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A6DBA" w:rsidRPr="008C412B" w:rsidRDefault="006A6DBA"/>
    <w:p w:rsidR="006A6DBA" w:rsidRPr="006A6DBA" w:rsidRDefault="006A6DBA" w:rsidP="006A6DBA"/>
    <w:p w:rsidR="006A6DBA" w:rsidRDefault="006A6DBA" w:rsidP="006A6DBA"/>
    <w:p w:rsidR="00242579" w:rsidRDefault="00242579" w:rsidP="006A6DBA"/>
    <w:p w:rsidR="00242579" w:rsidRDefault="00242579" w:rsidP="006A6DBA"/>
    <w:p w:rsidR="00242579" w:rsidRDefault="00242579" w:rsidP="006A6DBA"/>
    <w:p w:rsidR="00242579" w:rsidRDefault="00242579" w:rsidP="006A6DBA"/>
    <w:p w:rsidR="00242579" w:rsidRDefault="00242579" w:rsidP="006A6DBA"/>
    <w:p w:rsidR="00242579" w:rsidRDefault="00242579" w:rsidP="006A6DBA"/>
    <w:p w:rsidR="00242579" w:rsidRPr="006A6DBA" w:rsidRDefault="00242579" w:rsidP="006A6DBA"/>
    <w:p w:rsidR="006A6DBA" w:rsidRPr="008C412B" w:rsidRDefault="006A6DBA" w:rsidP="006A6DBA">
      <w:pPr>
        <w:rPr>
          <w:sz w:val="32"/>
          <w:szCs w:val="32"/>
        </w:rPr>
      </w:pPr>
    </w:p>
    <w:p w:rsidR="006A6DBA" w:rsidRPr="008C412B" w:rsidRDefault="006A6DBA" w:rsidP="006A6DBA">
      <w:pPr>
        <w:tabs>
          <w:tab w:val="left" w:pos="3903"/>
        </w:tabs>
        <w:jc w:val="center"/>
        <w:rPr>
          <w:sz w:val="32"/>
          <w:szCs w:val="32"/>
        </w:rPr>
      </w:pPr>
      <w:r w:rsidRPr="008C412B">
        <w:rPr>
          <w:rFonts w:ascii="Times New Roman" w:hAnsi="Times New Roman" w:cs="Times New Roman"/>
          <w:sz w:val="32"/>
          <w:szCs w:val="32"/>
        </w:rPr>
        <w:t>КРАТКОЕ НЕТЕХНИЧЕСКОЕ РЕЗЮМЕ</w:t>
      </w:r>
    </w:p>
    <w:p w:rsidR="00745CA0" w:rsidRDefault="008C412B" w:rsidP="006A6DBA">
      <w:pPr>
        <w:jc w:val="center"/>
        <w:rPr>
          <w:sz w:val="28"/>
          <w:szCs w:val="28"/>
        </w:rPr>
      </w:pPr>
      <w:r w:rsidRPr="008C412B">
        <w:rPr>
          <w:rFonts w:ascii="Times New Roman" w:hAnsi="Times New Roman" w:cs="Times New Roman"/>
          <w:sz w:val="32"/>
          <w:szCs w:val="40"/>
        </w:rPr>
        <w:t>«</w:t>
      </w:r>
      <w:r w:rsidR="00204357" w:rsidRPr="00204357">
        <w:rPr>
          <w:rFonts w:ascii="Times New Roman" w:hAnsi="Times New Roman" w:cs="Times New Roman"/>
          <w:sz w:val="32"/>
          <w:szCs w:val="40"/>
        </w:rPr>
        <w:t>Проект нормативов допустимых выбросов загрязняющих веществ в атмосферный воздух от источников АО «Горнорудная компания «Бенкала», проект нормативов допустимых сбросов загрязняющих веществ для АО «Горнорудная компания «Бенкала», ПЭК, ПУО, ППМ</w:t>
      </w:r>
      <w:r w:rsidRPr="008C412B">
        <w:rPr>
          <w:rFonts w:ascii="Times New Roman" w:hAnsi="Times New Roman" w:cs="Times New Roman"/>
          <w:sz w:val="32"/>
          <w:szCs w:val="40"/>
        </w:rPr>
        <w:t>»</w:t>
      </w:r>
    </w:p>
    <w:p w:rsidR="006A6DBA" w:rsidRDefault="006A6DBA" w:rsidP="006A6DBA">
      <w:pPr>
        <w:jc w:val="center"/>
        <w:rPr>
          <w:sz w:val="28"/>
          <w:szCs w:val="28"/>
        </w:rPr>
      </w:pPr>
    </w:p>
    <w:p w:rsidR="006A6DBA" w:rsidRDefault="006A6DBA" w:rsidP="006A6DBA">
      <w:pPr>
        <w:jc w:val="center"/>
        <w:rPr>
          <w:sz w:val="28"/>
          <w:szCs w:val="28"/>
        </w:rPr>
      </w:pPr>
    </w:p>
    <w:p w:rsidR="006A6DBA" w:rsidRDefault="006A6DBA" w:rsidP="006A6DBA">
      <w:pPr>
        <w:jc w:val="center"/>
        <w:rPr>
          <w:sz w:val="28"/>
          <w:szCs w:val="28"/>
        </w:rPr>
      </w:pPr>
    </w:p>
    <w:p w:rsidR="006A6DBA" w:rsidRDefault="006A6DBA" w:rsidP="006A6DBA">
      <w:pPr>
        <w:jc w:val="center"/>
        <w:rPr>
          <w:sz w:val="28"/>
          <w:szCs w:val="28"/>
        </w:rPr>
      </w:pPr>
    </w:p>
    <w:p w:rsidR="006A6DBA" w:rsidRDefault="006A6DBA" w:rsidP="006A6DBA">
      <w:pPr>
        <w:jc w:val="center"/>
        <w:rPr>
          <w:sz w:val="28"/>
          <w:szCs w:val="28"/>
        </w:rPr>
      </w:pPr>
    </w:p>
    <w:p w:rsidR="006A6DBA" w:rsidRDefault="006A6DBA" w:rsidP="006A6DBA">
      <w:pPr>
        <w:jc w:val="center"/>
        <w:rPr>
          <w:sz w:val="28"/>
          <w:szCs w:val="28"/>
        </w:rPr>
      </w:pPr>
    </w:p>
    <w:p w:rsidR="006A6DBA" w:rsidRDefault="006A6DBA" w:rsidP="006A6DBA">
      <w:pPr>
        <w:jc w:val="center"/>
        <w:rPr>
          <w:sz w:val="28"/>
          <w:szCs w:val="28"/>
        </w:rPr>
      </w:pPr>
    </w:p>
    <w:p w:rsidR="006A6DBA" w:rsidRDefault="006A6DBA" w:rsidP="006A6DBA">
      <w:pPr>
        <w:jc w:val="center"/>
        <w:rPr>
          <w:sz w:val="28"/>
          <w:szCs w:val="28"/>
        </w:rPr>
      </w:pPr>
    </w:p>
    <w:p w:rsidR="006A6DBA" w:rsidRDefault="006A6DBA" w:rsidP="006A6DBA">
      <w:pPr>
        <w:jc w:val="center"/>
        <w:rPr>
          <w:sz w:val="28"/>
          <w:szCs w:val="28"/>
        </w:rPr>
      </w:pPr>
    </w:p>
    <w:p w:rsidR="00242579" w:rsidRDefault="00242579" w:rsidP="006A6DBA">
      <w:pPr>
        <w:jc w:val="center"/>
        <w:rPr>
          <w:sz w:val="28"/>
          <w:szCs w:val="28"/>
        </w:rPr>
      </w:pPr>
    </w:p>
    <w:p w:rsidR="006A6DBA" w:rsidRDefault="006A6DBA" w:rsidP="006A6DBA">
      <w:pPr>
        <w:pStyle w:val="a9"/>
        <w:numPr>
          <w:ilvl w:val="0"/>
          <w:numId w:val="1"/>
        </w:numPr>
        <w:jc w:val="both"/>
        <w:rPr>
          <w:rFonts w:ascii="Times New Roman" w:hAnsi="Times New Roman" w:cs="Times New Roman"/>
          <w:sz w:val="28"/>
          <w:szCs w:val="28"/>
        </w:rPr>
      </w:pPr>
      <w:r w:rsidRPr="00A833C4">
        <w:rPr>
          <w:rFonts w:ascii="Times New Roman" w:hAnsi="Times New Roman" w:cs="Times New Roman"/>
          <w:sz w:val="28"/>
          <w:szCs w:val="28"/>
        </w:rPr>
        <w:lastRenderedPageBreak/>
        <w:t xml:space="preserve">ОПИСАНИЕ ПРЕДПОЛАГАЕМОГО МЕСТА ОСУЩЕСТВЛЕНИЯ ДЕЯТЕЛЬНОСТИ, ПЛАН С ИЗОБРАЖЕНИЕ ЕГО ГРАНИЦ. </w:t>
      </w:r>
    </w:p>
    <w:p w:rsidR="00DF6E06" w:rsidRDefault="00DF6E06" w:rsidP="006A6DBA">
      <w:pPr>
        <w:spacing w:after="0"/>
        <w:ind w:firstLine="709"/>
        <w:jc w:val="both"/>
        <w:rPr>
          <w:rFonts w:ascii="Times New Roman" w:hAnsi="Times New Roman" w:cs="Times New Roman"/>
          <w:sz w:val="24"/>
          <w:szCs w:val="24"/>
        </w:rPr>
      </w:pPr>
    </w:p>
    <w:p w:rsidR="00204357" w:rsidRPr="00204357" w:rsidRDefault="00204357" w:rsidP="00204357">
      <w:pPr>
        <w:spacing w:after="0" w:line="240" w:lineRule="auto"/>
        <w:ind w:firstLine="709"/>
        <w:jc w:val="both"/>
        <w:rPr>
          <w:rFonts w:ascii="Times New Roman" w:eastAsia="Times New Roman" w:hAnsi="Times New Roman" w:cs="Times New Roman"/>
          <w:sz w:val="24"/>
          <w:szCs w:val="24"/>
        </w:rPr>
      </w:pPr>
      <w:r w:rsidRPr="00204357">
        <w:rPr>
          <w:rFonts w:ascii="Times New Roman" w:eastAsia="Times New Roman" w:hAnsi="Times New Roman" w:cs="Times New Roman"/>
          <w:i/>
          <w:sz w:val="24"/>
          <w:szCs w:val="24"/>
        </w:rPr>
        <w:t xml:space="preserve">Наименование предприятия: </w:t>
      </w:r>
      <w:r w:rsidRPr="00204357">
        <w:rPr>
          <w:rFonts w:ascii="Times New Roman" w:eastAsia="Times New Roman" w:hAnsi="Times New Roman" w:cs="Times New Roman"/>
          <w:sz w:val="24"/>
          <w:szCs w:val="24"/>
        </w:rPr>
        <w:t>АО «Горнорудная компания «Бенкала»</w:t>
      </w:r>
    </w:p>
    <w:p w:rsidR="00204357" w:rsidRPr="00204357" w:rsidRDefault="00204357" w:rsidP="00204357">
      <w:pPr>
        <w:spacing w:after="0" w:line="240" w:lineRule="auto"/>
        <w:ind w:firstLine="709"/>
        <w:jc w:val="both"/>
        <w:rPr>
          <w:rFonts w:ascii="Times New Roman" w:eastAsia="Times New Roman" w:hAnsi="Times New Roman" w:cs="Times New Roman"/>
          <w:sz w:val="24"/>
          <w:szCs w:val="24"/>
        </w:rPr>
      </w:pPr>
      <w:r w:rsidRPr="00204357">
        <w:rPr>
          <w:rFonts w:ascii="Times New Roman" w:eastAsia="Times New Roman" w:hAnsi="Times New Roman" w:cs="Times New Roman"/>
          <w:i/>
          <w:sz w:val="24"/>
          <w:szCs w:val="24"/>
        </w:rPr>
        <w:t>Адрес предприятия</w:t>
      </w:r>
      <w:r w:rsidRPr="00204357">
        <w:rPr>
          <w:rFonts w:ascii="Times New Roman" w:eastAsia="Times New Roman" w:hAnsi="Times New Roman" w:cs="Times New Roman"/>
          <w:sz w:val="24"/>
          <w:szCs w:val="24"/>
        </w:rPr>
        <w:t>: РК, Актюбинская область, г.Актобе, ул. Мангилик ел, 7Б</w:t>
      </w:r>
    </w:p>
    <w:p w:rsidR="00204357" w:rsidRPr="00204357" w:rsidRDefault="00204357" w:rsidP="00204357">
      <w:pPr>
        <w:spacing w:after="0" w:line="240" w:lineRule="auto"/>
        <w:ind w:firstLine="709"/>
        <w:jc w:val="both"/>
        <w:rPr>
          <w:rFonts w:ascii="Times New Roman" w:eastAsia="Times New Roman" w:hAnsi="Times New Roman" w:cs="Times New Roman"/>
          <w:sz w:val="24"/>
          <w:szCs w:val="24"/>
        </w:rPr>
      </w:pPr>
      <w:r w:rsidRPr="00204357">
        <w:rPr>
          <w:rFonts w:ascii="Times New Roman" w:eastAsia="Times New Roman" w:hAnsi="Times New Roman" w:cs="Times New Roman"/>
          <w:i/>
          <w:sz w:val="24"/>
          <w:szCs w:val="24"/>
        </w:rPr>
        <w:t>Контактные телефоны:</w:t>
      </w:r>
      <w:r w:rsidRPr="00204357">
        <w:rPr>
          <w:rFonts w:ascii="Times New Roman" w:eastAsia="Times New Roman" w:hAnsi="Times New Roman" w:cs="Times New Roman"/>
          <w:sz w:val="24"/>
          <w:szCs w:val="24"/>
        </w:rPr>
        <w:t>8 (7132) 908-022</w:t>
      </w:r>
    </w:p>
    <w:p w:rsidR="00204357" w:rsidRPr="00204357" w:rsidRDefault="00204357" w:rsidP="00204357">
      <w:pPr>
        <w:spacing w:after="0" w:line="240" w:lineRule="auto"/>
        <w:ind w:firstLine="709"/>
        <w:jc w:val="both"/>
        <w:rPr>
          <w:rFonts w:ascii="Times New Roman" w:eastAsia="Times New Roman" w:hAnsi="Times New Roman" w:cs="Times New Roman"/>
          <w:sz w:val="24"/>
          <w:szCs w:val="24"/>
        </w:rPr>
      </w:pPr>
      <w:r w:rsidRPr="00204357">
        <w:rPr>
          <w:rFonts w:ascii="Times New Roman" w:eastAsia="Times New Roman" w:hAnsi="Times New Roman" w:cs="Times New Roman"/>
          <w:i/>
          <w:sz w:val="24"/>
          <w:szCs w:val="24"/>
        </w:rPr>
        <w:t xml:space="preserve">БИН: </w:t>
      </w:r>
      <w:r w:rsidRPr="00204357">
        <w:rPr>
          <w:rFonts w:ascii="Times New Roman" w:eastAsia="Times New Roman" w:hAnsi="Times New Roman" w:cs="Times New Roman"/>
          <w:sz w:val="24"/>
          <w:szCs w:val="24"/>
        </w:rPr>
        <w:t>190940023325</w:t>
      </w:r>
    </w:p>
    <w:p w:rsidR="00204357" w:rsidRPr="00204357" w:rsidRDefault="00204357" w:rsidP="00204357">
      <w:pPr>
        <w:spacing w:after="0" w:line="240" w:lineRule="auto"/>
        <w:ind w:firstLine="709"/>
        <w:jc w:val="both"/>
        <w:rPr>
          <w:rFonts w:ascii="Times New Roman" w:eastAsia="Times New Roman" w:hAnsi="Times New Roman" w:cs="Times New Roman"/>
          <w:sz w:val="24"/>
          <w:szCs w:val="24"/>
        </w:rPr>
      </w:pPr>
      <w:r w:rsidRPr="00204357">
        <w:rPr>
          <w:rFonts w:ascii="Times New Roman" w:eastAsia="Times New Roman" w:hAnsi="Times New Roman" w:cs="Times New Roman"/>
          <w:i/>
          <w:sz w:val="24"/>
          <w:szCs w:val="24"/>
        </w:rPr>
        <w:t xml:space="preserve">Рассматриваемая в проекте НДВ площадка: </w:t>
      </w:r>
      <w:r w:rsidRPr="00204357">
        <w:rPr>
          <w:rFonts w:ascii="Times New Roman" w:eastAsia="Times New Roman" w:hAnsi="Times New Roman" w:cs="Times New Roman"/>
          <w:sz w:val="24"/>
          <w:szCs w:val="24"/>
        </w:rPr>
        <w:t>месторождение Бенкала</w:t>
      </w:r>
    </w:p>
    <w:p w:rsidR="00204357" w:rsidRPr="00204357" w:rsidRDefault="00204357" w:rsidP="00204357">
      <w:pPr>
        <w:spacing w:after="0" w:line="240" w:lineRule="auto"/>
        <w:ind w:firstLine="709"/>
        <w:jc w:val="both"/>
        <w:rPr>
          <w:rFonts w:ascii="Times New Roman" w:eastAsia="Times New Roman" w:hAnsi="Times New Roman" w:cs="Times New Roman"/>
          <w:sz w:val="24"/>
          <w:szCs w:val="24"/>
        </w:rPr>
      </w:pPr>
      <w:r w:rsidRPr="00204357">
        <w:rPr>
          <w:rFonts w:ascii="Times New Roman" w:eastAsia="Times New Roman" w:hAnsi="Times New Roman" w:cs="Times New Roman"/>
          <w:i/>
          <w:sz w:val="24"/>
          <w:szCs w:val="24"/>
        </w:rPr>
        <w:t xml:space="preserve">Административное расположение объекта (месторождение) </w:t>
      </w:r>
      <w:r w:rsidRPr="00204357">
        <w:rPr>
          <w:rFonts w:ascii="Times New Roman" w:eastAsia="Times New Roman" w:hAnsi="Times New Roman" w:cs="Times New Roman"/>
          <w:sz w:val="24"/>
          <w:szCs w:val="24"/>
        </w:rPr>
        <w:t>: РК, Актюбинская область, Айтекебийский район</w:t>
      </w:r>
    </w:p>
    <w:p w:rsidR="00204357" w:rsidRPr="00204357" w:rsidRDefault="00204357" w:rsidP="00204357">
      <w:pPr>
        <w:spacing w:after="0" w:line="240" w:lineRule="auto"/>
        <w:ind w:firstLine="709"/>
        <w:jc w:val="both"/>
        <w:rPr>
          <w:rFonts w:ascii="Times New Roman" w:eastAsia="Times New Roman" w:hAnsi="Times New Roman" w:cs="Times New Roman"/>
          <w:sz w:val="24"/>
          <w:szCs w:val="24"/>
        </w:rPr>
      </w:pPr>
      <w:r w:rsidRPr="00204357">
        <w:rPr>
          <w:rFonts w:ascii="Times New Roman" w:eastAsia="Times New Roman" w:hAnsi="Times New Roman" w:cs="Times New Roman"/>
          <w:i/>
          <w:sz w:val="24"/>
          <w:szCs w:val="24"/>
        </w:rPr>
        <w:t>Основная производственная деятельность предприятия</w:t>
      </w:r>
      <w:r w:rsidRPr="00204357">
        <w:rPr>
          <w:rFonts w:ascii="Times New Roman" w:eastAsia="Times New Roman" w:hAnsi="Times New Roman" w:cs="Times New Roman"/>
          <w:sz w:val="24"/>
          <w:szCs w:val="24"/>
        </w:rPr>
        <w:t>: добыча и переработка железных руд</w:t>
      </w:r>
    </w:p>
    <w:p w:rsidR="00204357" w:rsidRPr="00204357" w:rsidRDefault="00204357" w:rsidP="00204357">
      <w:pPr>
        <w:autoSpaceDE w:val="0"/>
        <w:autoSpaceDN w:val="0"/>
        <w:adjustRightInd w:val="0"/>
        <w:spacing w:after="0" w:line="240" w:lineRule="auto"/>
        <w:ind w:firstLine="709"/>
        <w:jc w:val="both"/>
        <w:rPr>
          <w:rFonts w:ascii="Times New Roman" w:eastAsia="Calibri" w:hAnsi="Times New Roman" w:cs="Times New Roman"/>
          <w:sz w:val="24"/>
          <w:szCs w:val="24"/>
        </w:rPr>
      </w:pPr>
      <w:r w:rsidRPr="00204357">
        <w:rPr>
          <w:rFonts w:ascii="Times New Roman" w:eastAsia="Calibri" w:hAnsi="Times New Roman" w:cs="Times New Roman"/>
          <w:sz w:val="24"/>
          <w:szCs w:val="24"/>
        </w:rPr>
        <w:t>Основной деятельностью предприятия является добыча и переработка железныхруд на месторождении Бенкалинское. Месторождение Бенкалинское расположено в юго-восточной сильно выложенной части Уральского хребта, по административному делениюэто северная часть Айтекебийского района Актюбинской области. Бенкалинское железорудное месторождение находится в северо-восточной части Айтекебийского района Актюбинской области, в 490 км от областного центра г. Актобе. Ближайшая</w:t>
      </w:r>
      <w:r w:rsidR="002A1AB1">
        <w:rPr>
          <w:rFonts w:ascii="Times New Roman" w:eastAsia="Calibri" w:hAnsi="Times New Roman" w:cs="Times New Roman"/>
          <w:sz w:val="24"/>
          <w:szCs w:val="24"/>
        </w:rPr>
        <w:t xml:space="preserve"> </w:t>
      </w:r>
      <w:r w:rsidRPr="00204357">
        <w:rPr>
          <w:rFonts w:ascii="Times New Roman" w:eastAsia="Calibri" w:hAnsi="Times New Roman" w:cs="Times New Roman"/>
          <w:sz w:val="24"/>
          <w:szCs w:val="24"/>
        </w:rPr>
        <w:t>железнодорожная станция разъезд Шолаксай железной дороги Хромтау-Алтынсаринонаходится в 9 км северо-восточнее месторождения.</w:t>
      </w:r>
    </w:p>
    <w:p w:rsidR="00204357" w:rsidRPr="00204357" w:rsidRDefault="00204357" w:rsidP="00204357">
      <w:pPr>
        <w:autoSpaceDE w:val="0"/>
        <w:autoSpaceDN w:val="0"/>
        <w:adjustRightInd w:val="0"/>
        <w:spacing w:after="0" w:line="240" w:lineRule="auto"/>
        <w:ind w:firstLine="709"/>
        <w:jc w:val="both"/>
        <w:rPr>
          <w:rFonts w:ascii="Times New Roman" w:eastAsia="Calibri" w:hAnsi="Times New Roman" w:cs="Times New Roman"/>
          <w:sz w:val="24"/>
          <w:szCs w:val="24"/>
        </w:rPr>
      </w:pPr>
      <w:r w:rsidRPr="00204357">
        <w:rPr>
          <w:rFonts w:ascii="Times New Roman" w:eastAsia="Calibri" w:hAnsi="Times New Roman" w:cs="Times New Roman"/>
          <w:sz w:val="24"/>
          <w:szCs w:val="24"/>
        </w:rPr>
        <w:t>В состав предприятия входят следующие площадки:</w:t>
      </w:r>
    </w:p>
    <w:p w:rsidR="00204357" w:rsidRPr="00204357" w:rsidRDefault="00204357" w:rsidP="00204357">
      <w:pPr>
        <w:autoSpaceDE w:val="0"/>
        <w:autoSpaceDN w:val="0"/>
        <w:adjustRightInd w:val="0"/>
        <w:spacing w:after="0" w:line="240" w:lineRule="auto"/>
        <w:ind w:firstLine="709"/>
        <w:jc w:val="both"/>
        <w:rPr>
          <w:rFonts w:ascii="Times New Roman" w:eastAsia="Calibri" w:hAnsi="Times New Roman" w:cs="Times New Roman"/>
          <w:sz w:val="24"/>
          <w:szCs w:val="24"/>
        </w:rPr>
      </w:pPr>
      <w:r w:rsidRPr="00204357">
        <w:rPr>
          <w:rFonts w:ascii="Times New Roman" w:eastAsia="Calibri" w:hAnsi="Times New Roman" w:cs="Times New Roman"/>
          <w:sz w:val="24"/>
          <w:szCs w:val="24"/>
        </w:rPr>
        <w:t xml:space="preserve">- площадка №1 Месторождение Бенкала (карьер, комплекс крупного дробления, </w:t>
      </w:r>
      <w:r>
        <w:rPr>
          <w:rFonts w:ascii="Times New Roman" w:eastAsia="Calibri" w:hAnsi="Times New Roman" w:cs="Times New Roman"/>
          <w:sz w:val="24"/>
          <w:szCs w:val="24"/>
        </w:rPr>
        <w:t xml:space="preserve">комплекс сухой магнитной сепарации, </w:t>
      </w:r>
      <w:r w:rsidRPr="00204357">
        <w:rPr>
          <w:rFonts w:ascii="Times New Roman" w:eastAsia="Calibri" w:hAnsi="Times New Roman" w:cs="Times New Roman"/>
          <w:sz w:val="24"/>
          <w:szCs w:val="24"/>
        </w:rPr>
        <w:t>вспомогательные участки)</w:t>
      </w:r>
    </w:p>
    <w:p w:rsidR="00204357" w:rsidRPr="00204357" w:rsidRDefault="00204357" w:rsidP="00204357">
      <w:pPr>
        <w:autoSpaceDE w:val="0"/>
        <w:autoSpaceDN w:val="0"/>
        <w:adjustRightInd w:val="0"/>
        <w:spacing w:after="0" w:line="240" w:lineRule="auto"/>
        <w:ind w:firstLine="709"/>
        <w:jc w:val="both"/>
        <w:rPr>
          <w:rFonts w:ascii="Times New Roman" w:eastAsia="Calibri" w:hAnsi="Times New Roman" w:cs="Times New Roman"/>
          <w:sz w:val="24"/>
          <w:szCs w:val="24"/>
        </w:rPr>
      </w:pPr>
      <w:r w:rsidRPr="00204357">
        <w:rPr>
          <w:rFonts w:ascii="Times New Roman" w:eastAsia="Calibri" w:hAnsi="Times New Roman" w:cs="Times New Roman"/>
          <w:sz w:val="24"/>
          <w:szCs w:val="24"/>
        </w:rPr>
        <w:t>- площадка №2 Дробильно-сортировочный комплекс, комплекс сухой магнитной сепарации</w:t>
      </w:r>
    </w:p>
    <w:p w:rsidR="00204357" w:rsidRDefault="00204357" w:rsidP="00204357">
      <w:pPr>
        <w:spacing w:after="0" w:line="240" w:lineRule="auto"/>
        <w:ind w:firstLine="709"/>
        <w:jc w:val="both"/>
        <w:rPr>
          <w:rFonts w:ascii="Times New Roman" w:eastAsia="Calibri" w:hAnsi="Times New Roman" w:cs="Times New Roman"/>
          <w:sz w:val="24"/>
          <w:szCs w:val="24"/>
        </w:rPr>
      </w:pPr>
      <w:r w:rsidRPr="00204357">
        <w:rPr>
          <w:rFonts w:ascii="Times New Roman" w:eastAsia="Calibri" w:hAnsi="Times New Roman" w:cs="Times New Roman"/>
          <w:sz w:val="24"/>
          <w:szCs w:val="24"/>
        </w:rPr>
        <w:t>- площадка №3 Вахтовый поселок.</w:t>
      </w:r>
    </w:p>
    <w:p w:rsidR="00204357" w:rsidRPr="00204357" w:rsidRDefault="00204357" w:rsidP="00204357">
      <w:pPr>
        <w:autoSpaceDE w:val="0"/>
        <w:autoSpaceDN w:val="0"/>
        <w:adjustRightInd w:val="0"/>
        <w:spacing w:after="0" w:line="240" w:lineRule="auto"/>
        <w:ind w:firstLine="709"/>
        <w:jc w:val="both"/>
        <w:rPr>
          <w:rFonts w:ascii="Times New Roman" w:eastAsia="Calibri" w:hAnsi="Times New Roman" w:cs="Times New Roman"/>
          <w:sz w:val="24"/>
          <w:szCs w:val="24"/>
        </w:rPr>
      </w:pPr>
      <w:r w:rsidRPr="00204357">
        <w:rPr>
          <w:rFonts w:ascii="Times New Roman" w:eastAsia="Calibri" w:hAnsi="Times New Roman" w:cs="Times New Roman"/>
          <w:sz w:val="24"/>
          <w:szCs w:val="24"/>
        </w:rPr>
        <w:t>С северной и северо-западной сторон от территории площадки №1 расположена</w:t>
      </w:r>
      <w:r w:rsidR="000E6E32">
        <w:rPr>
          <w:rFonts w:ascii="Times New Roman" w:eastAsia="Calibri" w:hAnsi="Times New Roman" w:cs="Times New Roman"/>
          <w:sz w:val="24"/>
          <w:szCs w:val="24"/>
        </w:rPr>
        <w:t xml:space="preserve"> </w:t>
      </w:r>
      <w:r w:rsidRPr="00204357">
        <w:rPr>
          <w:rFonts w:ascii="Times New Roman" w:eastAsia="Calibri" w:hAnsi="Times New Roman" w:cs="Times New Roman"/>
          <w:sz w:val="24"/>
          <w:szCs w:val="24"/>
        </w:rPr>
        <w:t>территория ТОО «KazCopper» (добыча меди на м-р Бенкалинское) на расстоянии 20 м, с</w:t>
      </w:r>
      <w:r w:rsidR="000E6E32">
        <w:rPr>
          <w:rFonts w:ascii="Times New Roman" w:eastAsia="Calibri" w:hAnsi="Times New Roman" w:cs="Times New Roman"/>
          <w:sz w:val="24"/>
          <w:szCs w:val="24"/>
        </w:rPr>
        <w:t xml:space="preserve"> </w:t>
      </w:r>
      <w:r w:rsidRPr="00204357">
        <w:rPr>
          <w:rFonts w:ascii="Times New Roman" w:eastAsia="Calibri" w:hAnsi="Times New Roman" w:cs="Times New Roman"/>
          <w:sz w:val="24"/>
          <w:szCs w:val="24"/>
        </w:rPr>
        <w:t>северо-восточной стороны расположена площадка №2 – на расстоянии 6,13 км, с</w:t>
      </w:r>
      <w:r w:rsidR="000E6E32">
        <w:rPr>
          <w:rFonts w:ascii="Times New Roman" w:eastAsia="Calibri" w:hAnsi="Times New Roman" w:cs="Times New Roman"/>
          <w:sz w:val="24"/>
          <w:szCs w:val="24"/>
        </w:rPr>
        <w:t xml:space="preserve"> </w:t>
      </w:r>
      <w:r w:rsidRPr="00204357">
        <w:rPr>
          <w:rFonts w:ascii="Times New Roman" w:eastAsia="Calibri" w:hAnsi="Times New Roman" w:cs="Times New Roman"/>
          <w:sz w:val="24"/>
          <w:szCs w:val="24"/>
        </w:rPr>
        <w:t>восточной стороны расположена площадка №3 – на расстоянии 2,426 км, с южной и юго-восточной сторон расположен п. Восточное – на расстоянии 7,342 км, с юго-западной</w:t>
      </w:r>
      <w:r w:rsidR="000E6E32">
        <w:rPr>
          <w:rFonts w:ascii="Times New Roman" w:eastAsia="Calibri" w:hAnsi="Times New Roman" w:cs="Times New Roman"/>
          <w:sz w:val="24"/>
          <w:szCs w:val="24"/>
        </w:rPr>
        <w:t xml:space="preserve"> </w:t>
      </w:r>
      <w:r w:rsidRPr="00204357">
        <w:rPr>
          <w:rFonts w:ascii="Times New Roman" w:eastAsia="Calibri" w:hAnsi="Times New Roman" w:cs="Times New Roman"/>
          <w:sz w:val="24"/>
          <w:szCs w:val="24"/>
        </w:rPr>
        <w:t>стороны расположен п. Северное – на расстоянии 18,04 км, с западной стороны</w:t>
      </w:r>
      <w:r w:rsidR="000E6E32">
        <w:rPr>
          <w:rFonts w:ascii="Times New Roman" w:eastAsia="Calibri" w:hAnsi="Times New Roman" w:cs="Times New Roman"/>
          <w:sz w:val="24"/>
          <w:szCs w:val="24"/>
        </w:rPr>
        <w:t xml:space="preserve"> </w:t>
      </w:r>
      <w:r w:rsidRPr="00204357">
        <w:rPr>
          <w:rFonts w:ascii="Times New Roman" w:eastAsia="Calibri" w:hAnsi="Times New Roman" w:cs="Times New Roman"/>
          <w:sz w:val="24"/>
          <w:szCs w:val="24"/>
        </w:rPr>
        <w:t>расположен п. Актюбинский – на расстоянии 14,42 км. Водные объекты в пределах 5 км отсутствуют.</w:t>
      </w:r>
    </w:p>
    <w:p w:rsidR="00DF6E06" w:rsidRDefault="00DF6E06" w:rsidP="00DF6E06">
      <w:pPr>
        <w:tabs>
          <w:tab w:val="left" w:pos="385"/>
        </w:tabs>
        <w:spacing w:after="0"/>
        <w:ind w:firstLine="709"/>
        <w:jc w:val="both"/>
        <w:rPr>
          <w:rFonts w:ascii="Times New Roman" w:hAnsi="Times New Roman" w:cs="Times New Roman"/>
          <w:sz w:val="24"/>
          <w:szCs w:val="24"/>
        </w:rPr>
      </w:pPr>
      <w:r w:rsidRPr="00DF6E06">
        <w:rPr>
          <w:rFonts w:ascii="Times New Roman" w:hAnsi="Times New Roman" w:cs="Times New Roman"/>
          <w:sz w:val="24"/>
          <w:szCs w:val="24"/>
        </w:rPr>
        <w:t xml:space="preserve">Координаты: </w:t>
      </w:r>
      <w:r w:rsidR="000E6E32" w:rsidRPr="000E6E32">
        <w:rPr>
          <w:rFonts w:ascii="Times New Roman" w:hAnsi="Times New Roman" w:cs="Times New Roman"/>
          <w:sz w:val="24"/>
          <w:szCs w:val="24"/>
        </w:rPr>
        <w:t>51.207372</w:t>
      </w:r>
      <w:r w:rsidR="000E6E32">
        <w:rPr>
          <w:rFonts w:ascii="Times New Roman" w:hAnsi="Times New Roman" w:cs="Times New Roman"/>
          <w:sz w:val="24"/>
          <w:szCs w:val="24"/>
        </w:rPr>
        <w:t xml:space="preserve"> </w:t>
      </w:r>
      <w:r w:rsidRPr="00DF6E06">
        <w:rPr>
          <w:rFonts w:ascii="Times New Roman" w:hAnsi="Times New Roman" w:cs="Times New Roman"/>
          <w:sz w:val="24"/>
          <w:szCs w:val="24"/>
        </w:rPr>
        <w:t xml:space="preserve">с.ш.  </w:t>
      </w:r>
      <w:r w:rsidR="000E6E32" w:rsidRPr="000E6E32">
        <w:rPr>
          <w:rFonts w:ascii="Times New Roman" w:hAnsi="Times New Roman" w:cs="Times New Roman"/>
          <w:sz w:val="24"/>
          <w:szCs w:val="24"/>
        </w:rPr>
        <w:t>61.767110</w:t>
      </w:r>
      <w:r w:rsidR="000E6E32">
        <w:rPr>
          <w:rFonts w:ascii="Times New Roman" w:hAnsi="Times New Roman" w:cs="Times New Roman"/>
          <w:sz w:val="24"/>
          <w:szCs w:val="24"/>
        </w:rPr>
        <w:t xml:space="preserve"> </w:t>
      </w:r>
      <w:r w:rsidRPr="00DF6E06">
        <w:rPr>
          <w:rFonts w:ascii="Times New Roman" w:hAnsi="Times New Roman" w:cs="Times New Roman"/>
          <w:sz w:val="24"/>
          <w:szCs w:val="24"/>
        </w:rPr>
        <w:t xml:space="preserve">в.д., </w:t>
      </w:r>
      <w:r w:rsidR="000E6E32" w:rsidRPr="000E6E32">
        <w:rPr>
          <w:rFonts w:ascii="Times New Roman" w:hAnsi="Times New Roman" w:cs="Times New Roman"/>
          <w:sz w:val="24"/>
          <w:szCs w:val="24"/>
        </w:rPr>
        <w:t>51.207519</w:t>
      </w:r>
      <w:r w:rsidR="000E6E32">
        <w:rPr>
          <w:rFonts w:ascii="Times New Roman" w:hAnsi="Times New Roman" w:cs="Times New Roman"/>
          <w:sz w:val="24"/>
          <w:szCs w:val="24"/>
        </w:rPr>
        <w:t xml:space="preserve"> </w:t>
      </w:r>
      <w:r w:rsidRPr="00DF6E06">
        <w:rPr>
          <w:rFonts w:ascii="Times New Roman" w:hAnsi="Times New Roman" w:cs="Times New Roman"/>
          <w:sz w:val="24"/>
          <w:szCs w:val="24"/>
        </w:rPr>
        <w:t xml:space="preserve">с.ш.  </w:t>
      </w:r>
      <w:r w:rsidR="000E6E32" w:rsidRPr="000E6E32">
        <w:rPr>
          <w:rFonts w:ascii="Times New Roman" w:hAnsi="Times New Roman" w:cs="Times New Roman"/>
          <w:sz w:val="24"/>
          <w:szCs w:val="24"/>
        </w:rPr>
        <w:t>61.809364</w:t>
      </w:r>
      <w:r w:rsidR="000E6E32">
        <w:rPr>
          <w:rFonts w:ascii="Times New Roman" w:hAnsi="Times New Roman" w:cs="Times New Roman"/>
          <w:sz w:val="24"/>
          <w:szCs w:val="24"/>
        </w:rPr>
        <w:t xml:space="preserve"> </w:t>
      </w:r>
      <w:r w:rsidRPr="00DF6E06">
        <w:rPr>
          <w:rFonts w:ascii="Times New Roman" w:hAnsi="Times New Roman" w:cs="Times New Roman"/>
          <w:sz w:val="24"/>
          <w:szCs w:val="24"/>
        </w:rPr>
        <w:t xml:space="preserve">в.д, </w:t>
      </w:r>
      <w:r w:rsidR="000E6E32" w:rsidRPr="000E6E32">
        <w:rPr>
          <w:rFonts w:ascii="Times New Roman" w:hAnsi="Times New Roman" w:cs="Times New Roman"/>
          <w:sz w:val="24"/>
          <w:szCs w:val="24"/>
        </w:rPr>
        <w:t>51.196164</w:t>
      </w:r>
      <w:r w:rsidR="000E6E32">
        <w:rPr>
          <w:rFonts w:ascii="Times New Roman" w:hAnsi="Times New Roman" w:cs="Times New Roman"/>
          <w:sz w:val="24"/>
          <w:szCs w:val="24"/>
        </w:rPr>
        <w:t xml:space="preserve"> </w:t>
      </w:r>
      <w:r w:rsidRPr="00DF6E06">
        <w:rPr>
          <w:rFonts w:ascii="Times New Roman" w:hAnsi="Times New Roman" w:cs="Times New Roman"/>
          <w:sz w:val="24"/>
          <w:szCs w:val="24"/>
        </w:rPr>
        <w:t>с.ш</w:t>
      </w:r>
      <w:r w:rsidR="000E6E32">
        <w:rPr>
          <w:rFonts w:ascii="Times New Roman" w:hAnsi="Times New Roman" w:cs="Times New Roman"/>
          <w:sz w:val="24"/>
          <w:szCs w:val="24"/>
        </w:rPr>
        <w:t xml:space="preserve"> </w:t>
      </w:r>
      <w:r w:rsidRPr="00DF6E06">
        <w:rPr>
          <w:rFonts w:ascii="Times New Roman" w:hAnsi="Times New Roman" w:cs="Times New Roman"/>
          <w:sz w:val="24"/>
          <w:szCs w:val="24"/>
        </w:rPr>
        <w:t xml:space="preserve"> </w:t>
      </w:r>
      <w:r w:rsidR="000E6E32" w:rsidRPr="000E6E32">
        <w:rPr>
          <w:rFonts w:ascii="Times New Roman" w:hAnsi="Times New Roman" w:cs="Times New Roman"/>
          <w:sz w:val="24"/>
          <w:szCs w:val="24"/>
        </w:rPr>
        <w:t>61.796959</w:t>
      </w:r>
      <w:r w:rsidR="000E6E32">
        <w:rPr>
          <w:rFonts w:ascii="Times New Roman" w:hAnsi="Times New Roman" w:cs="Times New Roman"/>
          <w:sz w:val="24"/>
          <w:szCs w:val="24"/>
        </w:rPr>
        <w:t xml:space="preserve"> </w:t>
      </w:r>
      <w:r w:rsidRPr="00DF6E06">
        <w:rPr>
          <w:rFonts w:ascii="Times New Roman" w:hAnsi="Times New Roman" w:cs="Times New Roman"/>
          <w:sz w:val="24"/>
          <w:szCs w:val="24"/>
        </w:rPr>
        <w:t xml:space="preserve">в.д, </w:t>
      </w:r>
      <w:r w:rsidR="000E6E32" w:rsidRPr="000E6E32">
        <w:rPr>
          <w:rFonts w:ascii="Times New Roman" w:hAnsi="Times New Roman" w:cs="Times New Roman"/>
          <w:sz w:val="24"/>
          <w:szCs w:val="24"/>
        </w:rPr>
        <w:t>51.195748</w:t>
      </w:r>
      <w:r w:rsidR="000E6E32">
        <w:rPr>
          <w:rFonts w:ascii="Times New Roman" w:hAnsi="Times New Roman" w:cs="Times New Roman"/>
          <w:sz w:val="24"/>
          <w:szCs w:val="24"/>
        </w:rPr>
        <w:t xml:space="preserve">  </w:t>
      </w:r>
      <w:r w:rsidRPr="00DF6E06">
        <w:rPr>
          <w:rFonts w:ascii="Times New Roman" w:hAnsi="Times New Roman" w:cs="Times New Roman"/>
          <w:sz w:val="24"/>
          <w:szCs w:val="24"/>
        </w:rPr>
        <w:t xml:space="preserve">с.ш. </w:t>
      </w:r>
      <w:r w:rsidR="000E6E32" w:rsidRPr="000E6E32">
        <w:rPr>
          <w:rFonts w:ascii="Times New Roman" w:hAnsi="Times New Roman" w:cs="Times New Roman"/>
          <w:sz w:val="24"/>
          <w:szCs w:val="24"/>
        </w:rPr>
        <w:t>61.768428</w:t>
      </w:r>
      <w:r w:rsidR="000E6E32">
        <w:rPr>
          <w:rFonts w:ascii="Times New Roman" w:hAnsi="Times New Roman" w:cs="Times New Roman"/>
          <w:sz w:val="24"/>
          <w:szCs w:val="24"/>
        </w:rPr>
        <w:t xml:space="preserve">  </w:t>
      </w:r>
      <w:r w:rsidRPr="00DF6E06">
        <w:rPr>
          <w:rFonts w:ascii="Times New Roman" w:hAnsi="Times New Roman" w:cs="Times New Roman"/>
          <w:sz w:val="24"/>
          <w:szCs w:val="24"/>
        </w:rPr>
        <w:t>в.д.</w:t>
      </w:r>
    </w:p>
    <w:p w:rsidR="006A6DBA" w:rsidRPr="00242579" w:rsidRDefault="006A6DBA" w:rsidP="006A6DBA">
      <w:pPr>
        <w:rPr>
          <w:sz w:val="24"/>
          <w:szCs w:val="24"/>
        </w:rPr>
      </w:pPr>
    </w:p>
    <w:p w:rsidR="00221D42" w:rsidRDefault="00221D42" w:rsidP="006A6DBA">
      <w:pPr>
        <w:rPr>
          <w:sz w:val="28"/>
          <w:szCs w:val="28"/>
        </w:rPr>
      </w:pPr>
    </w:p>
    <w:p w:rsidR="00221D42" w:rsidRDefault="00221D42" w:rsidP="006A6DBA">
      <w:pPr>
        <w:rPr>
          <w:sz w:val="28"/>
          <w:szCs w:val="28"/>
        </w:rPr>
      </w:pPr>
    </w:p>
    <w:p w:rsidR="00221D42" w:rsidRDefault="00221D42" w:rsidP="006A6DBA">
      <w:pPr>
        <w:rPr>
          <w:sz w:val="28"/>
          <w:szCs w:val="28"/>
        </w:rPr>
      </w:pPr>
    </w:p>
    <w:p w:rsidR="00221D42" w:rsidRDefault="00221D42" w:rsidP="006A6DBA">
      <w:pPr>
        <w:rPr>
          <w:sz w:val="28"/>
          <w:szCs w:val="28"/>
        </w:rPr>
      </w:pPr>
    </w:p>
    <w:p w:rsidR="00221D42" w:rsidRDefault="00221D42" w:rsidP="006A6DBA">
      <w:pPr>
        <w:rPr>
          <w:sz w:val="28"/>
          <w:szCs w:val="28"/>
        </w:rPr>
      </w:pPr>
    </w:p>
    <w:p w:rsidR="00221D42" w:rsidRDefault="00221D42" w:rsidP="006A6DBA">
      <w:pPr>
        <w:rPr>
          <w:sz w:val="28"/>
          <w:szCs w:val="28"/>
        </w:rPr>
      </w:pPr>
    </w:p>
    <w:p w:rsidR="00221D42" w:rsidRDefault="00221D42" w:rsidP="006A6DBA">
      <w:pPr>
        <w:rPr>
          <w:sz w:val="28"/>
          <w:szCs w:val="28"/>
        </w:rPr>
        <w:sectPr w:rsidR="00221D42">
          <w:footerReference w:type="default" r:id="rId8"/>
          <w:pgSz w:w="11906" w:h="16838"/>
          <w:pgMar w:top="1134" w:right="850" w:bottom="1134" w:left="1701" w:header="708" w:footer="708" w:gutter="0"/>
          <w:cols w:space="708"/>
          <w:docGrid w:linePitch="360"/>
        </w:sectPr>
      </w:pPr>
    </w:p>
    <w:p w:rsidR="009F1BDF" w:rsidRPr="000E6E32" w:rsidRDefault="009F1BDF" w:rsidP="00221D42">
      <w:pPr>
        <w:jc w:val="center"/>
        <w:rPr>
          <w:rFonts w:ascii="Times New Roman" w:hAnsi="Times New Roman" w:cs="Times New Roman"/>
          <w:sz w:val="28"/>
          <w:szCs w:val="28"/>
        </w:rPr>
      </w:pPr>
    </w:p>
    <w:p w:rsidR="00221D42" w:rsidRPr="009F1BDF" w:rsidRDefault="009F1BDF" w:rsidP="00221D42">
      <w:pPr>
        <w:jc w:val="center"/>
        <w:rPr>
          <w:rFonts w:ascii="Times New Roman" w:hAnsi="Times New Roman" w:cs="Times New Roman"/>
          <w:sz w:val="28"/>
          <w:szCs w:val="28"/>
        </w:rPr>
      </w:pPr>
      <w:r w:rsidRPr="009F1BDF">
        <w:rPr>
          <w:rFonts w:ascii="Times New Roman" w:hAnsi="Times New Roman" w:cs="Times New Roman"/>
          <w:sz w:val="28"/>
          <w:szCs w:val="28"/>
          <w:lang w:val="kk-KZ"/>
        </w:rPr>
        <w:t>К</w:t>
      </w:r>
      <w:r w:rsidRPr="009F1BDF">
        <w:rPr>
          <w:rFonts w:ascii="Times New Roman" w:hAnsi="Times New Roman" w:cs="Times New Roman"/>
          <w:sz w:val="28"/>
          <w:szCs w:val="28"/>
        </w:rPr>
        <w:t>арта-схема</w:t>
      </w:r>
    </w:p>
    <w:p w:rsidR="009F1BDF" w:rsidRDefault="000E6E32" w:rsidP="009F1BDF">
      <w:pPr>
        <w:tabs>
          <w:tab w:val="left" w:pos="385"/>
        </w:tabs>
        <w:spacing w:after="0"/>
        <w:ind w:left="-993" w:firstLine="851"/>
        <w:jc w:val="center"/>
        <w:rPr>
          <w:rFonts w:ascii="Times New Roman" w:hAnsi="Times New Roman" w:cs="Times New Roman"/>
          <w:sz w:val="28"/>
          <w:szCs w:val="28"/>
        </w:rPr>
      </w:pPr>
      <w:r w:rsidRPr="000E6E32">
        <w:rPr>
          <w:rFonts w:ascii="Times New Roman" w:hAnsi="Times New Roman" w:cs="Times New Roman"/>
          <w:noProof/>
          <w:sz w:val="28"/>
          <w:szCs w:val="28"/>
        </w:rPr>
        <w:drawing>
          <wp:inline distT="0" distB="0" distL="0" distR="0">
            <wp:extent cx="8564880" cy="5166360"/>
            <wp:effectExtent l="0" t="0" r="762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64880" cy="5166360"/>
                    </a:xfrm>
                    <a:prstGeom prst="rect">
                      <a:avLst/>
                    </a:prstGeom>
                    <a:noFill/>
                    <a:ln>
                      <a:noFill/>
                    </a:ln>
                  </pic:spPr>
                </pic:pic>
              </a:graphicData>
            </a:graphic>
          </wp:inline>
        </w:drawing>
      </w:r>
      <w:r>
        <w:rPr>
          <w:rFonts w:ascii="Times New Roman" w:hAnsi="Times New Roman" w:cs="Times New Roman"/>
          <w:sz w:val="28"/>
          <w:szCs w:val="28"/>
        </w:rPr>
        <w:tab/>
      </w:r>
    </w:p>
    <w:p w:rsidR="009F1BDF" w:rsidRDefault="009F1BDF">
      <w:pPr>
        <w:rPr>
          <w:rFonts w:ascii="Times New Roman" w:hAnsi="Times New Roman" w:cs="Times New Roman"/>
          <w:sz w:val="28"/>
          <w:szCs w:val="28"/>
        </w:rPr>
      </w:pPr>
    </w:p>
    <w:p w:rsidR="009F1BDF" w:rsidRDefault="009F1BDF" w:rsidP="00221D42">
      <w:pPr>
        <w:tabs>
          <w:tab w:val="left" w:pos="385"/>
        </w:tabs>
        <w:spacing w:after="0"/>
        <w:ind w:left="-993" w:firstLine="709"/>
        <w:jc w:val="center"/>
        <w:rPr>
          <w:rFonts w:ascii="Times New Roman" w:hAnsi="Times New Roman" w:cs="Times New Roman"/>
          <w:sz w:val="28"/>
          <w:szCs w:val="28"/>
        </w:rPr>
      </w:pPr>
    </w:p>
    <w:p w:rsidR="000E6E32" w:rsidRDefault="000E6E32">
      <w:pPr>
        <w:rPr>
          <w:rFonts w:ascii="Times New Roman" w:hAnsi="Times New Roman" w:cs="Times New Roman"/>
          <w:sz w:val="28"/>
          <w:szCs w:val="28"/>
        </w:rPr>
      </w:pPr>
    </w:p>
    <w:p w:rsidR="000E6E32" w:rsidRDefault="000E6E32">
      <w:pPr>
        <w:rPr>
          <w:rFonts w:ascii="Times New Roman" w:hAnsi="Times New Roman" w:cs="Times New Roman"/>
          <w:sz w:val="28"/>
          <w:szCs w:val="28"/>
        </w:rPr>
      </w:pPr>
    </w:p>
    <w:p w:rsidR="000E6E32" w:rsidRDefault="000E6E32">
      <w:pPr>
        <w:rPr>
          <w:rFonts w:ascii="Times New Roman" w:hAnsi="Times New Roman" w:cs="Times New Roman"/>
          <w:sz w:val="28"/>
          <w:szCs w:val="28"/>
        </w:rPr>
      </w:pPr>
    </w:p>
    <w:p w:rsidR="009F1BDF" w:rsidRDefault="000E6E32" w:rsidP="000E6E32">
      <w:pPr>
        <w:ind w:hanging="567"/>
        <w:rPr>
          <w:rFonts w:ascii="Times New Roman" w:hAnsi="Times New Roman" w:cs="Times New Roman"/>
          <w:sz w:val="28"/>
          <w:szCs w:val="28"/>
        </w:rPr>
      </w:pPr>
      <w:r w:rsidRPr="000E6E32">
        <w:rPr>
          <w:rFonts w:ascii="Times New Roman" w:hAnsi="Times New Roman" w:cs="Times New Roman"/>
          <w:noProof/>
          <w:sz w:val="28"/>
          <w:szCs w:val="28"/>
        </w:rPr>
        <w:drawing>
          <wp:inline distT="0" distB="0" distL="0" distR="0">
            <wp:extent cx="8884319" cy="5622857"/>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84100" cy="5622718"/>
                    </a:xfrm>
                    <a:prstGeom prst="rect">
                      <a:avLst/>
                    </a:prstGeom>
                    <a:noFill/>
                    <a:ln>
                      <a:noFill/>
                    </a:ln>
                  </pic:spPr>
                </pic:pic>
              </a:graphicData>
            </a:graphic>
          </wp:inline>
        </w:drawing>
      </w:r>
    </w:p>
    <w:p w:rsidR="00221D42" w:rsidRPr="00CC0B45" w:rsidRDefault="00221D42" w:rsidP="00221D42">
      <w:pPr>
        <w:tabs>
          <w:tab w:val="left" w:pos="385"/>
        </w:tabs>
        <w:spacing w:after="0"/>
        <w:ind w:left="-426" w:firstLine="709"/>
        <w:jc w:val="center"/>
        <w:rPr>
          <w:rFonts w:ascii="Times New Roman" w:hAnsi="Times New Roman" w:cs="Times New Roman"/>
        </w:rPr>
        <w:sectPr w:rsidR="00221D42" w:rsidRPr="00CC0B45" w:rsidSect="000E6E32">
          <w:pgSz w:w="16838" w:h="11906" w:orient="landscape"/>
          <w:pgMar w:top="142" w:right="567" w:bottom="993" w:left="1560" w:header="709" w:footer="0" w:gutter="0"/>
          <w:cols w:space="708"/>
          <w:docGrid w:linePitch="360"/>
        </w:sectPr>
      </w:pPr>
    </w:p>
    <w:p w:rsidR="008C412B" w:rsidRDefault="008C412B" w:rsidP="00221D42">
      <w:pPr>
        <w:tabs>
          <w:tab w:val="left" w:pos="3372"/>
        </w:tabs>
        <w:jc w:val="both"/>
        <w:rPr>
          <w:rFonts w:ascii="Times New Roman" w:hAnsi="Times New Roman" w:cs="Times New Roman"/>
          <w:sz w:val="28"/>
          <w:szCs w:val="28"/>
        </w:rPr>
        <w:sectPr w:rsidR="008C412B" w:rsidSect="00221D42">
          <w:pgSz w:w="11906" w:h="16838"/>
          <w:pgMar w:top="1134" w:right="851" w:bottom="1134" w:left="1701" w:header="709" w:footer="709" w:gutter="0"/>
          <w:cols w:space="708"/>
          <w:docGrid w:linePitch="360"/>
        </w:sectPr>
      </w:pPr>
    </w:p>
    <w:p w:rsidR="00221D42" w:rsidRDefault="00221D42" w:rsidP="00221D42">
      <w:pPr>
        <w:tabs>
          <w:tab w:val="left" w:pos="3372"/>
        </w:tabs>
        <w:jc w:val="both"/>
        <w:rPr>
          <w:rFonts w:ascii="Times New Roman" w:hAnsi="Times New Roman" w:cs="Times New Roman"/>
          <w:sz w:val="28"/>
          <w:szCs w:val="28"/>
        </w:rPr>
      </w:pPr>
      <w:r>
        <w:rPr>
          <w:rFonts w:ascii="Times New Roman" w:hAnsi="Times New Roman" w:cs="Times New Roman"/>
          <w:sz w:val="28"/>
          <w:szCs w:val="28"/>
        </w:rPr>
        <w:lastRenderedPageBreak/>
        <w:t>2) О</w:t>
      </w:r>
      <w:r w:rsidRPr="00FC48BA">
        <w:rPr>
          <w:rFonts w:ascii="Times New Roman" w:hAnsi="Times New Roman" w:cs="Times New Roman"/>
          <w:sz w:val="28"/>
          <w:szCs w:val="28"/>
        </w:rPr>
        <w:t>ПИСАНИЕ ЗАТРАГИВАЕМОЙ ТЕРРИТОРИИ С УКАЗАНИЕМ ЧИСЛЕННОСТИ ЕЕ НАСЕЛЕНИЯ, УЧАСТКОВ, НА КОТОРЫХ МОГУТ БЫТЬ ОБНАРУЖЕНЫ ВЫБРОСЫ, СБРОСЫ И ИНЫЕ НЕГАТИВНЫЕ ВОЗДЕЙСТВИЯ НАМЕЧАЕМОЙ ДЕЯТЕЛЬНОСТИ НА ОКРУЖАЮЩУЮ СРЕДУ, С УЧЕТОМ ИХ ХАРАКТЕРИСТИК И СПОСОБНОСТИ ПЕРЕНОСА В ОКРУЖАЮЩУЮ СРЕДУ; УЧАСТКОВ ИЗВЛЕЧЕНИЯ ПРИРОДНЫХ РЕСУРСОВ И ЗАХОРОНЕНИЯ ОТХОДОВ;</w:t>
      </w:r>
    </w:p>
    <w:p w:rsidR="000E6E32" w:rsidRDefault="000E6E32" w:rsidP="00860839">
      <w:pPr>
        <w:spacing w:after="0"/>
        <w:ind w:firstLine="709"/>
        <w:jc w:val="both"/>
        <w:rPr>
          <w:rFonts w:ascii="Times New Roman" w:hAnsi="Times New Roman" w:cs="Times New Roman"/>
          <w:sz w:val="24"/>
          <w:szCs w:val="24"/>
        </w:rPr>
      </w:pPr>
      <w:r w:rsidRPr="000E6E32">
        <w:rPr>
          <w:rFonts w:ascii="Times New Roman" w:hAnsi="Times New Roman" w:cs="Times New Roman"/>
          <w:sz w:val="24"/>
          <w:szCs w:val="24"/>
        </w:rPr>
        <w:t>Месторождение Бенкалинское расположено в юго-восточной сильно выложенной части Уральского хребта, по административному делению это северная часть Айтекебийского района Актюбинской области. Бенкалинское железорудное месторождение находится в северо-восточной части Айтекебийского района Актюбинской области, в 490 км от областного центра г. Актобе. Ближайшая железнодорожная станция разъезд Шолаксай железной дороги Хромтау-Алтынсарино находится в 9 км северо-восточнее месторождения.</w:t>
      </w:r>
    </w:p>
    <w:p w:rsidR="00860839" w:rsidRDefault="00860839" w:rsidP="00860839">
      <w:pPr>
        <w:spacing w:after="0"/>
        <w:ind w:firstLine="709"/>
        <w:jc w:val="both"/>
        <w:rPr>
          <w:rFonts w:ascii="Times New Roman" w:hAnsi="Times New Roman" w:cs="Times New Roman"/>
          <w:sz w:val="24"/>
          <w:szCs w:val="24"/>
        </w:rPr>
      </w:pPr>
      <w:r w:rsidRPr="00860839">
        <w:rPr>
          <w:rFonts w:ascii="Times New Roman" w:hAnsi="Times New Roman" w:cs="Times New Roman"/>
          <w:sz w:val="24"/>
          <w:szCs w:val="24"/>
        </w:rPr>
        <w:t>Численность населения Актюбинской области на 1 мая 2024г. составила 942,7 тыс. человек, в том числе 707,6 тыс. человек (75,1%) – городских, 235,1 тыс. чел</w:t>
      </w:r>
      <w:r>
        <w:rPr>
          <w:rFonts w:ascii="Times New Roman" w:hAnsi="Times New Roman" w:cs="Times New Roman"/>
          <w:sz w:val="24"/>
          <w:szCs w:val="24"/>
        </w:rPr>
        <w:t>овек (24,9%) – сельских жителей</w:t>
      </w:r>
      <w:r>
        <w:rPr>
          <w:rFonts w:ascii="Times New Roman" w:hAnsi="Times New Roman" w:cs="Times New Roman"/>
          <w:sz w:val="24"/>
          <w:szCs w:val="24"/>
          <w:lang w:val="kk-KZ"/>
        </w:rPr>
        <w:t xml:space="preserve"> </w:t>
      </w:r>
      <w:r>
        <w:rPr>
          <w:rFonts w:ascii="Times New Roman" w:hAnsi="Times New Roman" w:cs="Times New Roman"/>
          <w:sz w:val="24"/>
          <w:szCs w:val="24"/>
        </w:rPr>
        <w:t>( по данным бюро национальной статистики).</w:t>
      </w:r>
    </w:p>
    <w:p w:rsidR="000E6E32" w:rsidRPr="00860839" w:rsidRDefault="000E6E32" w:rsidP="00860839">
      <w:pPr>
        <w:spacing w:after="0"/>
        <w:ind w:firstLine="709"/>
        <w:jc w:val="both"/>
        <w:rPr>
          <w:rFonts w:ascii="Times New Roman" w:hAnsi="Times New Roman" w:cs="Times New Roman"/>
          <w:sz w:val="24"/>
          <w:szCs w:val="24"/>
        </w:rPr>
      </w:pPr>
      <w:r>
        <w:rPr>
          <w:rFonts w:ascii="Times New Roman" w:hAnsi="Times New Roman" w:cs="Times New Roman"/>
          <w:sz w:val="24"/>
          <w:szCs w:val="24"/>
        </w:rPr>
        <w:t>Численность населения Айтекебийского района на 2019 год составила 24895 человек.</w:t>
      </w:r>
    </w:p>
    <w:p w:rsidR="00860839" w:rsidRDefault="00860839" w:rsidP="00860839">
      <w:pPr>
        <w:spacing w:after="0"/>
        <w:ind w:firstLine="709"/>
        <w:jc w:val="both"/>
        <w:rPr>
          <w:rFonts w:ascii="Times New Roman" w:hAnsi="Times New Roman" w:cs="Times New Roman"/>
          <w:sz w:val="24"/>
          <w:szCs w:val="24"/>
        </w:rPr>
      </w:pPr>
      <w:r w:rsidRPr="00860839">
        <w:rPr>
          <w:rFonts w:ascii="Times New Roman" w:hAnsi="Times New Roman" w:cs="Times New Roman"/>
          <w:sz w:val="24"/>
          <w:szCs w:val="24"/>
        </w:rPr>
        <w:t>Естественный прирост населения в январе-апреле 2024г. составил 4168 человек (в соответствующем периоде предыдущего года – 4314 человек).</w:t>
      </w:r>
    </w:p>
    <w:p w:rsidR="000E6E32" w:rsidRDefault="000E6E32" w:rsidP="00860839">
      <w:pPr>
        <w:spacing w:after="0"/>
        <w:ind w:firstLine="709"/>
        <w:jc w:val="both"/>
        <w:rPr>
          <w:rFonts w:ascii="Times New Roman" w:hAnsi="Times New Roman" w:cs="Times New Roman"/>
          <w:sz w:val="24"/>
          <w:szCs w:val="24"/>
        </w:rPr>
      </w:pPr>
    </w:p>
    <w:p w:rsidR="003E7F69" w:rsidRPr="00860839" w:rsidRDefault="003E7F69" w:rsidP="003E7F69">
      <w:pPr>
        <w:spacing w:after="0"/>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929363" cy="5053263"/>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srcRect/>
                    <a:stretch>
                      <a:fillRect/>
                    </a:stretch>
                  </pic:blipFill>
                  <pic:spPr bwMode="auto">
                    <a:xfrm>
                      <a:off x="0" y="0"/>
                      <a:ext cx="5939790" cy="5062149"/>
                    </a:xfrm>
                    <a:prstGeom prst="rect">
                      <a:avLst/>
                    </a:prstGeom>
                    <a:noFill/>
                    <a:ln w="9525">
                      <a:noFill/>
                      <a:miter lim="800000"/>
                      <a:headEnd/>
                      <a:tailEnd/>
                    </a:ln>
                  </pic:spPr>
                </pic:pic>
              </a:graphicData>
            </a:graphic>
          </wp:inline>
        </w:drawing>
      </w:r>
    </w:p>
    <w:p w:rsidR="00221D42" w:rsidRPr="00984A63" w:rsidRDefault="00221D42" w:rsidP="003E7F69">
      <w:pPr>
        <w:widowControl w:val="0"/>
        <w:autoSpaceDE w:val="0"/>
        <w:autoSpaceDN w:val="0"/>
        <w:adjustRightInd w:val="0"/>
        <w:spacing w:after="0"/>
        <w:ind w:firstLine="708"/>
        <w:jc w:val="both"/>
        <w:rPr>
          <w:rFonts w:ascii="Times New Roman" w:hAnsi="Times New Roman" w:cs="Times New Roman"/>
          <w:i/>
          <w:color w:val="000000"/>
          <w:sz w:val="28"/>
          <w:szCs w:val="28"/>
        </w:rPr>
      </w:pPr>
      <w:r w:rsidRPr="00984A63">
        <w:rPr>
          <w:rFonts w:ascii="Times New Roman" w:hAnsi="Times New Roman" w:cs="Times New Roman"/>
          <w:i/>
          <w:color w:val="000000"/>
          <w:sz w:val="28"/>
          <w:szCs w:val="28"/>
        </w:rPr>
        <w:t>Поверхностные воды</w:t>
      </w:r>
    </w:p>
    <w:p w:rsidR="007A5711" w:rsidRPr="007A5711" w:rsidRDefault="007A5711" w:rsidP="007A5711">
      <w:pPr>
        <w:spacing w:after="0"/>
        <w:ind w:firstLine="709"/>
        <w:jc w:val="both"/>
        <w:rPr>
          <w:rFonts w:ascii="Times New Roman" w:eastAsia="Calibri" w:hAnsi="Times New Roman" w:cs="Times New Roman"/>
          <w:sz w:val="24"/>
          <w:szCs w:val="24"/>
          <w:lang w:eastAsia="en-US"/>
        </w:rPr>
      </w:pPr>
      <w:r w:rsidRPr="007A5711">
        <w:rPr>
          <w:rFonts w:ascii="Times New Roman" w:eastAsia="Calibri" w:hAnsi="Times New Roman" w:cs="Times New Roman"/>
          <w:sz w:val="24"/>
          <w:szCs w:val="24"/>
          <w:lang w:eastAsia="en-US"/>
        </w:rPr>
        <w:t>Данная территория относится к бессточной области Тобол-Тургайского водораздела. На территории Айтекебийского района много бессточных и солёных озёр, многие из которых пересыхает в жаркий летний период. Рек мало, и они также большей частью имеют сезонный водный режим. Крупнейшая из них Иргиз со своими маловодными притоками. Длина 593 км, площадь водосбора 31600 км2. Он расположен на востоке Актюбинской области и граничит с Костанайской и Карагандинской областями. У реки Иргиз есть 136 маленьких рукавов. Основные притоки: Баксайс, Уимола, Карабутак, Шетыргыз. В верховьях долины долина расширяется от 0,4 до 0,6 км, до устья на 1,5-1 км и сливается с долиной реки Тургай. Диапазон колеблется от 200 м до 2 км, в устье очевидного нет. Водный объект - озеро Айке-крупное озеро в степном Зауралье. Озеро бессточное, солоноводное, округлой формы. Имеет тектоническое происхождение. Вместе с другими близлежащими озёрами образует Жетыкольско-Айкенский бессточный озёрный район. Является важным местом гнездования и остановок на пролёте водоплавающих птиц.</w:t>
      </w:r>
    </w:p>
    <w:p w:rsidR="00221D42" w:rsidRDefault="007A5711" w:rsidP="007A5711">
      <w:pPr>
        <w:spacing w:after="0"/>
        <w:ind w:firstLine="709"/>
        <w:jc w:val="both"/>
        <w:rPr>
          <w:rFonts w:ascii="Times New Roman" w:eastAsia="Calibri" w:hAnsi="Times New Roman" w:cs="Times New Roman"/>
          <w:sz w:val="24"/>
          <w:szCs w:val="24"/>
          <w:lang w:eastAsia="en-US"/>
        </w:rPr>
      </w:pPr>
      <w:r w:rsidRPr="007A5711">
        <w:rPr>
          <w:rFonts w:ascii="Times New Roman" w:eastAsia="Calibri" w:hAnsi="Times New Roman" w:cs="Times New Roman"/>
          <w:sz w:val="24"/>
          <w:szCs w:val="24"/>
          <w:lang w:eastAsia="en-US"/>
        </w:rPr>
        <w:t>Грунтовые воды на период изысканий скважинами глубиной 6,0</w:t>
      </w:r>
      <w:r>
        <w:rPr>
          <w:rFonts w:ascii="Times New Roman" w:eastAsia="Calibri" w:hAnsi="Times New Roman" w:cs="Times New Roman"/>
          <w:sz w:val="24"/>
          <w:szCs w:val="24"/>
          <w:lang w:eastAsia="en-US"/>
        </w:rPr>
        <w:t xml:space="preserve"> </w:t>
      </w:r>
      <w:r w:rsidRPr="007A5711">
        <w:rPr>
          <w:rFonts w:ascii="Times New Roman" w:eastAsia="Calibri" w:hAnsi="Times New Roman" w:cs="Times New Roman"/>
          <w:sz w:val="24"/>
          <w:szCs w:val="24"/>
          <w:lang w:eastAsia="en-US"/>
        </w:rPr>
        <w:t>м не вскрыты.</w:t>
      </w:r>
    </w:p>
    <w:p w:rsidR="007A5711" w:rsidRDefault="007A5711" w:rsidP="007A5711">
      <w:pPr>
        <w:spacing w:after="0"/>
        <w:ind w:firstLine="709"/>
        <w:jc w:val="both"/>
        <w:rPr>
          <w:rFonts w:ascii="Times New Roman" w:hAnsi="Times New Roman" w:cs="Times New Roman"/>
          <w:sz w:val="24"/>
        </w:rPr>
      </w:pPr>
      <w:r w:rsidRPr="007A5711">
        <w:rPr>
          <w:rFonts w:ascii="Times New Roman" w:hAnsi="Times New Roman" w:cs="Times New Roman"/>
          <w:sz w:val="24"/>
        </w:rPr>
        <w:t>Ближайший водный объект - озеро Сулуколь, расположено на расстоянии 8,87 км к юго-востоку от участка. Таким образом, участок не попадает в водоохранные зоны.</w:t>
      </w:r>
    </w:p>
    <w:p w:rsidR="00860839" w:rsidRDefault="00745CA0" w:rsidP="00745CA0">
      <w:pPr>
        <w:tabs>
          <w:tab w:val="left" w:pos="4539"/>
        </w:tabs>
        <w:rPr>
          <w:rFonts w:ascii="Times New Roman" w:hAnsi="Times New Roman" w:cs="Times New Roman"/>
          <w:sz w:val="28"/>
          <w:szCs w:val="28"/>
        </w:rPr>
        <w:sectPr w:rsidR="00860839" w:rsidSect="008C412B">
          <w:type w:val="continuous"/>
          <w:pgSz w:w="11906" w:h="16838"/>
          <w:pgMar w:top="1134" w:right="851" w:bottom="1134" w:left="1701" w:header="709" w:footer="709" w:gutter="0"/>
          <w:cols w:space="708"/>
          <w:docGrid w:linePitch="360"/>
        </w:sectPr>
      </w:pPr>
      <w:r>
        <w:rPr>
          <w:rFonts w:ascii="Times New Roman" w:hAnsi="Times New Roman" w:cs="Times New Roman"/>
          <w:sz w:val="28"/>
          <w:szCs w:val="28"/>
        </w:rPr>
        <w:t xml:space="preserve">  </w:t>
      </w:r>
    </w:p>
    <w:p w:rsidR="00745CA0" w:rsidRDefault="00745CA0" w:rsidP="00745CA0">
      <w:pPr>
        <w:tabs>
          <w:tab w:val="left" w:pos="4539"/>
        </w:tabs>
        <w:rPr>
          <w:rFonts w:ascii="Times New Roman" w:hAnsi="Times New Roman" w:cs="Times New Roman"/>
          <w:sz w:val="28"/>
          <w:szCs w:val="28"/>
        </w:rPr>
      </w:pPr>
      <w:r>
        <w:rPr>
          <w:rFonts w:ascii="Times New Roman" w:hAnsi="Times New Roman" w:cs="Times New Roman"/>
          <w:sz w:val="28"/>
          <w:szCs w:val="28"/>
        </w:rPr>
        <w:lastRenderedPageBreak/>
        <w:t>3) Н</w:t>
      </w:r>
      <w:r w:rsidRPr="004617E8">
        <w:rPr>
          <w:rFonts w:ascii="Times New Roman" w:hAnsi="Times New Roman" w:cs="Times New Roman"/>
          <w:sz w:val="28"/>
          <w:szCs w:val="28"/>
        </w:rPr>
        <w:t>АИМЕНОВАНИЕ ИНИЦИАТОРА НАМЕЧАЕМОЙ ДЕЯТЕЛЬНОСТИ, ЕГО КОНТАКТНЫЕ ДАННЫЕ;</w:t>
      </w:r>
    </w:p>
    <w:p w:rsidR="007A5711" w:rsidRDefault="007A5711" w:rsidP="007A5711">
      <w:pPr>
        <w:ind w:firstLine="708"/>
        <w:jc w:val="both"/>
        <w:rPr>
          <w:rFonts w:ascii="Times New Roman" w:hAnsi="Times New Roman" w:cs="Times New Roman"/>
          <w:sz w:val="24"/>
          <w:szCs w:val="24"/>
        </w:rPr>
      </w:pPr>
      <w:r w:rsidRPr="007A5711">
        <w:rPr>
          <w:rFonts w:ascii="Times New Roman" w:hAnsi="Times New Roman" w:cs="Times New Roman"/>
          <w:sz w:val="24"/>
          <w:szCs w:val="24"/>
        </w:rPr>
        <w:t>В основе производства АО ГРК «Бенкала» производит добычу магнетитовой руды</w:t>
      </w:r>
      <w:r>
        <w:rPr>
          <w:rFonts w:ascii="Times New Roman" w:hAnsi="Times New Roman" w:cs="Times New Roman"/>
          <w:sz w:val="24"/>
          <w:szCs w:val="24"/>
        </w:rPr>
        <w:t xml:space="preserve"> </w:t>
      </w:r>
      <w:r w:rsidRPr="007A5711">
        <w:rPr>
          <w:rFonts w:ascii="Times New Roman" w:hAnsi="Times New Roman" w:cs="Times New Roman"/>
          <w:sz w:val="24"/>
          <w:szCs w:val="24"/>
        </w:rPr>
        <w:t>открытым способом. В процессе отработки месторождения «Бенкалинское» предусмотрена отработка двумя карьерами: «Западный карьер» и «Восточный карьер». В настоящий момент производятся основные работы по «Восточному карьеру».</w:t>
      </w:r>
    </w:p>
    <w:p w:rsidR="00221D42" w:rsidRDefault="007A5711" w:rsidP="007A5711">
      <w:pPr>
        <w:ind w:firstLine="708"/>
        <w:jc w:val="both"/>
        <w:rPr>
          <w:rFonts w:ascii="Times New Roman" w:hAnsi="Times New Roman" w:cs="Times New Roman"/>
          <w:sz w:val="24"/>
          <w:szCs w:val="24"/>
        </w:rPr>
      </w:pPr>
      <w:r w:rsidRPr="007A5711">
        <w:rPr>
          <w:rFonts w:ascii="Times New Roman" w:hAnsi="Times New Roman" w:cs="Times New Roman"/>
          <w:sz w:val="24"/>
          <w:szCs w:val="24"/>
        </w:rPr>
        <w:t>Производственная мощность предприятия согласно утвержденного проекта «Промышленной разработки железорудного месторождения Бенкалинское в Актюбинской области» составляет на 2025-2034 года 1 млн т/год (253,8 тыс.м3/год) добываемой руды, при этом объем вскрышных пород составляет – 1530,0 тыс.м3/год (4253,4 тыс.т/год, из них 3742,992 тыс. т/год размещается на отвалах вскрышных пород, 510,408 тыс. т/год используется для закладки во внутренний отвал карьера и для отсыпки</w:t>
      </w:r>
      <w:r>
        <w:rPr>
          <w:rFonts w:ascii="Times New Roman" w:hAnsi="Times New Roman" w:cs="Times New Roman"/>
          <w:sz w:val="24"/>
          <w:szCs w:val="24"/>
        </w:rPr>
        <w:t xml:space="preserve"> </w:t>
      </w:r>
      <w:r w:rsidRPr="007A5711">
        <w:rPr>
          <w:rFonts w:ascii="Times New Roman" w:hAnsi="Times New Roman" w:cs="Times New Roman"/>
          <w:sz w:val="24"/>
          <w:szCs w:val="24"/>
        </w:rPr>
        <w:t>карьерных дорог).</w:t>
      </w:r>
    </w:p>
    <w:p w:rsidR="007A5711" w:rsidRPr="007A5711" w:rsidRDefault="007A5711" w:rsidP="007A5711">
      <w:pPr>
        <w:ind w:firstLine="708"/>
        <w:jc w:val="both"/>
        <w:rPr>
          <w:sz w:val="24"/>
          <w:szCs w:val="24"/>
        </w:rPr>
      </w:pPr>
      <w:r w:rsidRPr="007A5711">
        <w:rPr>
          <w:rFonts w:ascii="Times New Roman" w:hAnsi="Times New Roman" w:cs="Times New Roman"/>
          <w:sz w:val="24"/>
          <w:szCs w:val="24"/>
        </w:rPr>
        <w:t xml:space="preserve">АО «Горнорудная компания </w:t>
      </w:r>
      <w:r w:rsidRPr="007A5711">
        <w:rPr>
          <w:rFonts w:ascii="Times New Roman" w:hAnsi="Times New Roman" w:cs="Times New Roman"/>
          <w:i/>
          <w:sz w:val="24"/>
          <w:szCs w:val="24"/>
        </w:rPr>
        <w:t>«</w:t>
      </w:r>
      <w:r w:rsidRPr="007A5711">
        <w:rPr>
          <w:rStyle w:val="affb"/>
          <w:rFonts w:ascii="Times New Roman" w:hAnsi="Times New Roman" w:cs="Times New Roman"/>
          <w:bCs/>
          <w:i w:val="0"/>
          <w:color w:val="000000" w:themeColor="text1"/>
          <w:sz w:val="24"/>
          <w:szCs w:val="24"/>
          <w:shd w:val="clear" w:color="auto" w:fill="FFFFFF"/>
          <w:lang w:val="kk-KZ"/>
        </w:rPr>
        <w:t>Бенкала»</w:t>
      </w:r>
      <w:r w:rsidRPr="007A5711">
        <w:rPr>
          <w:rFonts w:ascii="Times New Roman" w:hAnsi="Times New Roman" w:cs="Times New Roman"/>
          <w:i/>
          <w:sz w:val="24"/>
          <w:szCs w:val="24"/>
        </w:rPr>
        <w:t>,</w:t>
      </w:r>
      <w:r w:rsidRPr="007A5711">
        <w:rPr>
          <w:rFonts w:ascii="Times New Roman" w:hAnsi="Times New Roman" w:cs="Times New Roman"/>
          <w:sz w:val="24"/>
          <w:szCs w:val="24"/>
        </w:rPr>
        <w:t xml:space="preserve"> БИН: 190940023325, Актюбинская область,</w:t>
      </w:r>
      <w:r w:rsidRPr="007A5711">
        <w:rPr>
          <w:rFonts w:ascii="Arial" w:hAnsi="Arial" w:cs="Arial"/>
          <w:color w:val="003365"/>
          <w:sz w:val="24"/>
          <w:szCs w:val="24"/>
          <w:shd w:val="clear" w:color="auto" w:fill="FFFFFF"/>
        </w:rPr>
        <w:t xml:space="preserve"> </w:t>
      </w:r>
      <w:r w:rsidRPr="007A5711">
        <w:rPr>
          <w:rFonts w:ascii="Times New Roman" w:hAnsi="Times New Roman" w:cs="Times New Roman"/>
          <w:sz w:val="24"/>
          <w:szCs w:val="24"/>
        </w:rPr>
        <w:t> г. Актобе, ул. Мангилик Ел, здание 7Б, тел: 8 778 270 53 66.</w:t>
      </w:r>
      <w:r>
        <w:rPr>
          <w:rFonts w:ascii="Times New Roman" w:hAnsi="Times New Roman" w:cs="Times New Roman"/>
          <w:sz w:val="24"/>
          <w:szCs w:val="24"/>
        </w:rPr>
        <w:tab/>
      </w:r>
      <w:r>
        <w:rPr>
          <w:rFonts w:ascii="Times New Roman" w:hAnsi="Times New Roman" w:cs="Times New Roman"/>
          <w:sz w:val="24"/>
          <w:szCs w:val="24"/>
        </w:rPr>
        <w:tab/>
      </w:r>
    </w:p>
    <w:p w:rsidR="006A6DBA" w:rsidRDefault="006A6DBA" w:rsidP="00221D42">
      <w:pPr>
        <w:rPr>
          <w:sz w:val="28"/>
          <w:szCs w:val="28"/>
        </w:rPr>
      </w:pPr>
    </w:p>
    <w:p w:rsidR="00221D42" w:rsidRDefault="00221D42" w:rsidP="00221D42">
      <w:pPr>
        <w:rPr>
          <w:sz w:val="28"/>
          <w:szCs w:val="28"/>
        </w:rPr>
      </w:pPr>
    </w:p>
    <w:p w:rsidR="00745CA0" w:rsidRDefault="00745CA0" w:rsidP="00221D42">
      <w:pPr>
        <w:rPr>
          <w:sz w:val="28"/>
          <w:szCs w:val="28"/>
        </w:rPr>
      </w:pPr>
    </w:p>
    <w:p w:rsidR="00745CA0" w:rsidRDefault="00745CA0" w:rsidP="00221D42">
      <w:pPr>
        <w:rPr>
          <w:sz w:val="28"/>
          <w:szCs w:val="28"/>
        </w:rPr>
      </w:pPr>
    </w:p>
    <w:p w:rsidR="00745CA0" w:rsidRDefault="00745CA0" w:rsidP="00221D42">
      <w:pPr>
        <w:rPr>
          <w:sz w:val="28"/>
          <w:szCs w:val="28"/>
        </w:rPr>
      </w:pPr>
    </w:p>
    <w:p w:rsidR="00745CA0" w:rsidRDefault="00745CA0" w:rsidP="00221D42">
      <w:pPr>
        <w:rPr>
          <w:sz w:val="28"/>
          <w:szCs w:val="28"/>
        </w:rPr>
      </w:pPr>
    </w:p>
    <w:p w:rsidR="00745CA0" w:rsidRDefault="00745CA0" w:rsidP="00221D42">
      <w:pPr>
        <w:rPr>
          <w:sz w:val="28"/>
          <w:szCs w:val="28"/>
        </w:rPr>
      </w:pPr>
    </w:p>
    <w:p w:rsidR="00745CA0" w:rsidRDefault="00745CA0" w:rsidP="00221D42">
      <w:pPr>
        <w:rPr>
          <w:sz w:val="28"/>
          <w:szCs w:val="28"/>
        </w:rPr>
      </w:pPr>
    </w:p>
    <w:p w:rsidR="00745CA0" w:rsidRDefault="00745CA0" w:rsidP="00221D42">
      <w:pPr>
        <w:rPr>
          <w:sz w:val="28"/>
          <w:szCs w:val="28"/>
        </w:rPr>
      </w:pPr>
    </w:p>
    <w:p w:rsidR="00745CA0" w:rsidRDefault="00745CA0" w:rsidP="00221D42">
      <w:pPr>
        <w:rPr>
          <w:sz w:val="28"/>
          <w:szCs w:val="28"/>
        </w:rPr>
      </w:pPr>
    </w:p>
    <w:p w:rsidR="00745CA0" w:rsidRDefault="00745CA0" w:rsidP="00221D42">
      <w:pPr>
        <w:rPr>
          <w:sz w:val="28"/>
          <w:szCs w:val="28"/>
        </w:rPr>
      </w:pPr>
    </w:p>
    <w:p w:rsidR="00745CA0" w:rsidRDefault="00745CA0" w:rsidP="00221D42">
      <w:pPr>
        <w:rPr>
          <w:sz w:val="28"/>
          <w:szCs w:val="28"/>
        </w:rPr>
      </w:pPr>
    </w:p>
    <w:p w:rsidR="00745CA0" w:rsidRDefault="00745CA0" w:rsidP="00221D42">
      <w:pPr>
        <w:rPr>
          <w:sz w:val="28"/>
          <w:szCs w:val="28"/>
        </w:rPr>
      </w:pPr>
    </w:p>
    <w:p w:rsidR="00745CA0" w:rsidRDefault="00745CA0" w:rsidP="00221D42">
      <w:pPr>
        <w:rPr>
          <w:sz w:val="28"/>
          <w:szCs w:val="28"/>
        </w:rPr>
      </w:pPr>
    </w:p>
    <w:p w:rsidR="00745CA0" w:rsidRDefault="00745CA0" w:rsidP="00221D42">
      <w:pPr>
        <w:rPr>
          <w:sz w:val="28"/>
          <w:szCs w:val="28"/>
        </w:rPr>
      </w:pPr>
    </w:p>
    <w:p w:rsidR="00745CA0" w:rsidRDefault="00745CA0" w:rsidP="00745CA0">
      <w:pPr>
        <w:tabs>
          <w:tab w:val="left" w:pos="4539"/>
        </w:tabs>
        <w:rPr>
          <w:rFonts w:ascii="Times New Roman" w:hAnsi="Times New Roman" w:cs="Times New Roman"/>
          <w:sz w:val="28"/>
          <w:szCs w:val="28"/>
        </w:rPr>
      </w:pPr>
      <w:r w:rsidRPr="00256730">
        <w:rPr>
          <w:rFonts w:ascii="Times New Roman" w:hAnsi="Times New Roman" w:cs="Times New Roman"/>
          <w:sz w:val="28"/>
          <w:szCs w:val="28"/>
        </w:rPr>
        <w:lastRenderedPageBreak/>
        <w:t xml:space="preserve">  4) КРАТКОЕ ОПИСАНИЕ НАМЕЧАЕМОЙ ДЕЯТЕЛЬНОСТИ:</w:t>
      </w:r>
    </w:p>
    <w:p w:rsidR="00E81BF1" w:rsidRPr="00E81BF1" w:rsidRDefault="00E81BF1" w:rsidP="00E81BF1">
      <w:pPr>
        <w:autoSpaceDE w:val="0"/>
        <w:autoSpaceDN w:val="0"/>
        <w:adjustRightInd w:val="0"/>
        <w:spacing w:after="0" w:line="240" w:lineRule="auto"/>
        <w:jc w:val="center"/>
        <w:rPr>
          <w:rFonts w:ascii="Times New Roman" w:eastAsia="Calibri" w:hAnsi="Times New Roman" w:cs="Times New Roman"/>
          <w:b/>
          <w:bCs/>
          <w:sz w:val="24"/>
          <w:szCs w:val="24"/>
        </w:rPr>
      </w:pPr>
      <w:r w:rsidRPr="00E81BF1">
        <w:rPr>
          <w:rFonts w:ascii="Times New Roman" w:eastAsia="Calibri" w:hAnsi="Times New Roman" w:cs="Times New Roman"/>
          <w:b/>
          <w:bCs/>
          <w:sz w:val="24"/>
          <w:szCs w:val="24"/>
        </w:rPr>
        <w:t>Площадка №1 Месторождение Бенкала (карьер и Комплекс крупногодробления)</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sz w:val="24"/>
          <w:szCs w:val="24"/>
        </w:rPr>
      </w:pPr>
      <w:r w:rsidRPr="00E81BF1">
        <w:rPr>
          <w:rFonts w:ascii="Times New Roman" w:eastAsia="Calibri" w:hAnsi="Times New Roman" w:cs="Times New Roman"/>
          <w:sz w:val="24"/>
          <w:szCs w:val="24"/>
        </w:rPr>
        <w:t>В основе производства АО ГРК «Бенкала» производит добычу магнетитовой рудыоткрытым способом. В процессе отработки месторождения «Бенкалинское»предусмотрена отработка двумя карьерами: «Западный карьер» и «Восточный карьер». Внастоящий момент производятся основные работы по «Восточному карьеру».</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sz w:val="24"/>
          <w:szCs w:val="24"/>
        </w:rPr>
      </w:pPr>
      <w:r w:rsidRPr="00E81BF1">
        <w:rPr>
          <w:rFonts w:ascii="Times New Roman" w:eastAsia="Calibri" w:hAnsi="Times New Roman" w:cs="Times New Roman"/>
          <w:sz w:val="24"/>
          <w:szCs w:val="24"/>
        </w:rPr>
        <w:t>При технологическом процессе по Восточному карьеру перед началом отработкиместорождением проводятся буровзрывные работы. Данные работы проводит Компания,находящаяся в аутсорсинге ТОО «Промвзрыв», в своей деятельности данное предприятиеиспользует буровые установки Atlas Copco и Kaishan CH-940 диаметром коронки 130 мм.После проведения взрывных работ, производится зачистка подьездных дорог для отгрузкигорной массы на поверхность. Вскрышные породы разрабатываются экскаватором спогрузкой в автосамосвалы, либо используются для закладки во внутренний отвал карьераи для отсыпки карьерных дорог. Автосамосвалы БелАЗ вывозят вскрышную породу наскальный отвал, глину на глинистый отвал и руду на рудный склад расположенный врайоне ККД.</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sz w:val="24"/>
          <w:szCs w:val="24"/>
        </w:rPr>
      </w:pPr>
      <w:r w:rsidRPr="00E81BF1">
        <w:rPr>
          <w:rFonts w:ascii="Times New Roman" w:eastAsia="Calibri" w:hAnsi="Times New Roman" w:cs="Times New Roman"/>
          <w:sz w:val="24"/>
          <w:szCs w:val="24"/>
        </w:rPr>
        <w:t>На рудный склад поступает 400 000 тн. в год, а остальная руда - 600 000 тн. в годпоступает на прямую в приёмный бункер ККД. На скальном и глинистом отвале работаетбульдозер для планирования отвалов.</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sz w:val="24"/>
          <w:szCs w:val="24"/>
        </w:rPr>
      </w:pPr>
      <w:r w:rsidRPr="00E81BF1">
        <w:rPr>
          <w:rFonts w:ascii="Times New Roman" w:eastAsia="Calibri" w:hAnsi="Times New Roman" w:cs="Times New Roman"/>
          <w:sz w:val="24"/>
          <w:szCs w:val="24"/>
        </w:rPr>
        <w:t>Дробление руды производит дробилка Sandvik - CJ411, где производит фракцию0*100 мм – 400 000 тн. и 0*300 мм – 600 000 тн. С рудного склада для дробления рудыиспользуется погрузочная техника, которая погружает руду на автосамосвал БелАЗ изагруженный автосамосвал доставляет руду до приемного бункера дробилки, производявыгрузку загруженной в него магнетитовой руды (600 000 тн. с карьера). Рядом сбункером устанавливается бутобой, для дробления негабаритов непосредственно нарешетке. Из приемного бункера руда вибрационным питателем с колосниковой решеткойподается в щековую дробилку.</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sz w:val="24"/>
          <w:szCs w:val="24"/>
        </w:rPr>
      </w:pPr>
      <w:r w:rsidRPr="00E81BF1">
        <w:rPr>
          <w:rFonts w:ascii="Times New Roman" w:eastAsia="Calibri" w:hAnsi="Times New Roman" w:cs="Times New Roman"/>
          <w:sz w:val="24"/>
          <w:szCs w:val="24"/>
        </w:rPr>
        <w:t>Согласно технологическому регламенту заказчика, производится дробление,магнетитовой руды (богатой, бедной) и окисленной руды (богатой, бедной). Данные видыруд фракции 0*300 мм вывозятся на погрузочную площадку и экскаватором производитшихтовку руды (усредняет руду) для отгрузки заказчику.</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sz w:val="24"/>
          <w:szCs w:val="24"/>
        </w:rPr>
      </w:pPr>
      <w:r w:rsidRPr="00E81BF1">
        <w:rPr>
          <w:rFonts w:ascii="Times New Roman" w:eastAsia="Calibri" w:hAnsi="Times New Roman" w:cs="Times New Roman"/>
          <w:sz w:val="24"/>
          <w:szCs w:val="24"/>
        </w:rPr>
        <w:t>После подготовки руды (шихтовки) данная руда грузится в думпкары, а такжепроизводится отгрузка руды фракции 0*100 мм в полувагоны. Загруженная рудаотправляется на дозировку вагонов, где производится взвешивание руды в загруженныхп/вагонах рудой.</w:t>
      </w:r>
    </w:p>
    <w:p w:rsidR="00E81BF1" w:rsidRPr="00E81BF1" w:rsidRDefault="00E81BF1" w:rsidP="00E81BF1">
      <w:pPr>
        <w:spacing w:after="0" w:line="240" w:lineRule="auto"/>
        <w:ind w:left="360"/>
        <w:rPr>
          <w:rFonts w:ascii="Times New Roman" w:eastAsia="Calibri" w:hAnsi="Times New Roman" w:cs="Times New Roman"/>
          <w:sz w:val="24"/>
          <w:szCs w:val="24"/>
        </w:rPr>
      </w:pPr>
    </w:p>
    <w:p w:rsidR="00E81BF1" w:rsidRPr="00E81BF1" w:rsidRDefault="00E81BF1" w:rsidP="00E81BF1">
      <w:pPr>
        <w:autoSpaceDE w:val="0"/>
        <w:autoSpaceDN w:val="0"/>
        <w:adjustRightInd w:val="0"/>
        <w:spacing w:after="0" w:line="240" w:lineRule="auto"/>
        <w:jc w:val="center"/>
        <w:rPr>
          <w:rFonts w:ascii="Times New Roman" w:eastAsia="Calibri" w:hAnsi="Times New Roman" w:cs="Times New Roman"/>
          <w:b/>
          <w:bCs/>
          <w:i/>
          <w:iCs/>
          <w:sz w:val="24"/>
          <w:szCs w:val="24"/>
        </w:rPr>
      </w:pPr>
      <w:r w:rsidRPr="00E81BF1">
        <w:rPr>
          <w:rFonts w:ascii="Times New Roman" w:eastAsia="Calibri" w:hAnsi="Times New Roman" w:cs="Times New Roman"/>
          <w:b/>
          <w:bCs/>
          <w:i/>
          <w:iCs/>
          <w:sz w:val="24"/>
          <w:szCs w:val="24"/>
        </w:rPr>
        <w:t>Весовая и дозировочная</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sz w:val="24"/>
          <w:szCs w:val="24"/>
        </w:rPr>
      </w:pPr>
      <w:r w:rsidRPr="00E81BF1">
        <w:rPr>
          <w:rFonts w:ascii="Times New Roman" w:eastAsia="Calibri" w:hAnsi="Times New Roman" w:cs="Times New Roman"/>
          <w:sz w:val="24"/>
          <w:szCs w:val="24"/>
        </w:rPr>
        <w:t>Железнодорожные вагонные весы (весовая) предназначены для статическоговзвешивания железнодорожных вагонов с отображением результатов взвешивания навесоизмерительном приборе.</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sz w:val="24"/>
          <w:szCs w:val="24"/>
        </w:rPr>
      </w:pPr>
      <w:r w:rsidRPr="00E81BF1">
        <w:rPr>
          <w:rFonts w:ascii="Times New Roman" w:eastAsia="Calibri" w:hAnsi="Times New Roman" w:cs="Times New Roman"/>
          <w:sz w:val="24"/>
          <w:szCs w:val="24"/>
        </w:rPr>
        <w:t>Дозирование руды производят экскаваторы, после дозирования п/вагонов,маневровый тепловоз ТЭМ-2 подрядной организацией ТОО «Балапан көлігі» доставляетдо ж/д станции «Шолоксай» и дальнейшем направлении по АО НК КТЖ до заказчика.</w:t>
      </w:r>
    </w:p>
    <w:p w:rsidR="00E81BF1" w:rsidRPr="00E81BF1" w:rsidRDefault="00E81BF1" w:rsidP="00E81BF1">
      <w:pPr>
        <w:spacing w:after="0" w:line="240" w:lineRule="auto"/>
        <w:ind w:left="360"/>
        <w:rPr>
          <w:rFonts w:ascii="Times New Roman" w:eastAsia="Calibri" w:hAnsi="Times New Roman" w:cs="Times New Roman"/>
          <w:sz w:val="24"/>
          <w:szCs w:val="24"/>
        </w:rPr>
      </w:pPr>
    </w:p>
    <w:p w:rsidR="00E81BF1" w:rsidRPr="00E81BF1" w:rsidRDefault="00E81BF1" w:rsidP="00E81BF1">
      <w:pPr>
        <w:autoSpaceDE w:val="0"/>
        <w:autoSpaceDN w:val="0"/>
        <w:adjustRightInd w:val="0"/>
        <w:spacing w:after="0" w:line="240" w:lineRule="auto"/>
        <w:jc w:val="center"/>
        <w:rPr>
          <w:rFonts w:ascii="Times New Roman" w:eastAsia="Calibri" w:hAnsi="Times New Roman" w:cs="Times New Roman"/>
          <w:sz w:val="24"/>
          <w:szCs w:val="24"/>
        </w:rPr>
      </w:pPr>
      <w:r w:rsidRPr="00E81BF1">
        <w:rPr>
          <w:rFonts w:ascii="Times New Roman" w:eastAsia="Calibri" w:hAnsi="Times New Roman" w:cs="Times New Roman"/>
          <w:b/>
          <w:bCs/>
          <w:i/>
          <w:iCs/>
          <w:sz w:val="24"/>
          <w:szCs w:val="24"/>
        </w:rPr>
        <w:t>Ремонтно-механический участок</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sz w:val="24"/>
          <w:szCs w:val="24"/>
        </w:rPr>
      </w:pPr>
      <w:r w:rsidRPr="00E81BF1">
        <w:rPr>
          <w:rFonts w:ascii="Times New Roman" w:eastAsia="Calibri" w:hAnsi="Times New Roman" w:cs="Times New Roman"/>
          <w:sz w:val="24"/>
          <w:szCs w:val="24"/>
        </w:rPr>
        <w:t xml:space="preserve">Ремонтная площадка предназначена для проведения мелких ремонтных работсобственной техники. В процессе ремонтных работ производится замена масел, заменафильтров, ремонт и замена запасных частей горной и вспомогательной техники. Также натерритории РМУ имеются электросварочные аппараты, токарный, </w:t>
      </w:r>
      <w:r w:rsidRPr="00E81BF1">
        <w:rPr>
          <w:rFonts w:ascii="Times New Roman" w:eastAsia="Calibri" w:hAnsi="Times New Roman" w:cs="Times New Roman"/>
          <w:sz w:val="24"/>
          <w:szCs w:val="24"/>
        </w:rPr>
        <w:lastRenderedPageBreak/>
        <w:t>сверлильный,фрезерный и наждачный станки, газовая резка метала, станок для шероховки. Дляобеспечения техники дизельным топливом используются стационарный и развознойтопливо заправщики. В процессе замены масла на техники образуются отработанные имоторные масла, которые временно хранятся в спец.емкостях.</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sz w:val="24"/>
          <w:szCs w:val="24"/>
        </w:rPr>
      </w:pPr>
      <w:r w:rsidRPr="00E81BF1">
        <w:rPr>
          <w:rFonts w:ascii="Times New Roman" w:eastAsia="Calibri" w:hAnsi="Times New Roman" w:cs="Times New Roman"/>
          <w:sz w:val="24"/>
          <w:szCs w:val="24"/>
        </w:rPr>
        <w:t>ДЭС используются в период отключения сетевой электроэнергии, дизельныепушки используются для обогрева горной техники в зимний период в процессе ремонтови пусконаладочных работ.</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sz w:val="24"/>
          <w:szCs w:val="24"/>
        </w:rPr>
      </w:pPr>
      <w:r w:rsidRPr="00E81BF1">
        <w:rPr>
          <w:rFonts w:ascii="Times New Roman" w:eastAsia="Calibri" w:hAnsi="Times New Roman" w:cs="Times New Roman"/>
          <w:sz w:val="24"/>
          <w:szCs w:val="24"/>
        </w:rPr>
        <w:t>На территории РМУ расположена лаборатория, проводящая следующие видыработ:</w:t>
      </w:r>
    </w:p>
    <w:p w:rsidR="00E81BF1" w:rsidRPr="00E81BF1" w:rsidRDefault="00E81BF1" w:rsidP="00E81BF1">
      <w:pPr>
        <w:numPr>
          <w:ilvl w:val="0"/>
          <w:numId w:val="26"/>
        </w:numPr>
        <w:autoSpaceDE w:val="0"/>
        <w:autoSpaceDN w:val="0"/>
        <w:adjustRightInd w:val="0"/>
        <w:spacing w:after="0" w:line="240" w:lineRule="auto"/>
        <w:contextualSpacing/>
        <w:rPr>
          <w:rFonts w:ascii="Times New Roman" w:eastAsia="Calibri" w:hAnsi="Times New Roman" w:cs="Times New Roman"/>
          <w:sz w:val="24"/>
          <w:szCs w:val="24"/>
        </w:rPr>
      </w:pPr>
      <w:r w:rsidRPr="00E81BF1">
        <w:rPr>
          <w:rFonts w:ascii="Times New Roman" w:eastAsia="Calibri" w:hAnsi="Times New Roman" w:cs="Times New Roman"/>
          <w:sz w:val="24"/>
          <w:szCs w:val="24"/>
        </w:rPr>
        <w:t>инспекции железной руды класса 0-100 мм и 0-300 мм в штабелях.</w:t>
      </w:r>
    </w:p>
    <w:p w:rsidR="00E81BF1" w:rsidRPr="00E81BF1" w:rsidRDefault="00E81BF1" w:rsidP="00E81BF1">
      <w:pPr>
        <w:numPr>
          <w:ilvl w:val="0"/>
          <w:numId w:val="26"/>
        </w:numPr>
        <w:autoSpaceDE w:val="0"/>
        <w:autoSpaceDN w:val="0"/>
        <w:adjustRightInd w:val="0"/>
        <w:spacing w:after="0" w:line="240" w:lineRule="auto"/>
        <w:contextualSpacing/>
        <w:rPr>
          <w:rFonts w:ascii="Times New Roman" w:eastAsia="Calibri" w:hAnsi="Times New Roman" w:cs="Times New Roman"/>
          <w:sz w:val="24"/>
          <w:szCs w:val="24"/>
        </w:rPr>
      </w:pPr>
      <w:r w:rsidRPr="00E81BF1">
        <w:rPr>
          <w:rFonts w:ascii="Times New Roman" w:eastAsia="Calibri" w:hAnsi="Times New Roman" w:cs="Times New Roman"/>
          <w:sz w:val="24"/>
          <w:szCs w:val="24"/>
        </w:rPr>
        <w:t>подготовка товарных проб железной руды к выполнению анализа;</w:t>
      </w:r>
    </w:p>
    <w:p w:rsidR="00E81BF1" w:rsidRPr="00E81BF1" w:rsidRDefault="00E81BF1" w:rsidP="00E81BF1">
      <w:pPr>
        <w:numPr>
          <w:ilvl w:val="0"/>
          <w:numId w:val="26"/>
        </w:numPr>
        <w:autoSpaceDE w:val="0"/>
        <w:autoSpaceDN w:val="0"/>
        <w:adjustRightInd w:val="0"/>
        <w:spacing w:after="0" w:line="240" w:lineRule="auto"/>
        <w:contextualSpacing/>
        <w:rPr>
          <w:rFonts w:ascii="Times New Roman" w:eastAsia="Calibri" w:hAnsi="Times New Roman" w:cs="Times New Roman"/>
          <w:sz w:val="24"/>
          <w:szCs w:val="24"/>
        </w:rPr>
      </w:pPr>
      <w:r w:rsidRPr="00E81BF1">
        <w:rPr>
          <w:rFonts w:ascii="Times New Roman" w:eastAsia="Calibri" w:hAnsi="Times New Roman" w:cs="Times New Roman"/>
          <w:sz w:val="24"/>
          <w:szCs w:val="24"/>
        </w:rPr>
        <w:t>подготовка штабельных проб к выполнению анализа;</w:t>
      </w:r>
    </w:p>
    <w:p w:rsidR="00E81BF1" w:rsidRPr="00E81BF1" w:rsidRDefault="00E81BF1" w:rsidP="00E81BF1">
      <w:pPr>
        <w:numPr>
          <w:ilvl w:val="0"/>
          <w:numId w:val="26"/>
        </w:numPr>
        <w:autoSpaceDE w:val="0"/>
        <w:autoSpaceDN w:val="0"/>
        <w:adjustRightInd w:val="0"/>
        <w:spacing w:after="0" w:line="240" w:lineRule="auto"/>
        <w:contextualSpacing/>
        <w:rPr>
          <w:rFonts w:ascii="Times New Roman" w:eastAsia="Calibri" w:hAnsi="Times New Roman" w:cs="Times New Roman"/>
          <w:sz w:val="24"/>
          <w:szCs w:val="24"/>
        </w:rPr>
      </w:pPr>
      <w:r w:rsidRPr="00E81BF1">
        <w:rPr>
          <w:rFonts w:ascii="Times New Roman" w:eastAsia="Calibri" w:hAnsi="Times New Roman" w:cs="Times New Roman"/>
          <w:sz w:val="24"/>
          <w:szCs w:val="24"/>
        </w:rPr>
        <w:t>подготовка геологических проб к выполнению анализа.</w:t>
      </w:r>
    </w:p>
    <w:p w:rsidR="00E81BF1" w:rsidRPr="00E81BF1" w:rsidRDefault="00E81BF1" w:rsidP="00E81BF1">
      <w:pPr>
        <w:numPr>
          <w:ilvl w:val="0"/>
          <w:numId w:val="26"/>
        </w:numPr>
        <w:autoSpaceDE w:val="0"/>
        <w:autoSpaceDN w:val="0"/>
        <w:adjustRightInd w:val="0"/>
        <w:spacing w:after="0" w:line="240" w:lineRule="auto"/>
        <w:contextualSpacing/>
        <w:rPr>
          <w:rFonts w:ascii="Times New Roman" w:eastAsia="Calibri" w:hAnsi="Times New Roman" w:cs="Times New Roman"/>
          <w:sz w:val="24"/>
          <w:szCs w:val="24"/>
        </w:rPr>
      </w:pPr>
      <w:r w:rsidRPr="00E81BF1">
        <w:rPr>
          <w:rFonts w:ascii="Times New Roman" w:eastAsia="Calibri" w:hAnsi="Times New Roman" w:cs="Times New Roman"/>
          <w:sz w:val="24"/>
          <w:szCs w:val="24"/>
        </w:rPr>
        <w:t>определение содержания влаги во всех типах проб;</w:t>
      </w:r>
    </w:p>
    <w:p w:rsidR="00E81BF1" w:rsidRPr="00E81BF1" w:rsidRDefault="00E81BF1" w:rsidP="00E81BF1">
      <w:pPr>
        <w:numPr>
          <w:ilvl w:val="0"/>
          <w:numId w:val="26"/>
        </w:numPr>
        <w:autoSpaceDE w:val="0"/>
        <w:autoSpaceDN w:val="0"/>
        <w:adjustRightInd w:val="0"/>
        <w:spacing w:after="0" w:line="240" w:lineRule="auto"/>
        <w:contextualSpacing/>
        <w:rPr>
          <w:rFonts w:ascii="Times New Roman" w:eastAsia="Calibri" w:hAnsi="Times New Roman" w:cs="Times New Roman"/>
          <w:sz w:val="24"/>
          <w:szCs w:val="24"/>
        </w:rPr>
      </w:pPr>
      <w:r w:rsidRPr="00E81BF1">
        <w:rPr>
          <w:rFonts w:ascii="Times New Roman" w:eastAsia="Calibri" w:hAnsi="Times New Roman" w:cs="Times New Roman"/>
          <w:sz w:val="24"/>
          <w:szCs w:val="24"/>
        </w:rPr>
        <w:t>ситовой анализ всех типов проб железной руды;</w:t>
      </w:r>
    </w:p>
    <w:p w:rsidR="00E81BF1" w:rsidRPr="00E81BF1" w:rsidRDefault="00E81BF1" w:rsidP="00E81BF1">
      <w:pPr>
        <w:numPr>
          <w:ilvl w:val="0"/>
          <w:numId w:val="26"/>
        </w:numPr>
        <w:autoSpaceDE w:val="0"/>
        <w:autoSpaceDN w:val="0"/>
        <w:adjustRightInd w:val="0"/>
        <w:spacing w:after="0" w:line="240" w:lineRule="auto"/>
        <w:contextualSpacing/>
        <w:rPr>
          <w:rFonts w:ascii="Times New Roman" w:eastAsia="Calibri" w:hAnsi="Times New Roman" w:cs="Times New Roman"/>
          <w:sz w:val="24"/>
          <w:szCs w:val="24"/>
        </w:rPr>
      </w:pPr>
      <w:r w:rsidRPr="00E81BF1">
        <w:rPr>
          <w:rFonts w:ascii="Times New Roman" w:eastAsia="Calibri" w:hAnsi="Times New Roman" w:cs="Times New Roman"/>
          <w:sz w:val="24"/>
          <w:szCs w:val="24"/>
        </w:rPr>
        <w:t>рядовые анализы всех типов проб железной руды на содержание Fe, P, S, SiO2 методом рентген флуоресцентного анализа (XRF) на стационарном приборе с применением технологии стеклянных дисков либо прессованных таблеток;</w:t>
      </w:r>
    </w:p>
    <w:p w:rsidR="00E81BF1" w:rsidRPr="00E81BF1" w:rsidRDefault="00E81BF1" w:rsidP="00E81BF1">
      <w:pPr>
        <w:numPr>
          <w:ilvl w:val="0"/>
          <w:numId w:val="26"/>
        </w:numPr>
        <w:autoSpaceDE w:val="0"/>
        <w:autoSpaceDN w:val="0"/>
        <w:adjustRightInd w:val="0"/>
        <w:spacing w:after="0" w:line="240" w:lineRule="auto"/>
        <w:contextualSpacing/>
        <w:rPr>
          <w:rFonts w:ascii="Times New Roman" w:eastAsia="Calibri" w:hAnsi="Times New Roman" w:cs="Times New Roman"/>
          <w:sz w:val="24"/>
          <w:szCs w:val="24"/>
        </w:rPr>
      </w:pPr>
      <w:r w:rsidRPr="00E81BF1">
        <w:rPr>
          <w:rFonts w:ascii="Times New Roman" w:eastAsia="Calibri" w:hAnsi="Times New Roman" w:cs="Times New Roman"/>
          <w:sz w:val="24"/>
          <w:szCs w:val="24"/>
        </w:rPr>
        <w:t>контрольные анализы всех типов проб железной руды на содержание Fe, P, S, SiO2 методами «мокрой химии».</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sz w:val="24"/>
          <w:szCs w:val="24"/>
        </w:rPr>
      </w:pPr>
      <w:r w:rsidRPr="00E81BF1">
        <w:rPr>
          <w:rFonts w:ascii="Times New Roman" w:eastAsia="Calibri" w:hAnsi="Times New Roman" w:cs="Times New Roman"/>
          <w:sz w:val="24"/>
          <w:szCs w:val="24"/>
        </w:rPr>
        <w:t>Имеется дробилка для подготовки железной руды в дальнейшем используемая длялабораторного анализа.</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sz w:val="24"/>
          <w:szCs w:val="24"/>
        </w:rPr>
      </w:pPr>
      <w:r w:rsidRPr="00E81BF1">
        <w:rPr>
          <w:rFonts w:ascii="Times New Roman" w:eastAsia="Calibri" w:hAnsi="Times New Roman" w:cs="Times New Roman"/>
          <w:sz w:val="24"/>
          <w:szCs w:val="24"/>
        </w:rPr>
        <w:t>Также в лаборатории имеется ДЭС, которая используется в период отключениясетевой электроэнергии.</w:t>
      </w:r>
    </w:p>
    <w:p w:rsidR="00E81BF1" w:rsidRPr="00E81BF1" w:rsidRDefault="00E81BF1" w:rsidP="00E81BF1">
      <w:pPr>
        <w:spacing w:after="0" w:line="240" w:lineRule="auto"/>
        <w:ind w:left="360"/>
        <w:rPr>
          <w:rFonts w:ascii="Times New Roman" w:eastAsia="Times New Roman" w:hAnsi="Times New Roman" w:cs="Times New Roman"/>
          <w:sz w:val="24"/>
          <w:szCs w:val="24"/>
        </w:rPr>
      </w:pPr>
    </w:p>
    <w:p w:rsidR="00E81BF1" w:rsidRPr="00E81BF1" w:rsidRDefault="00E81BF1" w:rsidP="00E81BF1">
      <w:pPr>
        <w:spacing w:after="0" w:line="240" w:lineRule="auto"/>
        <w:ind w:left="360"/>
        <w:jc w:val="center"/>
        <w:rPr>
          <w:rFonts w:ascii="Times New Roman" w:eastAsia="Times New Roman" w:hAnsi="Times New Roman" w:cs="Times New Roman"/>
          <w:b/>
          <w:sz w:val="24"/>
          <w:szCs w:val="24"/>
        </w:rPr>
      </w:pPr>
      <w:r w:rsidRPr="00E81BF1">
        <w:rPr>
          <w:rFonts w:ascii="Times New Roman" w:eastAsia="Times New Roman" w:hAnsi="Times New Roman" w:cs="Times New Roman"/>
          <w:b/>
          <w:sz w:val="24"/>
          <w:szCs w:val="24"/>
        </w:rPr>
        <w:t>Новый ДСК</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color w:val="000009"/>
          <w:sz w:val="24"/>
          <w:szCs w:val="24"/>
        </w:rPr>
      </w:pPr>
      <w:r w:rsidRPr="00E81BF1">
        <w:rPr>
          <w:rFonts w:ascii="Times New Roman" w:eastAsia="Calibri" w:hAnsi="Times New Roman" w:cs="Times New Roman"/>
          <w:color w:val="000009"/>
          <w:sz w:val="24"/>
          <w:szCs w:val="24"/>
        </w:rPr>
        <w:t xml:space="preserve">- исходная руда 0…300 мм ковшевым экскаватором подается в приемный бункер </w:t>
      </w:r>
      <w:r w:rsidRPr="00E81BF1">
        <w:rPr>
          <w:rFonts w:ascii="Times New Roman" w:eastAsia="Calibri" w:hAnsi="Times New Roman" w:cs="Times New Roman"/>
          <w:color w:val="000009"/>
          <w:sz w:val="24"/>
          <w:szCs w:val="24"/>
          <w:lang w:val="en-US"/>
        </w:rPr>
        <w:t>V</w:t>
      </w:r>
      <w:r w:rsidRPr="00E81BF1">
        <w:rPr>
          <w:rFonts w:ascii="Times New Roman" w:eastAsia="Calibri" w:hAnsi="Times New Roman" w:cs="Times New Roman"/>
          <w:color w:val="000009"/>
          <w:sz w:val="24"/>
          <w:szCs w:val="24"/>
        </w:rPr>
        <w:t>=15 м3;</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E81BF1">
        <w:rPr>
          <w:rFonts w:ascii="Times New Roman" w:eastAsia="Calibri" w:hAnsi="Times New Roman" w:cs="Times New Roman"/>
          <w:color w:val="000009"/>
          <w:sz w:val="24"/>
          <w:szCs w:val="24"/>
        </w:rPr>
        <w:t>- далее ленточным конвейером подается в щековую дробилку (среднее дробление руды с получением продукта крупностью – 0…80 мм);</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E81BF1">
        <w:rPr>
          <w:rFonts w:ascii="Times New Roman" w:eastAsia="Calibri" w:hAnsi="Times New Roman" w:cs="Times New Roman"/>
          <w:color w:val="000009"/>
          <w:sz w:val="24"/>
          <w:szCs w:val="24"/>
        </w:rPr>
        <w:t>- далее ленточным конвейером подается в конусную дробилку (мелкое дробление руды с получением продукта крупностью – 0…20 мм);</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E81BF1">
        <w:rPr>
          <w:rFonts w:ascii="Times New Roman" w:eastAsia="Calibri" w:hAnsi="Times New Roman" w:cs="Times New Roman"/>
          <w:color w:val="000009"/>
          <w:sz w:val="24"/>
          <w:szCs w:val="24"/>
        </w:rPr>
        <w:t>- далее ленточным конвейером подается на экран грохочения (отсеивании руды перед подачей в магнитный сепаратор);</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E81BF1">
        <w:rPr>
          <w:rFonts w:ascii="Times New Roman" w:eastAsia="Calibri" w:hAnsi="Times New Roman" w:cs="Times New Roman"/>
          <w:color w:val="000009"/>
          <w:sz w:val="24"/>
          <w:szCs w:val="24"/>
        </w:rPr>
        <w:t>- после грохочения, отсееный материал фракцией 0…10 мм, ленточным конвейером подается в магнитный сепаратор, а материал фракцией 10…20 мм, ленточным конвейером повторно подается в конусную дробилку на повторное дробление.</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E81BF1">
        <w:rPr>
          <w:rFonts w:ascii="Times New Roman" w:eastAsia="Calibri" w:hAnsi="Times New Roman" w:cs="Times New Roman"/>
          <w:color w:val="000009"/>
          <w:sz w:val="24"/>
          <w:szCs w:val="24"/>
        </w:rPr>
        <w:t>- магнитная сепарация является сортировочным процессом богатой руды, бедной руды и отходов.</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E81BF1">
        <w:rPr>
          <w:rFonts w:ascii="Times New Roman" w:eastAsia="Calibri" w:hAnsi="Times New Roman" w:cs="Times New Roman"/>
          <w:color w:val="000009"/>
          <w:sz w:val="24"/>
          <w:szCs w:val="24"/>
        </w:rPr>
        <w:t>Физический процесс магнитной сепарации происходит с ледующим образом:</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E81BF1">
        <w:rPr>
          <w:rFonts w:ascii="Times New Roman" w:eastAsia="Calibri" w:hAnsi="Times New Roman" w:cs="Times New Roman"/>
          <w:color w:val="000009"/>
          <w:sz w:val="24"/>
          <w:szCs w:val="24"/>
        </w:rPr>
        <w:t>Измельчённый/дробленый материал с конвейера дробильно-сортировочного комплекса подается в конструкцию разгрузочной воронки, которая позволяет сбрасывать материал с ленты на две стороны (двухрукавная разгрузка). Оборудование состоит из двух параллельных линий и стадий:</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E81BF1">
        <w:rPr>
          <w:rFonts w:ascii="Times New Roman" w:eastAsia="Calibri" w:hAnsi="Times New Roman" w:cs="Times New Roman"/>
          <w:color w:val="000009"/>
          <w:sz w:val="24"/>
          <w:szCs w:val="24"/>
        </w:rPr>
        <w:t>1 стадия – сухая барабанная магнитная сепарация; 2 стадия – сухая ленточная магнитная сепарация.</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E81BF1">
        <w:rPr>
          <w:rFonts w:ascii="Times New Roman" w:eastAsia="Calibri" w:hAnsi="Times New Roman" w:cs="Times New Roman"/>
          <w:color w:val="000009"/>
          <w:sz w:val="24"/>
          <w:szCs w:val="24"/>
        </w:rPr>
        <w:t>Материал фракции 0–10 мм с желоба конвейера дробильно-сортировочного комплекса подается в приемный бункер, с помощью камеры подачи попадает на вибростол, который равномерно распределяет материал в сухой магнитный барабан и далее на линию конвейера №8, формирующего конус бедной руды.</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E81BF1">
        <w:rPr>
          <w:rFonts w:ascii="Times New Roman" w:eastAsia="Calibri" w:hAnsi="Times New Roman" w:cs="Times New Roman"/>
          <w:color w:val="000009"/>
          <w:sz w:val="24"/>
          <w:szCs w:val="24"/>
        </w:rPr>
        <w:t>Материал фракции 0–10 мм с магнитной восприимчивостью притягиваются к полюсам системы. Магнитный материал, переносится в желоб на линию конвейера №6, формирующего конус богатой руды.</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E81BF1">
        <w:rPr>
          <w:rFonts w:ascii="Times New Roman" w:eastAsia="Calibri" w:hAnsi="Times New Roman" w:cs="Times New Roman"/>
          <w:color w:val="000009"/>
          <w:sz w:val="24"/>
          <w:szCs w:val="24"/>
        </w:rPr>
        <w:lastRenderedPageBreak/>
        <w:t>Отходы фракции 0-10 мм отсортированные в процессе сепарации отправляются на линию конвейера №7, формирующего конус отходов.</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E81BF1">
        <w:rPr>
          <w:rFonts w:ascii="Times New Roman" w:eastAsia="Calibri" w:hAnsi="Times New Roman" w:cs="Times New Roman"/>
          <w:color w:val="000000"/>
          <w:sz w:val="24"/>
          <w:szCs w:val="24"/>
        </w:rPr>
        <w:t>Технологические объекты (конвейера, дробилки и т.д. за исключением складов), оснащены системой аспирации ЦН-15 98% КПД очистки.</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E81BF1">
        <w:rPr>
          <w:rFonts w:ascii="Times New Roman" w:eastAsia="Calibri" w:hAnsi="Times New Roman" w:cs="Times New Roman"/>
          <w:i/>
          <w:iCs/>
          <w:color w:val="000009"/>
          <w:sz w:val="24"/>
          <w:szCs w:val="24"/>
        </w:rPr>
        <w:t>Аспирация предусмотрена от оборудования, выделяющего вредные вещества. Мероприятия по охране атмосферы включают в себя следующий комплекс: аспирируемые укрытия и очистка аспирационного воздуха.</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E81BF1">
        <w:rPr>
          <w:rFonts w:ascii="Times New Roman" w:eastAsia="Calibri" w:hAnsi="Times New Roman" w:cs="Times New Roman"/>
          <w:i/>
          <w:iCs/>
          <w:color w:val="000009"/>
          <w:sz w:val="24"/>
          <w:szCs w:val="24"/>
        </w:rPr>
        <w:t>При проектировании аспирационных воздуховодов скорости воздуха приняты от 10 м/с в участках с углом менее 600 к горизонтали скорость принята не менее 18м/с.</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E81BF1">
        <w:rPr>
          <w:rFonts w:ascii="Times New Roman" w:eastAsia="Calibri" w:hAnsi="Times New Roman" w:cs="Times New Roman"/>
          <w:i/>
          <w:iCs/>
          <w:color w:val="000009"/>
          <w:sz w:val="24"/>
          <w:szCs w:val="24"/>
        </w:rPr>
        <w:t>Система АСП1: местные отсосы от бункера приемного (поз,1), мест пересыпок с бункера на конвейер (поз.6), с конвейера (поз.6) в щековую дробилку (поз.2), с щековой дробилки (поз.2) на конвейер (поз.7).</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E81BF1">
        <w:rPr>
          <w:rFonts w:ascii="Times New Roman" w:eastAsia="Calibri" w:hAnsi="Times New Roman" w:cs="Times New Roman"/>
          <w:i/>
          <w:iCs/>
          <w:color w:val="000009"/>
          <w:sz w:val="24"/>
          <w:szCs w:val="24"/>
        </w:rPr>
        <w:t>Система АСП2: местные отсосы от мест пересыпок с конвейера (поз.7 и поз.9) в конусную дробилку (поз.3), с конусной дробилки (поз.3) на конвейер (поз.8), с конвейера (поз.8) в грохот (поз.4), с грохота (поз4) на конвейер (поз.10 и поз.9) и с конвейера (поз.10) в установку магнитной сепарации (поз.5).</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E81BF1">
        <w:rPr>
          <w:rFonts w:ascii="Times New Roman" w:eastAsia="Calibri" w:hAnsi="Times New Roman" w:cs="Times New Roman"/>
          <w:i/>
          <w:iCs/>
          <w:color w:val="000009"/>
          <w:sz w:val="24"/>
          <w:szCs w:val="24"/>
        </w:rPr>
        <w:t>Одноступенчатая сухая очистка в циклонах обусловлена режимом работы дробильно-сортировочной установки. В качестве очистного оборудования приняты высокоэффективные циклоны ЦН-15 с эффективностью очистки до 98%. Для правильной работы циклонов требуется обеспечить непрерывную выгрузку пыли (уровень пыли в бункере не должен подниматься выше 0,5 диаметра циклона от крышки бункера). Побудителем тяги приняты пылевые вентиляторы типа ВРП140-40 высокого давления. Очищенный воздух выбрасывается в атмосферу на отм.: +4,400 система АСП1 и +4,300 система АСП2. Разгрузка уловленной пыли из накопительных бункеров циклонов через затворы, с возвратом пыли в технологическую цепочку.</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color w:val="000009"/>
          <w:sz w:val="24"/>
          <w:szCs w:val="24"/>
        </w:rPr>
      </w:pPr>
      <w:r w:rsidRPr="00E81BF1">
        <w:rPr>
          <w:rFonts w:ascii="Times New Roman" w:eastAsia="Calibri" w:hAnsi="Times New Roman" w:cs="Times New Roman"/>
          <w:i/>
          <w:iCs/>
          <w:color w:val="000009"/>
          <w:sz w:val="24"/>
          <w:szCs w:val="24"/>
        </w:rPr>
        <w:t>Обеспыливающие установки выполнены однотипно для унификации изготовления отдельных узлов.</w:t>
      </w:r>
    </w:p>
    <w:p w:rsidR="00E81BF1" w:rsidRPr="00E81BF1" w:rsidRDefault="00E81BF1" w:rsidP="00E81BF1">
      <w:pPr>
        <w:spacing w:after="0" w:line="240" w:lineRule="auto"/>
        <w:ind w:firstLine="709"/>
        <w:jc w:val="both"/>
        <w:rPr>
          <w:rFonts w:ascii="Times New Roman" w:eastAsia="Times New Roman" w:hAnsi="Times New Roman" w:cs="Times New Roman"/>
          <w:b/>
          <w:sz w:val="24"/>
          <w:szCs w:val="24"/>
        </w:rPr>
      </w:pPr>
      <w:r w:rsidRPr="00E81BF1">
        <w:rPr>
          <w:rFonts w:ascii="Times New Roman" w:eastAsia="Calibri" w:hAnsi="Times New Roman" w:cs="Times New Roman"/>
          <w:i/>
          <w:iCs/>
          <w:color w:val="000009"/>
          <w:sz w:val="24"/>
          <w:szCs w:val="24"/>
        </w:rPr>
        <w:t>Воздуховоды аспирационной системы предусмотрены из стали толщиной 2мм по ГОСТ 19903-74. Конструкция воздуховодов сборно-сварная, класса П (плотные). Воздуховоды и отводы воздуховодов изготовить согласно техническим условиям ТУ 36 РК 114-94 "Воздуховоды металлические", ТУ 36 РК 131-95 "Отводы секционные круглого сечения для воздуховодов".</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color w:val="000009"/>
          <w:sz w:val="24"/>
          <w:szCs w:val="24"/>
        </w:rPr>
      </w:pPr>
      <w:r w:rsidRPr="00E81BF1">
        <w:rPr>
          <w:rFonts w:ascii="Times New Roman" w:eastAsia="Calibri" w:hAnsi="Times New Roman" w:cs="Times New Roman"/>
          <w:i/>
          <w:iCs/>
          <w:color w:val="000009"/>
          <w:sz w:val="24"/>
          <w:szCs w:val="24"/>
        </w:rPr>
        <w:t>На воздуховодах устраиваются лючки для замеров параметров воздуха.</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color w:val="000009"/>
          <w:sz w:val="24"/>
          <w:szCs w:val="24"/>
        </w:rPr>
      </w:pPr>
      <w:r w:rsidRPr="00E81BF1">
        <w:rPr>
          <w:rFonts w:ascii="Times New Roman" w:eastAsia="Calibri" w:hAnsi="Times New Roman" w:cs="Times New Roman"/>
          <w:i/>
          <w:iCs/>
          <w:color w:val="000009"/>
          <w:sz w:val="24"/>
          <w:szCs w:val="24"/>
        </w:rPr>
        <w:t>На воздуховодах устраиваются люка чистки.</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E81BF1">
        <w:rPr>
          <w:rFonts w:ascii="Times New Roman" w:eastAsia="Calibri" w:hAnsi="Times New Roman" w:cs="Times New Roman"/>
          <w:i/>
          <w:iCs/>
          <w:color w:val="000009"/>
          <w:sz w:val="24"/>
          <w:szCs w:val="24"/>
        </w:rPr>
        <w:t>Наружные поверхности воздуховодов, металлоконструкции узлов и детали крепления воздуховодов из углеродистой стали после окончания всех монтажных и сварочных работ окрасить по предварительно очищенной поверхности составом: грунт ГФ-021 (ГОСТ 25129-82)- в 2 слоя, эмаль ПФ-115 (ГОСТ 6465-76)- в 2 слоя.</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E81BF1">
        <w:rPr>
          <w:rFonts w:ascii="Times New Roman" w:eastAsia="Calibri" w:hAnsi="Times New Roman" w:cs="Times New Roman"/>
          <w:i/>
          <w:iCs/>
          <w:color w:val="000009"/>
          <w:sz w:val="24"/>
          <w:szCs w:val="24"/>
        </w:rPr>
        <w:t>Систему аспирации после монтажа отрегулировать на заданную проектом производительность. Пуск аспирационных систем и наладку их аэродинамического режима должны осуществлять специализированные организации, имеющие лицензию.</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E81BF1">
        <w:rPr>
          <w:rFonts w:ascii="Times New Roman" w:eastAsia="Calibri" w:hAnsi="Times New Roman" w:cs="Times New Roman"/>
          <w:i/>
          <w:iCs/>
          <w:color w:val="000009"/>
          <w:sz w:val="24"/>
          <w:szCs w:val="24"/>
        </w:rPr>
        <w:t>Для обеспечения эффективной работы аспирационных установок соблюдать технические требования по монтажу и эксплуатации оборудования заводов-изготовителей, а также основные условия "Правил установок очистки газа":</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color w:val="000009"/>
          <w:sz w:val="24"/>
          <w:szCs w:val="24"/>
        </w:rPr>
      </w:pPr>
      <w:r w:rsidRPr="00E81BF1">
        <w:rPr>
          <w:rFonts w:ascii="Times New Roman" w:eastAsia="Calibri" w:hAnsi="Times New Roman" w:cs="Times New Roman"/>
          <w:i/>
          <w:iCs/>
          <w:color w:val="000009"/>
          <w:sz w:val="24"/>
          <w:szCs w:val="24"/>
        </w:rPr>
        <w:t>- не допускать подсосов наружного воздуха через фланцевые соединения, люки и т.п.</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E81BF1">
        <w:rPr>
          <w:rFonts w:ascii="Times New Roman" w:eastAsia="Calibri" w:hAnsi="Times New Roman" w:cs="Times New Roman"/>
          <w:i/>
          <w:iCs/>
          <w:color w:val="000009"/>
          <w:sz w:val="24"/>
          <w:szCs w:val="24"/>
        </w:rPr>
        <w:t>- периодически проверять состояние аспирационного тракта и очищать воздуховоды от отложений пыли. Накопление пыли на воздуховодах и осаждение уловленного продукта в газоходах более 10% не допускается.</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color w:val="000009"/>
          <w:sz w:val="24"/>
          <w:szCs w:val="24"/>
        </w:rPr>
      </w:pPr>
      <w:r w:rsidRPr="00E81BF1">
        <w:rPr>
          <w:rFonts w:ascii="Times New Roman" w:eastAsia="Calibri" w:hAnsi="Times New Roman" w:cs="Times New Roman"/>
          <w:i/>
          <w:iCs/>
          <w:color w:val="000009"/>
          <w:sz w:val="24"/>
          <w:szCs w:val="24"/>
        </w:rPr>
        <w:t>- постоянно удалять пыль из пылеулавливающих аппаратов.</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E81BF1">
        <w:rPr>
          <w:rFonts w:ascii="Times New Roman" w:eastAsia="Calibri" w:hAnsi="Times New Roman" w:cs="Times New Roman"/>
          <w:i/>
          <w:iCs/>
          <w:color w:val="000009"/>
          <w:sz w:val="24"/>
          <w:szCs w:val="24"/>
        </w:rPr>
        <w:t>- количество воздуха, поступающего на очистку, должно соответствовать расчетным величинам.</w:t>
      </w:r>
    </w:p>
    <w:p w:rsidR="00E81BF1" w:rsidRPr="00E81BF1" w:rsidRDefault="00E81BF1" w:rsidP="00E81BF1">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E81BF1">
        <w:rPr>
          <w:rFonts w:ascii="Times New Roman" w:eastAsia="Calibri" w:hAnsi="Times New Roman" w:cs="Times New Roman"/>
          <w:i/>
          <w:iCs/>
          <w:color w:val="000009"/>
          <w:sz w:val="24"/>
          <w:szCs w:val="24"/>
        </w:rPr>
        <w:lastRenderedPageBreak/>
        <w:t>Работа аспирационного оборудования сблокирована с работой технологического оборудования. Без пуска аспирационного оборудования, технологическое оборудование не запускается.</w:t>
      </w:r>
    </w:p>
    <w:p w:rsidR="008C412B" w:rsidRPr="00E81BF1" w:rsidRDefault="00E81BF1" w:rsidP="00E81BF1">
      <w:pPr>
        <w:spacing w:after="0" w:line="240" w:lineRule="auto"/>
        <w:ind w:firstLine="709"/>
        <w:jc w:val="both"/>
        <w:rPr>
          <w:rFonts w:ascii="Times New Roman" w:eastAsia="Times New Roman" w:hAnsi="Times New Roman" w:cs="Times New Roman"/>
          <w:b/>
          <w:sz w:val="24"/>
          <w:szCs w:val="24"/>
        </w:rPr>
      </w:pPr>
      <w:r w:rsidRPr="00E81BF1">
        <w:rPr>
          <w:rFonts w:ascii="Times New Roman" w:eastAsia="Calibri" w:hAnsi="Times New Roman" w:cs="Times New Roman"/>
          <w:color w:val="000000"/>
          <w:sz w:val="24"/>
          <w:szCs w:val="24"/>
        </w:rPr>
        <w:t>Итого выбросы в период эксплуатации будут выбрасываться, от аспирационных систем №1 (приемный бункер, конвейера, дробилка щековая) источник №0001 и АСП№2 (конвейера, конусная дробилка, грохот, система магнитной сепарации) источник№ 0002, пересыпки готовой продукции с конвейра на земную поверхность или на самосвалы №6001, загрузка на самосвалы отгрузка в склад готовой продукции и на отвал №6002</w:t>
      </w:r>
      <w:r w:rsidR="008C412B" w:rsidRPr="005E0925">
        <w:rPr>
          <w:rFonts w:ascii="Times New Roman" w:hAnsi="Times New Roman" w:cs="Times New Roman"/>
          <w:sz w:val="24"/>
          <w:szCs w:val="24"/>
          <w:lang w:eastAsia="en-US" w:bidi="en-US"/>
        </w:rPr>
        <w:t>.</w:t>
      </w:r>
    </w:p>
    <w:p w:rsidR="008C412B" w:rsidRPr="005A34C0" w:rsidRDefault="008C412B" w:rsidP="008C412B">
      <w:pPr>
        <w:widowControl w:val="0"/>
        <w:spacing w:after="0" w:line="240" w:lineRule="auto"/>
        <w:ind w:firstLine="709"/>
        <w:jc w:val="both"/>
        <w:rPr>
          <w:rFonts w:ascii="Times New Roman" w:hAnsi="Times New Roman" w:cs="Times New Roman"/>
          <w:sz w:val="24"/>
          <w:szCs w:val="24"/>
          <w:lang w:eastAsia="en-US" w:bidi="en-US"/>
        </w:rPr>
      </w:pPr>
      <w:r w:rsidRPr="005A34C0">
        <w:rPr>
          <w:rFonts w:ascii="Times New Roman" w:hAnsi="Times New Roman" w:cs="Times New Roman"/>
          <w:sz w:val="24"/>
          <w:szCs w:val="24"/>
          <w:lang w:eastAsia="en-US" w:bidi="en-US"/>
        </w:rPr>
        <w:t>Основани</w:t>
      </w:r>
      <w:r w:rsidR="00E81BF1">
        <w:rPr>
          <w:rFonts w:ascii="Times New Roman" w:hAnsi="Times New Roman" w:cs="Times New Roman"/>
          <w:sz w:val="24"/>
          <w:szCs w:val="24"/>
          <w:lang w:eastAsia="en-US" w:bidi="en-US"/>
        </w:rPr>
        <w:t>е</w:t>
      </w:r>
      <w:r w:rsidRPr="005A34C0">
        <w:rPr>
          <w:rFonts w:ascii="Times New Roman" w:hAnsi="Times New Roman" w:cs="Times New Roman"/>
          <w:sz w:val="24"/>
          <w:szCs w:val="24"/>
          <w:lang w:eastAsia="en-US" w:bidi="en-US"/>
        </w:rPr>
        <w:t xml:space="preserve">м для разработки послужила, установление и получение разрешения на эмиссии в окружающую среду, согласно требованию п. 1 ст. 69 ЭК РК.   </w:t>
      </w:r>
    </w:p>
    <w:p w:rsidR="008C412B" w:rsidRPr="005A34C0" w:rsidRDefault="008C412B" w:rsidP="008C412B">
      <w:pPr>
        <w:widowControl w:val="0"/>
        <w:spacing w:after="0" w:line="240" w:lineRule="auto"/>
        <w:ind w:firstLine="709"/>
        <w:jc w:val="both"/>
        <w:rPr>
          <w:rFonts w:ascii="Times New Roman" w:hAnsi="Times New Roman" w:cs="Times New Roman"/>
          <w:sz w:val="24"/>
          <w:szCs w:val="24"/>
          <w:lang w:eastAsia="en-US" w:bidi="en-US"/>
        </w:rPr>
      </w:pPr>
      <w:r w:rsidRPr="005A34C0">
        <w:rPr>
          <w:rFonts w:ascii="Times New Roman" w:hAnsi="Times New Roman" w:cs="Times New Roman"/>
          <w:sz w:val="24"/>
          <w:szCs w:val="24"/>
          <w:lang w:eastAsia="en-US" w:bidi="en-US"/>
        </w:rPr>
        <w:t xml:space="preserve">Проект выполнен в соответствии с требованиями экологического кодекса РК от 2 января 2021 года, законами и нормативными актами по охране окружающей среды. </w:t>
      </w:r>
    </w:p>
    <w:p w:rsidR="008C412B" w:rsidRDefault="008C412B" w:rsidP="008C412B">
      <w:pPr>
        <w:widowControl w:val="0"/>
        <w:spacing w:after="0" w:line="240" w:lineRule="auto"/>
        <w:ind w:firstLine="709"/>
        <w:jc w:val="both"/>
        <w:rPr>
          <w:rFonts w:ascii="Times New Roman" w:hAnsi="Times New Roman" w:cs="Times New Roman"/>
          <w:sz w:val="24"/>
          <w:szCs w:val="24"/>
          <w:lang w:eastAsia="en-US" w:bidi="en-US"/>
        </w:rPr>
      </w:pPr>
      <w:r w:rsidRPr="005A34C0">
        <w:rPr>
          <w:rFonts w:ascii="Times New Roman" w:hAnsi="Times New Roman" w:cs="Times New Roman"/>
          <w:sz w:val="24"/>
          <w:szCs w:val="24"/>
          <w:lang w:eastAsia="en-US" w:bidi="en-US"/>
        </w:rPr>
        <w:t>Основная производственная деятельность предприятия является: производство тепловой и электрической энергии.</w:t>
      </w:r>
    </w:p>
    <w:p w:rsidR="008C412B" w:rsidRPr="005A34C0" w:rsidRDefault="008C412B" w:rsidP="008C412B">
      <w:pPr>
        <w:pStyle w:val="affffffa"/>
        <w:widowControl w:val="0"/>
        <w:spacing w:before="0"/>
        <w:ind w:firstLine="709"/>
        <w:rPr>
          <w:i/>
        </w:rPr>
      </w:pPr>
      <w:r w:rsidRPr="005A34C0">
        <w:rPr>
          <w:i/>
        </w:rPr>
        <w:t>При производственной деятельности АО «</w:t>
      </w:r>
      <w:r w:rsidR="00E81BF1">
        <w:rPr>
          <w:i/>
        </w:rPr>
        <w:t>ГРК Бенкала</w:t>
      </w:r>
      <w:r w:rsidRPr="005A34C0">
        <w:rPr>
          <w:i/>
        </w:rPr>
        <w:t>» на 202</w:t>
      </w:r>
      <w:r w:rsidR="00E81BF1">
        <w:rPr>
          <w:i/>
        </w:rPr>
        <w:t>5</w:t>
      </w:r>
      <w:r>
        <w:rPr>
          <w:i/>
        </w:rPr>
        <w:t>-203</w:t>
      </w:r>
      <w:r w:rsidR="00E81BF1">
        <w:rPr>
          <w:i/>
        </w:rPr>
        <w:t xml:space="preserve">4 </w:t>
      </w:r>
      <w:r>
        <w:rPr>
          <w:i/>
        </w:rPr>
        <w:t xml:space="preserve"> гг выявлено всего </w:t>
      </w:r>
      <w:r w:rsidR="00E81BF1" w:rsidRPr="00E81BF1">
        <w:rPr>
          <w:i/>
        </w:rPr>
        <w:t>57стационарных источника загрязнения, из них 8 организованных источников и 49 неорганизованных источников.</w:t>
      </w:r>
      <w:r w:rsidRPr="005A34C0">
        <w:rPr>
          <w:i/>
        </w:rPr>
        <w:t xml:space="preserve"> </w:t>
      </w:r>
    </w:p>
    <w:p w:rsidR="008C412B" w:rsidRDefault="008C412B" w:rsidP="008C412B">
      <w:pPr>
        <w:pStyle w:val="affffffa"/>
        <w:widowControl w:val="0"/>
        <w:spacing w:before="0"/>
        <w:ind w:firstLine="709"/>
        <w:rPr>
          <w:i/>
        </w:rPr>
      </w:pPr>
      <w:r w:rsidRPr="005A34C0">
        <w:rPr>
          <w:i/>
        </w:rPr>
        <w:t xml:space="preserve">Согласно расчетным данным, общее количество выбросов загрязняющих веществ в целом по предприятию определено в количестве:   </w:t>
      </w:r>
    </w:p>
    <w:p w:rsidR="008C412B" w:rsidRDefault="008C412B" w:rsidP="008C412B">
      <w:pPr>
        <w:pStyle w:val="affffffa"/>
        <w:widowControl w:val="0"/>
        <w:spacing w:before="0"/>
        <w:ind w:firstLine="709"/>
        <w:rPr>
          <w:i/>
        </w:rPr>
      </w:pPr>
      <w:r w:rsidRPr="001A1938">
        <w:rPr>
          <w:i/>
        </w:rPr>
        <w:t>на 202</w:t>
      </w:r>
      <w:r w:rsidR="00E81BF1">
        <w:rPr>
          <w:i/>
        </w:rPr>
        <w:t>5</w:t>
      </w:r>
      <w:r w:rsidRPr="001A1938">
        <w:rPr>
          <w:i/>
        </w:rPr>
        <w:t>-203</w:t>
      </w:r>
      <w:r w:rsidR="00E81BF1">
        <w:rPr>
          <w:i/>
        </w:rPr>
        <w:t>4</w:t>
      </w:r>
      <w:r w:rsidRPr="001A1938">
        <w:rPr>
          <w:i/>
        </w:rPr>
        <w:t xml:space="preserve"> гг – </w:t>
      </w:r>
      <w:r w:rsidR="00E81BF1" w:rsidRPr="00E81BF1">
        <w:rPr>
          <w:i/>
        </w:rPr>
        <w:t>678.4588291724</w:t>
      </w:r>
      <w:r w:rsidRPr="001A1938">
        <w:rPr>
          <w:i/>
        </w:rPr>
        <w:t xml:space="preserve"> </w:t>
      </w:r>
      <w:r>
        <w:rPr>
          <w:i/>
        </w:rPr>
        <w:t>т/год.</w:t>
      </w:r>
    </w:p>
    <w:p w:rsidR="008C412B" w:rsidRDefault="008C412B" w:rsidP="008C412B">
      <w:pPr>
        <w:pStyle w:val="affffffa"/>
        <w:widowControl w:val="0"/>
        <w:spacing w:before="0"/>
        <w:ind w:firstLine="709"/>
        <w:rPr>
          <w:i/>
        </w:rPr>
      </w:pPr>
    </w:p>
    <w:p w:rsidR="00860839" w:rsidRPr="00860839" w:rsidRDefault="00860839" w:rsidP="00860839">
      <w:pPr>
        <w:widowControl w:val="0"/>
        <w:autoSpaceDE w:val="0"/>
        <w:autoSpaceDN w:val="0"/>
        <w:spacing w:after="0"/>
        <w:ind w:firstLine="709"/>
        <w:jc w:val="both"/>
        <w:rPr>
          <w:rFonts w:ascii="Times New Roman" w:eastAsia="Times New Roman" w:hAnsi="Times New Roman" w:cs="Times New Roman"/>
          <w:sz w:val="24"/>
          <w:szCs w:val="24"/>
          <w:lang w:eastAsia="en-US"/>
        </w:rPr>
      </w:pPr>
      <w:r w:rsidRPr="00860839">
        <w:rPr>
          <w:rFonts w:ascii="Times New Roman" w:eastAsia="Times New Roman" w:hAnsi="Times New Roman" w:cs="Times New Roman"/>
          <w:sz w:val="24"/>
          <w:szCs w:val="24"/>
          <w:lang w:eastAsia="en-US"/>
        </w:rPr>
        <w:t>Проект</w:t>
      </w:r>
      <w:r w:rsidRPr="00860839">
        <w:rPr>
          <w:rFonts w:ascii="Times New Roman" w:eastAsia="Times New Roman" w:hAnsi="Times New Roman" w:cs="Times New Roman"/>
          <w:spacing w:val="-3"/>
          <w:sz w:val="24"/>
          <w:szCs w:val="24"/>
          <w:lang w:eastAsia="en-US"/>
        </w:rPr>
        <w:t xml:space="preserve"> </w:t>
      </w:r>
      <w:r w:rsidRPr="00860839">
        <w:rPr>
          <w:rFonts w:ascii="Times New Roman" w:eastAsia="Times New Roman" w:hAnsi="Times New Roman" w:cs="Times New Roman"/>
          <w:sz w:val="24"/>
          <w:szCs w:val="24"/>
          <w:lang w:eastAsia="en-US"/>
        </w:rPr>
        <w:t>разработан на</w:t>
      </w:r>
      <w:r w:rsidRPr="00860839">
        <w:rPr>
          <w:rFonts w:ascii="Times New Roman" w:eastAsia="Times New Roman" w:hAnsi="Times New Roman" w:cs="Times New Roman"/>
          <w:spacing w:val="-2"/>
          <w:sz w:val="24"/>
          <w:szCs w:val="24"/>
          <w:lang w:eastAsia="en-US"/>
        </w:rPr>
        <w:t xml:space="preserve"> </w:t>
      </w:r>
      <w:r w:rsidRPr="00860839">
        <w:rPr>
          <w:rFonts w:ascii="Times New Roman" w:eastAsia="Times New Roman" w:hAnsi="Times New Roman" w:cs="Times New Roman"/>
          <w:sz w:val="24"/>
          <w:szCs w:val="24"/>
          <w:lang w:eastAsia="en-US"/>
        </w:rPr>
        <w:t>10 лет  с</w:t>
      </w:r>
      <w:r w:rsidRPr="00860839">
        <w:rPr>
          <w:rFonts w:ascii="Times New Roman" w:eastAsia="Times New Roman" w:hAnsi="Times New Roman" w:cs="Times New Roman"/>
          <w:spacing w:val="-1"/>
          <w:sz w:val="24"/>
          <w:szCs w:val="24"/>
          <w:lang w:eastAsia="en-US"/>
        </w:rPr>
        <w:t xml:space="preserve"> </w:t>
      </w:r>
      <w:r w:rsidRPr="00860839">
        <w:rPr>
          <w:rFonts w:ascii="Times New Roman" w:eastAsia="Times New Roman" w:hAnsi="Times New Roman" w:cs="Times New Roman"/>
          <w:sz w:val="24"/>
          <w:szCs w:val="24"/>
          <w:lang w:eastAsia="en-US"/>
        </w:rPr>
        <w:t>202</w:t>
      </w:r>
      <w:r w:rsidR="00E81BF1">
        <w:rPr>
          <w:rFonts w:ascii="Times New Roman" w:eastAsia="Times New Roman" w:hAnsi="Times New Roman" w:cs="Times New Roman"/>
          <w:sz w:val="24"/>
          <w:szCs w:val="24"/>
          <w:lang w:eastAsia="en-US"/>
        </w:rPr>
        <w:t>5</w:t>
      </w:r>
      <w:r w:rsidRPr="00860839">
        <w:rPr>
          <w:rFonts w:ascii="Times New Roman" w:eastAsia="Times New Roman" w:hAnsi="Times New Roman" w:cs="Times New Roman"/>
          <w:sz w:val="24"/>
          <w:szCs w:val="24"/>
          <w:lang w:eastAsia="en-US"/>
        </w:rPr>
        <w:t xml:space="preserve"> года</w:t>
      </w:r>
      <w:r w:rsidRPr="00860839">
        <w:rPr>
          <w:rFonts w:ascii="Times New Roman" w:eastAsia="Times New Roman" w:hAnsi="Times New Roman" w:cs="Times New Roman"/>
          <w:spacing w:val="-2"/>
          <w:sz w:val="24"/>
          <w:szCs w:val="24"/>
          <w:lang w:eastAsia="en-US"/>
        </w:rPr>
        <w:t xml:space="preserve"> </w:t>
      </w:r>
      <w:r w:rsidRPr="00860839">
        <w:rPr>
          <w:rFonts w:ascii="Times New Roman" w:eastAsia="Times New Roman" w:hAnsi="Times New Roman" w:cs="Times New Roman"/>
          <w:sz w:val="24"/>
          <w:szCs w:val="24"/>
          <w:lang w:eastAsia="en-US"/>
        </w:rPr>
        <w:t>по 203</w:t>
      </w:r>
      <w:r w:rsidR="00E81BF1">
        <w:rPr>
          <w:rFonts w:ascii="Times New Roman" w:eastAsia="Times New Roman" w:hAnsi="Times New Roman" w:cs="Times New Roman"/>
          <w:sz w:val="24"/>
          <w:szCs w:val="24"/>
          <w:lang w:eastAsia="en-US"/>
        </w:rPr>
        <w:t>4</w:t>
      </w:r>
      <w:r w:rsidRPr="00860839">
        <w:rPr>
          <w:rFonts w:ascii="Times New Roman" w:eastAsia="Times New Roman" w:hAnsi="Times New Roman" w:cs="Times New Roman"/>
          <w:sz w:val="24"/>
          <w:szCs w:val="24"/>
          <w:lang w:eastAsia="en-US"/>
        </w:rPr>
        <w:t xml:space="preserve"> </w:t>
      </w:r>
      <w:r w:rsidRPr="00860839">
        <w:rPr>
          <w:rFonts w:ascii="Times New Roman" w:eastAsia="Times New Roman" w:hAnsi="Times New Roman" w:cs="Times New Roman"/>
          <w:spacing w:val="-4"/>
          <w:sz w:val="24"/>
          <w:szCs w:val="24"/>
          <w:lang w:eastAsia="en-US"/>
        </w:rPr>
        <w:t>год.</w:t>
      </w:r>
    </w:p>
    <w:p w:rsidR="00860839" w:rsidRPr="00860839" w:rsidRDefault="00860839" w:rsidP="00860839">
      <w:pPr>
        <w:spacing w:after="0"/>
        <w:ind w:firstLine="709"/>
        <w:jc w:val="both"/>
        <w:rPr>
          <w:rFonts w:ascii="Times New Roman" w:hAnsi="Times New Roman" w:cs="Times New Roman"/>
          <w:b/>
          <w:sz w:val="24"/>
        </w:rPr>
      </w:pPr>
      <w:r w:rsidRPr="00860839">
        <w:rPr>
          <w:rFonts w:ascii="Times New Roman" w:eastAsia="Times New Roman" w:hAnsi="Times New Roman" w:cs="Times New Roman"/>
          <w:sz w:val="24"/>
          <w:lang w:eastAsia="en-US"/>
        </w:rPr>
        <w:t>Нормативы</w:t>
      </w:r>
      <w:r w:rsidRPr="00860839">
        <w:rPr>
          <w:rFonts w:ascii="Times New Roman" w:eastAsia="Times New Roman" w:hAnsi="Times New Roman" w:cs="Times New Roman"/>
          <w:spacing w:val="-6"/>
          <w:sz w:val="24"/>
          <w:lang w:eastAsia="en-US"/>
        </w:rPr>
        <w:t xml:space="preserve"> </w:t>
      </w:r>
      <w:r w:rsidRPr="00860839">
        <w:rPr>
          <w:rFonts w:ascii="Times New Roman" w:eastAsia="Times New Roman" w:hAnsi="Times New Roman" w:cs="Times New Roman"/>
          <w:sz w:val="24"/>
          <w:lang w:eastAsia="en-US"/>
        </w:rPr>
        <w:t>выбросов</w:t>
      </w:r>
      <w:r w:rsidRPr="00860839">
        <w:rPr>
          <w:rFonts w:ascii="Times New Roman" w:eastAsia="Times New Roman" w:hAnsi="Times New Roman" w:cs="Times New Roman"/>
          <w:spacing w:val="-6"/>
          <w:sz w:val="24"/>
          <w:lang w:eastAsia="en-US"/>
        </w:rPr>
        <w:t xml:space="preserve"> </w:t>
      </w:r>
      <w:r w:rsidRPr="00860839">
        <w:rPr>
          <w:rFonts w:ascii="Times New Roman" w:eastAsia="Times New Roman" w:hAnsi="Times New Roman" w:cs="Times New Roman"/>
          <w:sz w:val="24"/>
          <w:lang w:eastAsia="en-US"/>
        </w:rPr>
        <w:t>загрязняющих</w:t>
      </w:r>
      <w:r w:rsidRPr="00860839">
        <w:rPr>
          <w:rFonts w:ascii="Times New Roman" w:eastAsia="Times New Roman" w:hAnsi="Times New Roman" w:cs="Times New Roman"/>
          <w:spacing w:val="-5"/>
          <w:sz w:val="24"/>
          <w:lang w:eastAsia="en-US"/>
        </w:rPr>
        <w:t xml:space="preserve"> </w:t>
      </w:r>
      <w:r w:rsidRPr="00860839">
        <w:rPr>
          <w:rFonts w:ascii="Times New Roman" w:eastAsia="Times New Roman" w:hAnsi="Times New Roman" w:cs="Times New Roman"/>
          <w:sz w:val="24"/>
          <w:lang w:eastAsia="en-US"/>
        </w:rPr>
        <w:t>веществ</w:t>
      </w:r>
      <w:r w:rsidRPr="00860839">
        <w:rPr>
          <w:rFonts w:ascii="Times New Roman" w:eastAsia="Times New Roman" w:hAnsi="Times New Roman" w:cs="Times New Roman"/>
          <w:spacing w:val="-6"/>
          <w:sz w:val="24"/>
          <w:lang w:eastAsia="en-US"/>
        </w:rPr>
        <w:t xml:space="preserve"> </w:t>
      </w:r>
      <w:r w:rsidRPr="00860839">
        <w:rPr>
          <w:rFonts w:ascii="Times New Roman" w:eastAsia="Times New Roman" w:hAnsi="Times New Roman" w:cs="Times New Roman"/>
          <w:sz w:val="24"/>
          <w:lang w:eastAsia="en-US"/>
        </w:rPr>
        <w:t>в</w:t>
      </w:r>
      <w:r w:rsidRPr="00860839">
        <w:rPr>
          <w:rFonts w:ascii="Times New Roman" w:eastAsia="Times New Roman" w:hAnsi="Times New Roman" w:cs="Times New Roman"/>
          <w:spacing w:val="-6"/>
          <w:sz w:val="24"/>
          <w:lang w:eastAsia="en-US"/>
        </w:rPr>
        <w:t xml:space="preserve"> </w:t>
      </w:r>
      <w:r w:rsidRPr="00860839">
        <w:rPr>
          <w:rFonts w:ascii="Times New Roman" w:eastAsia="Times New Roman" w:hAnsi="Times New Roman" w:cs="Times New Roman"/>
          <w:sz w:val="24"/>
          <w:lang w:eastAsia="en-US"/>
        </w:rPr>
        <w:t>атмосферу</w:t>
      </w:r>
      <w:r w:rsidRPr="00860839">
        <w:rPr>
          <w:rFonts w:ascii="Times New Roman" w:eastAsia="Times New Roman" w:hAnsi="Times New Roman" w:cs="Times New Roman"/>
          <w:spacing w:val="-5"/>
          <w:sz w:val="24"/>
          <w:lang w:eastAsia="en-US"/>
        </w:rPr>
        <w:t xml:space="preserve"> </w:t>
      </w:r>
      <w:r w:rsidRPr="00860839">
        <w:rPr>
          <w:rFonts w:ascii="Times New Roman" w:eastAsia="Times New Roman" w:hAnsi="Times New Roman" w:cs="Times New Roman"/>
          <w:sz w:val="24"/>
          <w:lang w:eastAsia="en-US"/>
        </w:rPr>
        <w:t>будут</w:t>
      </w:r>
      <w:r w:rsidRPr="00860839">
        <w:rPr>
          <w:rFonts w:ascii="Times New Roman" w:eastAsia="Times New Roman" w:hAnsi="Times New Roman" w:cs="Times New Roman"/>
          <w:spacing w:val="-5"/>
          <w:sz w:val="24"/>
          <w:lang w:eastAsia="en-US"/>
        </w:rPr>
        <w:t xml:space="preserve"> </w:t>
      </w:r>
      <w:r w:rsidRPr="00860839">
        <w:rPr>
          <w:rFonts w:ascii="Times New Roman" w:eastAsia="Times New Roman" w:hAnsi="Times New Roman" w:cs="Times New Roman"/>
          <w:sz w:val="24"/>
          <w:lang w:eastAsia="en-US"/>
        </w:rPr>
        <w:t>составлять:</w:t>
      </w:r>
    </w:p>
    <w:p w:rsidR="00E81BF1" w:rsidRPr="00860839" w:rsidRDefault="00E81BF1" w:rsidP="00E81BF1">
      <w:pPr>
        <w:widowControl w:val="0"/>
        <w:autoSpaceDE w:val="0"/>
        <w:autoSpaceDN w:val="0"/>
        <w:spacing w:after="0"/>
        <w:ind w:firstLine="709"/>
        <w:jc w:val="both"/>
        <w:rPr>
          <w:rFonts w:ascii="Times New Roman" w:eastAsia="Times New Roman" w:hAnsi="Times New Roman" w:cs="Times New Roman"/>
          <w:sz w:val="24"/>
          <w:szCs w:val="24"/>
          <w:lang w:eastAsia="en-US"/>
        </w:rPr>
      </w:pPr>
      <w:r w:rsidRPr="00860839">
        <w:rPr>
          <w:rFonts w:ascii="Times New Roman" w:eastAsia="Times New Roman" w:hAnsi="Times New Roman" w:cs="Times New Roman"/>
          <w:sz w:val="24"/>
          <w:szCs w:val="24"/>
          <w:lang w:eastAsia="en-US"/>
        </w:rPr>
        <w:t>На</w:t>
      </w:r>
      <w:r w:rsidRPr="00860839">
        <w:rPr>
          <w:rFonts w:ascii="Times New Roman" w:eastAsia="Times New Roman" w:hAnsi="Times New Roman" w:cs="Times New Roman"/>
          <w:spacing w:val="-2"/>
          <w:sz w:val="24"/>
          <w:szCs w:val="24"/>
          <w:lang w:eastAsia="en-US"/>
        </w:rPr>
        <w:t xml:space="preserve"> </w:t>
      </w:r>
      <w:r w:rsidRPr="00860839">
        <w:rPr>
          <w:rFonts w:ascii="Times New Roman" w:eastAsia="Times New Roman" w:hAnsi="Times New Roman" w:cs="Times New Roman"/>
          <w:sz w:val="24"/>
          <w:szCs w:val="24"/>
          <w:lang w:eastAsia="en-US"/>
        </w:rPr>
        <w:t>2025 год</w:t>
      </w:r>
      <w:r w:rsidRPr="00860839">
        <w:rPr>
          <w:rFonts w:ascii="Times New Roman" w:eastAsia="Times New Roman" w:hAnsi="Times New Roman" w:cs="Times New Roman"/>
          <w:spacing w:val="1"/>
          <w:sz w:val="24"/>
          <w:szCs w:val="24"/>
          <w:lang w:eastAsia="en-US"/>
        </w:rPr>
        <w:t xml:space="preserve"> </w:t>
      </w:r>
      <w:r w:rsidRPr="00860839">
        <w:rPr>
          <w:rFonts w:ascii="Times New Roman" w:eastAsia="Times New Roman" w:hAnsi="Times New Roman" w:cs="Times New Roman"/>
          <w:sz w:val="24"/>
          <w:szCs w:val="24"/>
          <w:lang w:eastAsia="en-US"/>
        </w:rPr>
        <w:t xml:space="preserve">– </w:t>
      </w:r>
      <w:r w:rsidRPr="00E81BF1">
        <w:rPr>
          <w:rFonts w:ascii="Times New Roman" w:eastAsia="Times New Roman" w:hAnsi="Times New Roman" w:cs="Times New Roman"/>
          <w:sz w:val="24"/>
          <w:szCs w:val="24"/>
          <w:lang w:eastAsia="en-US"/>
        </w:rPr>
        <w:t>678.4588291724</w:t>
      </w:r>
      <w:r w:rsidRPr="00860839">
        <w:rPr>
          <w:rFonts w:ascii="Times New Roman" w:eastAsia="Times New Roman" w:hAnsi="Times New Roman" w:cs="Times New Roman"/>
          <w:sz w:val="24"/>
          <w:szCs w:val="24"/>
          <w:lang w:eastAsia="en-US"/>
        </w:rPr>
        <w:t xml:space="preserve"> </w:t>
      </w:r>
      <w:r w:rsidRPr="00860839">
        <w:rPr>
          <w:rFonts w:ascii="Times New Roman" w:eastAsia="Times New Roman" w:hAnsi="Times New Roman" w:cs="Times New Roman"/>
          <w:spacing w:val="-4"/>
          <w:sz w:val="24"/>
          <w:szCs w:val="24"/>
          <w:lang w:eastAsia="en-US"/>
        </w:rPr>
        <w:t>тонн/год;</w:t>
      </w:r>
    </w:p>
    <w:p w:rsidR="00E81BF1" w:rsidRPr="00E81BF1" w:rsidRDefault="00E81BF1" w:rsidP="00E81BF1">
      <w:pPr>
        <w:widowControl w:val="0"/>
        <w:autoSpaceDE w:val="0"/>
        <w:autoSpaceDN w:val="0"/>
        <w:spacing w:after="0"/>
        <w:ind w:firstLine="709"/>
        <w:jc w:val="both"/>
        <w:rPr>
          <w:rFonts w:ascii="Times New Roman" w:eastAsia="Times New Roman" w:hAnsi="Times New Roman" w:cs="Times New Roman"/>
          <w:spacing w:val="-4"/>
          <w:sz w:val="24"/>
          <w:szCs w:val="24"/>
          <w:lang w:eastAsia="en-US"/>
        </w:rPr>
      </w:pPr>
      <w:r w:rsidRPr="00860839">
        <w:rPr>
          <w:rFonts w:ascii="Times New Roman" w:eastAsia="Times New Roman" w:hAnsi="Times New Roman" w:cs="Times New Roman"/>
          <w:sz w:val="24"/>
          <w:szCs w:val="24"/>
          <w:lang w:eastAsia="en-US"/>
        </w:rPr>
        <w:t>На</w:t>
      </w:r>
      <w:r w:rsidRPr="00860839">
        <w:rPr>
          <w:rFonts w:ascii="Times New Roman" w:eastAsia="Times New Roman" w:hAnsi="Times New Roman" w:cs="Times New Roman"/>
          <w:spacing w:val="-2"/>
          <w:sz w:val="24"/>
          <w:szCs w:val="24"/>
          <w:lang w:eastAsia="en-US"/>
        </w:rPr>
        <w:t xml:space="preserve"> </w:t>
      </w:r>
      <w:r w:rsidRPr="00860839">
        <w:rPr>
          <w:rFonts w:ascii="Times New Roman" w:eastAsia="Times New Roman" w:hAnsi="Times New Roman" w:cs="Times New Roman"/>
          <w:sz w:val="24"/>
          <w:szCs w:val="24"/>
          <w:lang w:eastAsia="en-US"/>
        </w:rPr>
        <w:t>2026 год</w:t>
      </w:r>
      <w:r w:rsidRPr="00860839">
        <w:rPr>
          <w:rFonts w:ascii="Times New Roman" w:eastAsia="Times New Roman" w:hAnsi="Times New Roman" w:cs="Times New Roman"/>
          <w:spacing w:val="1"/>
          <w:sz w:val="24"/>
          <w:szCs w:val="24"/>
          <w:lang w:eastAsia="en-US"/>
        </w:rPr>
        <w:t xml:space="preserve"> </w:t>
      </w:r>
      <w:r w:rsidRPr="00860839">
        <w:rPr>
          <w:rFonts w:ascii="Times New Roman" w:eastAsia="Times New Roman" w:hAnsi="Times New Roman" w:cs="Times New Roman"/>
          <w:sz w:val="24"/>
          <w:szCs w:val="24"/>
          <w:lang w:eastAsia="en-US"/>
        </w:rPr>
        <w:t>–</w:t>
      </w:r>
      <w:r w:rsidRPr="00E81BF1">
        <w:rPr>
          <w:rFonts w:ascii="Times New Roman" w:eastAsia="Times New Roman" w:hAnsi="Times New Roman" w:cs="Times New Roman"/>
          <w:sz w:val="24"/>
          <w:szCs w:val="24"/>
          <w:lang w:eastAsia="en-US"/>
        </w:rPr>
        <w:t xml:space="preserve"> </w:t>
      </w:r>
      <w:r w:rsidRPr="00E81BF1">
        <w:rPr>
          <w:rFonts w:ascii="Times New Roman" w:hAnsi="Times New Roman" w:cs="Times New Roman"/>
          <w:b/>
          <w:sz w:val="24"/>
          <w:szCs w:val="24"/>
        </w:rPr>
        <w:t>679.2643991724</w:t>
      </w:r>
      <w:r w:rsidRPr="00E81BF1">
        <w:rPr>
          <w:rFonts w:ascii="Times New Roman" w:eastAsia="Times New Roman" w:hAnsi="Times New Roman" w:cs="Times New Roman"/>
          <w:sz w:val="24"/>
          <w:szCs w:val="24"/>
          <w:lang w:eastAsia="en-US"/>
        </w:rPr>
        <w:t xml:space="preserve"> </w:t>
      </w:r>
      <w:r w:rsidRPr="00E81BF1">
        <w:rPr>
          <w:rFonts w:ascii="Times New Roman" w:eastAsia="Times New Roman" w:hAnsi="Times New Roman" w:cs="Times New Roman"/>
          <w:spacing w:val="-4"/>
          <w:sz w:val="24"/>
          <w:szCs w:val="24"/>
          <w:lang w:eastAsia="en-US"/>
        </w:rPr>
        <w:t>тонн/год;</w:t>
      </w:r>
    </w:p>
    <w:p w:rsidR="00E81BF1" w:rsidRPr="00E81BF1" w:rsidRDefault="00E81BF1" w:rsidP="00E81BF1">
      <w:pPr>
        <w:widowControl w:val="0"/>
        <w:autoSpaceDE w:val="0"/>
        <w:autoSpaceDN w:val="0"/>
        <w:spacing w:after="0"/>
        <w:ind w:firstLine="709"/>
        <w:jc w:val="both"/>
        <w:rPr>
          <w:rFonts w:ascii="Times New Roman" w:eastAsia="Times New Roman" w:hAnsi="Times New Roman" w:cs="Times New Roman"/>
          <w:spacing w:val="-4"/>
          <w:sz w:val="24"/>
          <w:szCs w:val="24"/>
          <w:lang w:eastAsia="en-US"/>
        </w:rPr>
      </w:pPr>
      <w:r w:rsidRPr="00E81BF1">
        <w:rPr>
          <w:rFonts w:ascii="Times New Roman" w:eastAsia="Times New Roman" w:hAnsi="Times New Roman" w:cs="Times New Roman"/>
          <w:sz w:val="24"/>
          <w:szCs w:val="24"/>
          <w:lang w:eastAsia="en-US"/>
        </w:rPr>
        <w:t>На</w:t>
      </w:r>
      <w:r w:rsidRPr="00E81BF1">
        <w:rPr>
          <w:rFonts w:ascii="Times New Roman" w:eastAsia="Times New Roman" w:hAnsi="Times New Roman" w:cs="Times New Roman"/>
          <w:spacing w:val="-2"/>
          <w:sz w:val="24"/>
          <w:szCs w:val="24"/>
          <w:lang w:eastAsia="en-US"/>
        </w:rPr>
        <w:t xml:space="preserve"> </w:t>
      </w:r>
      <w:r w:rsidRPr="00E81BF1">
        <w:rPr>
          <w:rFonts w:ascii="Times New Roman" w:eastAsia="Times New Roman" w:hAnsi="Times New Roman" w:cs="Times New Roman"/>
          <w:sz w:val="24"/>
          <w:szCs w:val="24"/>
          <w:lang w:eastAsia="en-US"/>
        </w:rPr>
        <w:t>2027 год</w:t>
      </w:r>
      <w:r w:rsidRPr="00E81BF1">
        <w:rPr>
          <w:rFonts w:ascii="Times New Roman" w:eastAsia="Times New Roman" w:hAnsi="Times New Roman" w:cs="Times New Roman"/>
          <w:spacing w:val="1"/>
          <w:sz w:val="24"/>
          <w:szCs w:val="24"/>
          <w:lang w:eastAsia="en-US"/>
        </w:rPr>
        <w:t xml:space="preserve"> </w:t>
      </w:r>
      <w:r w:rsidRPr="00E81BF1">
        <w:rPr>
          <w:rFonts w:ascii="Times New Roman" w:eastAsia="Times New Roman" w:hAnsi="Times New Roman" w:cs="Times New Roman"/>
          <w:sz w:val="24"/>
          <w:szCs w:val="24"/>
          <w:lang w:eastAsia="en-US"/>
        </w:rPr>
        <w:t xml:space="preserve">– </w:t>
      </w:r>
      <w:r w:rsidRPr="00E81BF1">
        <w:rPr>
          <w:rFonts w:ascii="Times New Roman" w:hAnsi="Times New Roman" w:cs="Times New Roman"/>
          <w:b/>
          <w:sz w:val="24"/>
          <w:szCs w:val="24"/>
        </w:rPr>
        <w:t>680.0699671724</w:t>
      </w:r>
      <w:r w:rsidRPr="00E81BF1">
        <w:rPr>
          <w:rFonts w:ascii="Times New Roman" w:eastAsia="Times New Roman" w:hAnsi="Times New Roman" w:cs="Times New Roman"/>
          <w:sz w:val="24"/>
          <w:szCs w:val="24"/>
          <w:lang w:eastAsia="en-US"/>
        </w:rPr>
        <w:t xml:space="preserve"> </w:t>
      </w:r>
      <w:r w:rsidRPr="00E81BF1">
        <w:rPr>
          <w:rFonts w:ascii="Times New Roman" w:eastAsia="Times New Roman" w:hAnsi="Times New Roman" w:cs="Times New Roman"/>
          <w:spacing w:val="-4"/>
          <w:sz w:val="24"/>
          <w:szCs w:val="24"/>
          <w:lang w:eastAsia="en-US"/>
        </w:rPr>
        <w:t>тонн/год;</w:t>
      </w:r>
    </w:p>
    <w:p w:rsidR="00E81BF1" w:rsidRPr="00E81BF1" w:rsidRDefault="00E81BF1" w:rsidP="00E81BF1">
      <w:pPr>
        <w:widowControl w:val="0"/>
        <w:autoSpaceDE w:val="0"/>
        <w:autoSpaceDN w:val="0"/>
        <w:spacing w:after="0"/>
        <w:ind w:firstLine="709"/>
        <w:jc w:val="both"/>
        <w:rPr>
          <w:rFonts w:ascii="Times New Roman" w:eastAsia="Times New Roman" w:hAnsi="Times New Roman" w:cs="Times New Roman"/>
          <w:spacing w:val="-4"/>
          <w:sz w:val="24"/>
          <w:szCs w:val="24"/>
          <w:lang w:eastAsia="en-US"/>
        </w:rPr>
      </w:pPr>
      <w:r w:rsidRPr="00E81BF1">
        <w:rPr>
          <w:rFonts w:ascii="Times New Roman" w:eastAsia="Times New Roman" w:hAnsi="Times New Roman" w:cs="Times New Roman"/>
          <w:sz w:val="24"/>
          <w:szCs w:val="24"/>
          <w:lang w:eastAsia="en-US"/>
        </w:rPr>
        <w:t>На</w:t>
      </w:r>
      <w:r w:rsidRPr="00E81BF1">
        <w:rPr>
          <w:rFonts w:ascii="Times New Roman" w:eastAsia="Times New Roman" w:hAnsi="Times New Roman" w:cs="Times New Roman"/>
          <w:spacing w:val="-2"/>
          <w:sz w:val="24"/>
          <w:szCs w:val="24"/>
          <w:lang w:eastAsia="en-US"/>
        </w:rPr>
        <w:t xml:space="preserve"> </w:t>
      </w:r>
      <w:r w:rsidRPr="00E81BF1">
        <w:rPr>
          <w:rFonts w:ascii="Times New Roman" w:eastAsia="Times New Roman" w:hAnsi="Times New Roman" w:cs="Times New Roman"/>
          <w:sz w:val="24"/>
          <w:szCs w:val="24"/>
          <w:lang w:eastAsia="en-US"/>
        </w:rPr>
        <w:t>2028 год</w:t>
      </w:r>
      <w:r w:rsidRPr="00E81BF1">
        <w:rPr>
          <w:rFonts w:ascii="Times New Roman" w:eastAsia="Times New Roman" w:hAnsi="Times New Roman" w:cs="Times New Roman"/>
          <w:spacing w:val="1"/>
          <w:sz w:val="24"/>
          <w:szCs w:val="24"/>
          <w:lang w:eastAsia="en-US"/>
        </w:rPr>
        <w:t xml:space="preserve"> </w:t>
      </w:r>
      <w:r w:rsidRPr="00E81BF1">
        <w:rPr>
          <w:rFonts w:ascii="Times New Roman" w:eastAsia="Times New Roman" w:hAnsi="Times New Roman" w:cs="Times New Roman"/>
          <w:sz w:val="24"/>
          <w:szCs w:val="24"/>
          <w:lang w:eastAsia="en-US"/>
        </w:rPr>
        <w:t xml:space="preserve">– </w:t>
      </w:r>
      <w:r w:rsidRPr="00E81BF1">
        <w:rPr>
          <w:rFonts w:ascii="Times New Roman" w:hAnsi="Times New Roman" w:cs="Times New Roman"/>
          <w:b/>
          <w:sz w:val="24"/>
          <w:szCs w:val="24"/>
        </w:rPr>
        <w:t>680.8755371724</w:t>
      </w:r>
      <w:r w:rsidRPr="00E81BF1">
        <w:rPr>
          <w:rFonts w:ascii="Times New Roman" w:eastAsia="Times New Roman" w:hAnsi="Times New Roman" w:cs="Times New Roman"/>
          <w:sz w:val="24"/>
          <w:szCs w:val="24"/>
          <w:lang w:eastAsia="en-US"/>
        </w:rPr>
        <w:t xml:space="preserve"> </w:t>
      </w:r>
      <w:r w:rsidRPr="00E81BF1">
        <w:rPr>
          <w:rFonts w:ascii="Times New Roman" w:eastAsia="Times New Roman" w:hAnsi="Times New Roman" w:cs="Times New Roman"/>
          <w:spacing w:val="-4"/>
          <w:sz w:val="24"/>
          <w:szCs w:val="24"/>
          <w:lang w:eastAsia="en-US"/>
        </w:rPr>
        <w:t>тонн/год;</w:t>
      </w:r>
    </w:p>
    <w:p w:rsidR="00E81BF1" w:rsidRPr="00E81BF1" w:rsidRDefault="00E81BF1" w:rsidP="00E81BF1">
      <w:pPr>
        <w:widowControl w:val="0"/>
        <w:autoSpaceDE w:val="0"/>
        <w:autoSpaceDN w:val="0"/>
        <w:spacing w:after="0"/>
        <w:ind w:firstLine="709"/>
        <w:jc w:val="both"/>
        <w:rPr>
          <w:rFonts w:ascii="Times New Roman" w:eastAsia="Times New Roman" w:hAnsi="Times New Roman" w:cs="Times New Roman"/>
          <w:spacing w:val="-4"/>
          <w:sz w:val="24"/>
          <w:szCs w:val="24"/>
          <w:lang w:eastAsia="en-US"/>
        </w:rPr>
      </w:pPr>
      <w:r w:rsidRPr="00E81BF1">
        <w:rPr>
          <w:rFonts w:ascii="Times New Roman" w:eastAsia="Times New Roman" w:hAnsi="Times New Roman" w:cs="Times New Roman"/>
          <w:sz w:val="24"/>
          <w:szCs w:val="24"/>
          <w:lang w:eastAsia="en-US"/>
        </w:rPr>
        <w:t>На</w:t>
      </w:r>
      <w:r w:rsidRPr="00E81BF1">
        <w:rPr>
          <w:rFonts w:ascii="Times New Roman" w:eastAsia="Times New Roman" w:hAnsi="Times New Roman" w:cs="Times New Roman"/>
          <w:spacing w:val="-2"/>
          <w:sz w:val="24"/>
          <w:szCs w:val="24"/>
          <w:lang w:eastAsia="en-US"/>
        </w:rPr>
        <w:t xml:space="preserve"> </w:t>
      </w:r>
      <w:r w:rsidRPr="00E81BF1">
        <w:rPr>
          <w:rFonts w:ascii="Times New Roman" w:eastAsia="Times New Roman" w:hAnsi="Times New Roman" w:cs="Times New Roman"/>
          <w:sz w:val="24"/>
          <w:szCs w:val="24"/>
          <w:lang w:eastAsia="en-US"/>
        </w:rPr>
        <w:t>2029 год</w:t>
      </w:r>
      <w:r w:rsidRPr="00E81BF1">
        <w:rPr>
          <w:rFonts w:ascii="Times New Roman" w:eastAsia="Times New Roman" w:hAnsi="Times New Roman" w:cs="Times New Roman"/>
          <w:spacing w:val="1"/>
          <w:sz w:val="24"/>
          <w:szCs w:val="24"/>
          <w:lang w:eastAsia="en-US"/>
        </w:rPr>
        <w:t xml:space="preserve"> </w:t>
      </w:r>
      <w:r w:rsidRPr="00E81BF1">
        <w:rPr>
          <w:rFonts w:ascii="Times New Roman" w:eastAsia="Times New Roman" w:hAnsi="Times New Roman" w:cs="Times New Roman"/>
          <w:sz w:val="24"/>
          <w:szCs w:val="24"/>
          <w:lang w:eastAsia="en-US"/>
        </w:rPr>
        <w:t xml:space="preserve">– </w:t>
      </w:r>
      <w:r w:rsidRPr="00E81BF1">
        <w:rPr>
          <w:rFonts w:ascii="Times New Roman" w:hAnsi="Times New Roman" w:cs="Times New Roman"/>
          <w:b/>
          <w:sz w:val="24"/>
          <w:szCs w:val="24"/>
        </w:rPr>
        <w:t>681.6809951724</w:t>
      </w:r>
      <w:r w:rsidRPr="00E81BF1">
        <w:rPr>
          <w:rFonts w:ascii="Times New Roman" w:eastAsia="Times New Roman" w:hAnsi="Times New Roman" w:cs="Times New Roman"/>
          <w:sz w:val="24"/>
          <w:szCs w:val="24"/>
          <w:lang w:eastAsia="en-US"/>
        </w:rPr>
        <w:t xml:space="preserve"> </w:t>
      </w:r>
      <w:r w:rsidRPr="00E81BF1">
        <w:rPr>
          <w:rFonts w:ascii="Times New Roman" w:eastAsia="Times New Roman" w:hAnsi="Times New Roman" w:cs="Times New Roman"/>
          <w:spacing w:val="-4"/>
          <w:sz w:val="24"/>
          <w:szCs w:val="24"/>
          <w:lang w:eastAsia="en-US"/>
        </w:rPr>
        <w:t>тонн/год;</w:t>
      </w:r>
    </w:p>
    <w:p w:rsidR="00E81BF1" w:rsidRPr="00E81BF1" w:rsidRDefault="00E81BF1" w:rsidP="00E81BF1">
      <w:pPr>
        <w:widowControl w:val="0"/>
        <w:autoSpaceDE w:val="0"/>
        <w:autoSpaceDN w:val="0"/>
        <w:spacing w:after="0"/>
        <w:ind w:firstLine="709"/>
        <w:jc w:val="both"/>
        <w:rPr>
          <w:rFonts w:ascii="Times New Roman" w:eastAsia="Times New Roman" w:hAnsi="Times New Roman" w:cs="Times New Roman"/>
          <w:spacing w:val="-4"/>
          <w:sz w:val="24"/>
          <w:szCs w:val="24"/>
          <w:lang w:eastAsia="en-US"/>
        </w:rPr>
      </w:pPr>
      <w:r w:rsidRPr="00E81BF1">
        <w:rPr>
          <w:rFonts w:ascii="Times New Roman" w:eastAsia="Times New Roman" w:hAnsi="Times New Roman" w:cs="Times New Roman"/>
          <w:sz w:val="24"/>
          <w:szCs w:val="24"/>
          <w:lang w:eastAsia="en-US"/>
        </w:rPr>
        <w:t>На</w:t>
      </w:r>
      <w:r w:rsidRPr="00E81BF1">
        <w:rPr>
          <w:rFonts w:ascii="Times New Roman" w:eastAsia="Times New Roman" w:hAnsi="Times New Roman" w:cs="Times New Roman"/>
          <w:spacing w:val="-2"/>
          <w:sz w:val="24"/>
          <w:szCs w:val="24"/>
          <w:lang w:eastAsia="en-US"/>
        </w:rPr>
        <w:t xml:space="preserve"> </w:t>
      </w:r>
      <w:r w:rsidRPr="00E81BF1">
        <w:rPr>
          <w:rFonts w:ascii="Times New Roman" w:eastAsia="Times New Roman" w:hAnsi="Times New Roman" w:cs="Times New Roman"/>
          <w:sz w:val="24"/>
          <w:szCs w:val="24"/>
          <w:lang w:eastAsia="en-US"/>
        </w:rPr>
        <w:t>2030 год</w:t>
      </w:r>
      <w:r w:rsidRPr="00E81BF1">
        <w:rPr>
          <w:rFonts w:ascii="Times New Roman" w:eastAsia="Times New Roman" w:hAnsi="Times New Roman" w:cs="Times New Roman"/>
          <w:spacing w:val="1"/>
          <w:sz w:val="24"/>
          <w:szCs w:val="24"/>
          <w:lang w:eastAsia="en-US"/>
        </w:rPr>
        <w:t xml:space="preserve"> </w:t>
      </w:r>
      <w:r w:rsidRPr="00E81BF1">
        <w:rPr>
          <w:rFonts w:ascii="Times New Roman" w:eastAsia="Times New Roman" w:hAnsi="Times New Roman" w:cs="Times New Roman"/>
          <w:sz w:val="24"/>
          <w:szCs w:val="24"/>
          <w:lang w:eastAsia="en-US"/>
        </w:rPr>
        <w:t xml:space="preserve">– </w:t>
      </w:r>
      <w:r w:rsidRPr="00E81BF1">
        <w:rPr>
          <w:rFonts w:ascii="Times New Roman" w:hAnsi="Times New Roman" w:cs="Times New Roman"/>
          <w:b/>
          <w:sz w:val="24"/>
          <w:szCs w:val="24"/>
        </w:rPr>
        <w:t>682.4873321724</w:t>
      </w:r>
      <w:r w:rsidRPr="00E81BF1">
        <w:rPr>
          <w:rFonts w:ascii="Times New Roman" w:eastAsia="Times New Roman" w:hAnsi="Times New Roman" w:cs="Times New Roman"/>
          <w:sz w:val="24"/>
          <w:szCs w:val="24"/>
          <w:lang w:eastAsia="en-US"/>
        </w:rPr>
        <w:t xml:space="preserve"> </w:t>
      </w:r>
      <w:r w:rsidRPr="00E81BF1">
        <w:rPr>
          <w:rFonts w:ascii="Times New Roman" w:eastAsia="Times New Roman" w:hAnsi="Times New Roman" w:cs="Times New Roman"/>
          <w:spacing w:val="-4"/>
          <w:sz w:val="24"/>
          <w:szCs w:val="24"/>
          <w:lang w:eastAsia="en-US"/>
        </w:rPr>
        <w:t>тонн/год;</w:t>
      </w:r>
    </w:p>
    <w:p w:rsidR="00E81BF1" w:rsidRPr="00E81BF1" w:rsidRDefault="00E81BF1" w:rsidP="00E81BF1">
      <w:pPr>
        <w:widowControl w:val="0"/>
        <w:autoSpaceDE w:val="0"/>
        <w:autoSpaceDN w:val="0"/>
        <w:spacing w:after="0"/>
        <w:ind w:firstLine="709"/>
        <w:jc w:val="both"/>
        <w:rPr>
          <w:rFonts w:ascii="Times New Roman" w:eastAsia="Times New Roman" w:hAnsi="Times New Roman" w:cs="Times New Roman"/>
          <w:spacing w:val="-4"/>
          <w:sz w:val="24"/>
          <w:szCs w:val="24"/>
          <w:lang w:eastAsia="en-US"/>
        </w:rPr>
      </w:pPr>
      <w:r w:rsidRPr="00E81BF1">
        <w:rPr>
          <w:rFonts w:ascii="Times New Roman" w:eastAsia="Times New Roman" w:hAnsi="Times New Roman" w:cs="Times New Roman"/>
          <w:sz w:val="24"/>
          <w:szCs w:val="24"/>
          <w:lang w:eastAsia="en-US"/>
        </w:rPr>
        <w:t>На</w:t>
      </w:r>
      <w:r w:rsidRPr="00E81BF1">
        <w:rPr>
          <w:rFonts w:ascii="Times New Roman" w:eastAsia="Times New Roman" w:hAnsi="Times New Roman" w:cs="Times New Roman"/>
          <w:spacing w:val="-2"/>
          <w:sz w:val="24"/>
          <w:szCs w:val="24"/>
          <w:lang w:eastAsia="en-US"/>
        </w:rPr>
        <w:t xml:space="preserve"> </w:t>
      </w:r>
      <w:r w:rsidRPr="00E81BF1">
        <w:rPr>
          <w:rFonts w:ascii="Times New Roman" w:eastAsia="Times New Roman" w:hAnsi="Times New Roman" w:cs="Times New Roman"/>
          <w:sz w:val="24"/>
          <w:szCs w:val="24"/>
          <w:lang w:eastAsia="en-US"/>
        </w:rPr>
        <w:t>2031 год</w:t>
      </w:r>
      <w:r w:rsidRPr="00E81BF1">
        <w:rPr>
          <w:rFonts w:ascii="Times New Roman" w:eastAsia="Times New Roman" w:hAnsi="Times New Roman" w:cs="Times New Roman"/>
          <w:spacing w:val="1"/>
          <w:sz w:val="24"/>
          <w:szCs w:val="24"/>
          <w:lang w:eastAsia="en-US"/>
        </w:rPr>
        <w:t xml:space="preserve"> </w:t>
      </w:r>
      <w:r w:rsidRPr="00E81BF1">
        <w:rPr>
          <w:rFonts w:ascii="Times New Roman" w:eastAsia="Times New Roman" w:hAnsi="Times New Roman" w:cs="Times New Roman"/>
          <w:sz w:val="24"/>
          <w:szCs w:val="24"/>
          <w:lang w:eastAsia="en-US"/>
        </w:rPr>
        <w:t xml:space="preserve">– </w:t>
      </w:r>
      <w:r w:rsidRPr="00E81BF1">
        <w:rPr>
          <w:rFonts w:ascii="Times New Roman" w:hAnsi="Times New Roman" w:cs="Times New Roman"/>
          <w:b/>
          <w:sz w:val="24"/>
          <w:szCs w:val="24"/>
        </w:rPr>
        <w:t>683.2922481724</w:t>
      </w:r>
      <w:r w:rsidRPr="00E81BF1">
        <w:rPr>
          <w:rFonts w:ascii="Times New Roman" w:eastAsia="Times New Roman" w:hAnsi="Times New Roman" w:cs="Times New Roman"/>
          <w:sz w:val="24"/>
          <w:szCs w:val="24"/>
          <w:lang w:eastAsia="en-US"/>
        </w:rPr>
        <w:t xml:space="preserve"> </w:t>
      </w:r>
      <w:r w:rsidRPr="00E81BF1">
        <w:rPr>
          <w:rFonts w:ascii="Times New Roman" w:eastAsia="Times New Roman" w:hAnsi="Times New Roman" w:cs="Times New Roman"/>
          <w:spacing w:val="-4"/>
          <w:sz w:val="24"/>
          <w:szCs w:val="24"/>
          <w:lang w:eastAsia="en-US"/>
        </w:rPr>
        <w:t>тонн/год;</w:t>
      </w:r>
    </w:p>
    <w:p w:rsidR="00E81BF1" w:rsidRPr="00E81BF1" w:rsidRDefault="00E81BF1" w:rsidP="00E81BF1">
      <w:pPr>
        <w:widowControl w:val="0"/>
        <w:autoSpaceDE w:val="0"/>
        <w:autoSpaceDN w:val="0"/>
        <w:spacing w:after="0"/>
        <w:ind w:firstLine="709"/>
        <w:jc w:val="both"/>
        <w:rPr>
          <w:rFonts w:ascii="Times New Roman" w:eastAsia="Times New Roman" w:hAnsi="Times New Roman" w:cs="Times New Roman"/>
          <w:spacing w:val="-4"/>
          <w:sz w:val="24"/>
          <w:szCs w:val="24"/>
          <w:lang w:eastAsia="en-US"/>
        </w:rPr>
      </w:pPr>
      <w:r w:rsidRPr="00E81BF1">
        <w:rPr>
          <w:rFonts w:ascii="Times New Roman" w:eastAsia="Times New Roman" w:hAnsi="Times New Roman" w:cs="Times New Roman"/>
          <w:sz w:val="24"/>
          <w:szCs w:val="24"/>
          <w:lang w:eastAsia="en-US"/>
        </w:rPr>
        <w:t>На</w:t>
      </w:r>
      <w:r w:rsidRPr="00E81BF1">
        <w:rPr>
          <w:rFonts w:ascii="Times New Roman" w:eastAsia="Times New Roman" w:hAnsi="Times New Roman" w:cs="Times New Roman"/>
          <w:spacing w:val="-2"/>
          <w:sz w:val="24"/>
          <w:szCs w:val="24"/>
          <w:lang w:eastAsia="en-US"/>
        </w:rPr>
        <w:t xml:space="preserve"> </w:t>
      </w:r>
      <w:r w:rsidRPr="00E81BF1">
        <w:rPr>
          <w:rFonts w:ascii="Times New Roman" w:eastAsia="Times New Roman" w:hAnsi="Times New Roman" w:cs="Times New Roman"/>
          <w:sz w:val="24"/>
          <w:szCs w:val="24"/>
          <w:lang w:eastAsia="en-US"/>
        </w:rPr>
        <w:t>2032 год</w:t>
      </w:r>
      <w:r w:rsidRPr="00E81BF1">
        <w:rPr>
          <w:rFonts w:ascii="Times New Roman" w:eastAsia="Times New Roman" w:hAnsi="Times New Roman" w:cs="Times New Roman"/>
          <w:spacing w:val="1"/>
          <w:sz w:val="24"/>
          <w:szCs w:val="24"/>
          <w:lang w:eastAsia="en-US"/>
        </w:rPr>
        <w:t xml:space="preserve"> </w:t>
      </w:r>
      <w:r w:rsidRPr="00E81BF1">
        <w:rPr>
          <w:rFonts w:ascii="Times New Roman" w:eastAsia="Times New Roman" w:hAnsi="Times New Roman" w:cs="Times New Roman"/>
          <w:sz w:val="24"/>
          <w:szCs w:val="24"/>
          <w:lang w:eastAsia="en-US"/>
        </w:rPr>
        <w:t xml:space="preserve">– </w:t>
      </w:r>
      <w:r w:rsidRPr="00E81BF1">
        <w:rPr>
          <w:rFonts w:ascii="Times New Roman" w:hAnsi="Times New Roman" w:cs="Times New Roman"/>
          <w:b/>
          <w:sz w:val="24"/>
          <w:szCs w:val="24"/>
        </w:rPr>
        <w:t>684.0978181724</w:t>
      </w:r>
      <w:r w:rsidRPr="00E81BF1">
        <w:rPr>
          <w:rFonts w:ascii="Times New Roman" w:eastAsia="Times New Roman" w:hAnsi="Times New Roman" w:cs="Times New Roman"/>
          <w:sz w:val="24"/>
          <w:szCs w:val="24"/>
          <w:lang w:eastAsia="en-US"/>
        </w:rPr>
        <w:t xml:space="preserve"> </w:t>
      </w:r>
      <w:r w:rsidRPr="00E81BF1">
        <w:rPr>
          <w:rFonts w:ascii="Times New Roman" w:eastAsia="Times New Roman" w:hAnsi="Times New Roman" w:cs="Times New Roman"/>
          <w:spacing w:val="-4"/>
          <w:sz w:val="24"/>
          <w:szCs w:val="24"/>
          <w:lang w:eastAsia="en-US"/>
        </w:rPr>
        <w:t>тонн/год;</w:t>
      </w:r>
    </w:p>
    <w:p w:rsidR="00E81BF1" w:rsidRPr="00E81BF1" w:rsidRDefault="00E81BF1" w:rsidP="00E81BF1">
      <w:pPr>
        <w:widowControl w:val="0"/>
        <w:autoSpaceDE w:val="0"/>
        <w:autoSpaceDN w:val="0"/>
        <w:spacing w:after="0"/>
        <w:ind w:firstLine="709"/>
        <w:jc w:val="both"/>
        <w:rPr>
          <w:rFonts w:ascii="Times New Roman" w:eastAsia="Times New Roman" w:hAnsi="Times New Roman" w:cs="Times New Roman"/>
          <w:spacing w:val="-4"/>
          <w:sz w:val="24"/>
          <w:szCs w:val="24"/>
          <w:lang w:eastAsia="en-US"/>
        </w:rPr>
      </w:pPr>
      <w:r w:rsidRPr="00E81BF1">
        <w:rPr>
          <w:rFonts w:ascii="Times New Roman" w:eastAsia="Times New Roman" w:hAnsi="Times New Roman" w:cs="Times New Roman"/>
          <w:sz w:val="24"/>
          <w:szCs w:val="24"/>
          <w:lang w:eastAsia="en-US"/>
        </w:rPr>
        <w:t>На</w:t>
      </w:r>
      <w:r w:rsidRPr="00E81BF1">
        <w:rPr>
          <w:rFonts w:ascii="Times New Roman" w:eastAsia="Times New Roman" w:hAnsi="Times New Roman" w:cs="Times New Roman"/>
          <w:spacing w:val="-2"/>
          <w:sz w:val="24"/>
          <w:szCs w:val="24"/>
          <w:lang w:eastAsia="en-US"/>
        </w:rPr>
        <w:t xml:space="preserve"> </w:t>
      </w:r>
      <w:r w:rsidRPr="00E81BF1">
        <w:rPr>
          <w:rFonts w:ascii="Times New Roman" w:eastAsia="Times New Roman" w:hAnsi="Times New Roman" w:cs="Times New Roman"/>
          <w:sz w:val="24"/>
          <w:szCs w:val="24"/>
          <w:lang w:eastAsia="en-US"/>
        </w:rPr>
        <w:t>2033 год</w:t>
      </w:r>
      <w:r w:rsidRPr="00E81BF1">
        <w:rPr>
          <w:rFonts w:ascii="Times New Roman" w:eastAsia="Times New Roman" w:hAnsi="Times New Roman" w:cs="Times New Roman"/>
          <w:spacing w:val="1"/>
          <w:sz w:val="24"/>
          <w:szCs w:val="24"/>
          <w:lang w:eastAsia="en-US"/>
        </w:rPr>
        <w:t xml:space="preserve"> </w:t>
      </w:r>
      <w:r w:rsidRPr="00E81BF1">
        <w:rPr>
          <w:rFonts w:ascii="Times New Roman" w:eastAsia="Times New Roman" w:hAnsi="Times New Roman" w:cs="Times New Roman"/>
          <w:sz w:val="24"/>
          <w:szCs w:val="24"/>
          <w:lang w:eastAsia="en-US"/>
        </w:rPr>
        <w:t xml:space="preserve">– </w:t>
      </w:r>
      <w:r w:rsidRPr="00E81BF1">
        <w:rPr>
          <w:rFonts w:ascii="Times New Roman" w:hAnsi="Times New Roman" w:cs="Times New Roman"/>
          <w:b/>
          <w:sz w:val="24"/>
          <w:szCs w:val="24"/>
        </w:rPr>
        <w:t>684.9033881724</w:t>
      </w:r>
      <w:r w:rsidRPr="00E81BF1">
        <w:rPr>
          <w:rFonts w:ascii="Times New Roman" w:eastAsia="Times New Roman" w:hAnsi="Times New Roman" w:cs="Times New Roman"/>
          <w:sz w:val="24"/>
          <w:szCs w:val="24"/>
          <w:lang w:eastAsia="en-US"/>
        </w:rPr>
        <w:t xml:space="preserve"> </w:t>
      </w:r>
      <w:r w:rsidRPr="00E81BF1">
        <w:rPr>
          <w:rFonts w:ascii="Times New Roman" w:eastAsia="Times New Roman" w:hAnsi="Times New Roman" w:cs="Times New Roman"/>
          <w:spacing w:val="-4"/>
          <w:sz w:val="24"/>
          <w:szCs w:val="24"/>
          <w:lang w:eastAsia="en-US"/>
        </w:rPr>
        <w:t>тонн/год;</w:t>
      </w:r>
    </w:p>
    <w:p w:rsidR="00E81BF1" w:rsidRPr="00860839" w:rsidRDefault="00E81BF1" w:rsidP="00E81BF1">
      <w:pPr>
        <w:widowControl w:val="0"/>
        <w:autoSpaceDE w:val="0"/>
        <w:autoSpaceDN w:val="0"/>
        <w:spacing w:after="0"/>
        <w:ind w:firstLine="709"/>
        <w:jc w:val="both"/>
        <w:rPr>
          <w:rFonts w:ascii="Times New Roman" w:eastAsia="Times New Roman" w:hAnsi="Times New Roman" w:cs="Times New Roman"/>
          <w:sz w:val="24"/>
          <w:szCs w:val="24"/>
          <w:lang w:eastAsia="en-US"/>
        </w:rPr>
      </w:pPr>
      <w:r w:rsidRPr="00E81BF1">
        <w:rPr>
          <w:rFonts w:ascii="Times New Roman" w:eastAsia="Times New Roman" w:hAnsi="Times New Roman" w:cs="Times New Roman"/>
          <w:sz w:val="24"/>
          <w:szCs w:val="24"/>
          <w:lang w:eastAsia="en-US"/>
        </w:rPr>
        <w:t>На</w:t>
      </w:r>
      <w:r w:rsidRPr="00E81BF1">
        <w:rPr>
          <w:rFonts w:ascii="Times New Roman" w:eastAsia="Times New Roman" w:hAnsi="Times New Roman" w:cs="Times New Roman"/>
          <w:spacing w:val="-2"/>
          <w:sz w:val="24"/>
          <w:szCs w:val="24"/>
          <w:lang w:eastAsia="en-US"/>
        </w:rPr>
        <w:t xml:space="preserve"> </w:t>
      </w:r>
      <w:r w:rsidRPr="00E81BF1">
        <w:rPr>
          <w:rFonts w:ascii="Times New Roman" w:eastAsia="Times New Roman" w:hAnsi="Times New Roman" w:cs="Times New Roman"/>
          <w:sz w:val="24"/>
          <w:szCs w:val="24"/>
          <w:lang w:eastAsia="en-US"/>
        </w:rPr>
        <w:t>2034 год</w:t>
      </w:r>
      <w:r w:rsidRPr="00E81BF1">
        <w:rPr>
          <w:rFonts w:ascii="Times New Roman" w:eastAsia="Times New Roman" w:hAnsi="Times New Roman" w:cs="Times New Roman"/>
          <w:spacing w:val="1"/>
          <w:sz w:val="24"/>
          <w:szCs w:val="24"/>
          <w:lang w:eastAsia="en-US"/>
        </w:rPr>
        <w:t xml:space="preserve"> </w:t>
      </w:r>
      <w:r w:rsidRPr="00E81BF1">
        <w:rPr>
          <w:rFonts w:ascii="Times New Roman" w:eastAsia="Times New Roman" w:hAnsi="Times New Roman" w:cs="Times New Roman"/>
          <w:sz w:val="24"/>
          <w:szCs w:val="24"/>
          <w:lang w:eastAsia="en-US"/>
        </w:rPr>
        <w:t xml:space="preserve">– </w:t>
      </w:r>
      <w:r w:rsidRPr="00E81BF1">
        <w:rPr>
          <w:rFonts w:ascii="Times New Roman" w:hAnsi="Times New Roman" w:cs="Times New Roman"/>
          <w:b/>
          <w:sz w:val="24"/>
          <w:szCs w:val="24"/>
        </w:rPr>
        <w:t>685.7089571724</w:t>
      </w:r>
      <w:r w:rsidRPr="00E81BF1">
        <w:rPr>
          <w:rFonts w:ascii="Times New Roman" w:eastAsia="Times New Roman" w:hAnsi="Times New Roman" w:cs="Times New Roman"/>
          <w:sz w:val="24"/>
          <w:szCs w:val="24"/>
          <w:lang w:eastAsia="en-US"/>
        </w:rPr>
        <w:t xml:space="preserve"> </w:t>
      </w:r>
      <w:r w:rsidRPr="00860839">
        <w:rPr>
          <w:rFonts w:ascii="Times New Roman" w:eastAsia="Times New Roman" w:hAnsi="Times New Roman" w:cs="Times New Roman"/>
          <w:spacing w:val="-4"/>
          <w:sz w:val="24"/>
          <w:szCs w:val="24"/>
          <w:lang w:eastAsia="en-US"/>
        </w:rPr>
        <w:t>тонн/год;</w:t>
      </w:r>
    </w:p>
    <w:p w:rsidR="00E81BF1" w:rsidRPr="00860839" w:rsidRDefault="00E81BF1" w:rsidP="00860839">
      <w:pPr>
        <w:widowControl w:val="0"/>
        <w:autoSpaceDE w:val="0"/>
        <w:autoSpaceDN w:val="0"/>
        <w:spacing w:after="0"/>
        <w:ind w:firstLine="709"/>
        <w:jc w:val="both"/>
        <w:rPr>
          <w:rFonts w:ascii="Times New Roman" w:eastAsia="Times New Roman" w:hAnsi="Times New Roman" w:cs="Times New Roman"/>
          <w:sz w:val="24"/>
          <w:szCs w:val="24"/>
          <w:lang w:eastAsia="en-US"/>
        </w:rPr>
      </w:pPr>
    </w:p>
    <w:p w:rsidR="00E81BF1" w:rsidRPr="00E81BF1" w:rsidRDefault="00E81BF1" w:rsidP="00E81BF1">
      <w:pPr>
        <w:pStyle w:val="affffffa"/>
        <w:widowControl w:val="0"/>
        <w:ind w:firstLine="709"/>
        <w:rPr>
          <w:rFonts w:eastAsiaTheme="minorEastAsia"/>
          <w:color w:val="auto"/>
        </w:rPr>
      </w:pPr>
      <w:r w:rsidRPr="00E81BF1">
        <w:rPr>
          <w:rFonts w:eastAsiaTheme="minorEastAsia"/>
          <w:color w:val="auto"/>
        </w:rPr>
        <w:t xml:space="preserve">Работы на месторождении «Бенкала» предполагает использование современных технологий и высокопроизводительного оборудования ведущих отечественных и зарубежных фирм.. На месторождении используются современные технологии соответствующие передовому научно-техническому уровню в стране и за рубежом. </w:t>
      </w:r>
    </w:p>
    <w:p w:rsidR="00E81BF1" w:rsidRPr="00E81BF1" w:rsidRDefault="00E81BF1" w:rsidP="00E81BF1">
      <w:pPr>
        <w:pStyle w:val="affffffa"/>
        <w:widowControl w:val="0"/>
        <w:ind w:firstLine="709"/>
        <w:rPr>
          <w:rFonts w:eastAsiaTheme="minorEastAsia"/>
          <w:color w:val="auto"/>
        </w:rPr>
      </w:pPr>
      <w:r w:rsidRPr="00E81BF1">
        <w:rPr>
          <w:rFonts w:eastAsiaTheme="minorEastAsia"/>
          <w:color w:val="auto"/>
        </w:rPr>
        <w:t>Надлежащее функционирование применяемого на предприятии оборудовании, его соответствие техническим условиям, обеспечивается за счет регулярного ремонта и контроля его исправности. На данный момент все технологическое оборудование, используемое предприятием, находится в должном техническом состоянии, что создает необходимые условия для качественного решения всех производственных задач.</w:t>
      </w:r>
    </w:p>
    <w:p w:rsidR="00E81BF1" w:rsidRPr="00E81BF1" w:rsidRDefault="00E81BF1" w:rsidP="00E81BF1">
      <w:pPr>
        <w:pStyle w:val="affffffa"/>
        <w:widowControl w:val="0"/>
        <w:ind w:firstLine="709"/>
        <w:rPr>
          <w:rFonts w:eastAsiaTheme="minorEastAsia"/>
          <w:color w:val="auto"/>
        </w:rPr>
      </w:pPr>
      <w:r w:rsidRPr="00E81BF1">
        <w:rPr>
          <w:rFonts w:eastAsiaTheme="minorEastAsia"/>
          <w:color w:val="auto"/>
        </w:rPr>
        <w:t>Систематически осуществляются технический осмотр и плановый ремонт автотранспорта и спецтехники.</w:t>
      </w:r>
    </w:p>
    <w:p w:rsidR="00E81BF1" w:rsidRPr="00E81BF1" w:rsidRDefault="00E81BF1" w:rsidP="00E81BF1">
      <w:pPr>
        <w:pStyle w:val="affffffa"/>
        <w:widowControl w:val="0"/>
        <w:ind w:firstLine="709"/>
        <w:rPr>
          <w:rFonts w:eastAsiaTheme="minorEastAsia"/>
          <w:color w:val="auto"/>
        </w:rPr>
      </w:pPr>
      <w:r w:rsidRPr="00E81BF1">
        <w:rPr>
          <w:rFonts w:eastAsiaTheme="minorEastAsia"/>
          <w:color w:val="auto"/>
        </w:rPr>
        <w:t>Заложенные в техническом проекте разработки месторождения природоохранные решения соответствуют передовому техническому уровню.</w:t>
      </w:r>
    </w:p>
    <w:p w:rsidR="00E81BF1" w:rsidRDefault="00E81BF1" w:rsidP="00E81BF1">
      <w:pPr>
        <w:pStyle w:val="affffffa"/>
        <w:widowControl w:val="0"/>
        <w:spacing w:before="0" w:line="276" w:lineRule="auto"/>
        <w:ind w:firstLine="709"/>
        <w:rPr>
          <w:rFonts w:eastAsiaTheme="minorEastAsia"/>
          <w:color w:val="auto"/>
        </w:rPr>
      </w:pPr>
      <w:r w:rsidRPr="00E81BF1">
        <w:rPr>
          <w:rFonts w:eastAsiaTheme="minorEastAsia"/>
          <w:color w:val="auto"/>
        </w:rPr>
        <w:t xml:space="preserve">В соответствии с вышеизложенным, применяемые на предприятии технологии, </w:t>
      </w:r>
      <w:r w:rsidRPr="00E81BF1">
        <w:rPr>
          <w:rFonts w:eastAsiaTheme="minorEastAsia"/>
          <w:color w:val="auto"/>
        </w:rPr>
        <w:lastRenderedPageBreak/>
        <w:t>учитывая специфику предприятия и объемы производимых работ, вполне соответствуют предъявляемым к ним требованиям.</w:t>
      </w:r>
    </w:p>
    <w:p w:rsidR="008C412B" w:rsidRPr="008C412B" w:rsidRDefault="008C412B" w:rsidP="00E81BF1">
      <w:pPr>
        <w:pStyle w:val="affffffa"/>
        <w:widowControl w:val="0"/>
        <w:spacing w:before="0" w:line="276" w:lineRule="auto"/>
        <w:ind w:firstLine="709"/>
      </w:pPr>
      <w:r w:rsidRPr="008C412B">
        <w:t>Расчеты максимальных приземных концентраций загрязняющих веществ ватмосферу произведены по унифицированной программе расчета загрязнения атмосферы "ЭРА v3.0.".</w:t>
      </w:r>
    </w:p>
    <w:p w:rsidR="008C412B" w:rsidRPr="008C412B" w:rsidRDefault="008C412B" w:rsidP="008C412B">
      <w:pPr>
        <w:pStyle w:val="affffffb"/>
        <w:spacing w:after="0" w:line="276" w:lineRule="auto"/>
        <w:ind w:firstLine="709"/>
      </w:pPr>
      <w:r w:rsidRPr="008C412B">
        <w:t>В составе проекта нормативов ПДВ приведен расчет рассеивания загрязняющих веществ (ЗВ) по всем ингредиентам. Результаты расчёта рассеивания ЗВ в атмосфере показали, что на границе санитарно-защитной зоны предприятия превышения допустимых концентрации по всем веществам не наблюдается, в связи с чем, выбросы приняты в качестве предельно допустимых величин.</w:t>
      </w:r>
    </w:p>
    <w:p w:rsidR="008C412B" w:rsidRPr="008C412B" w:rsidRDefault="008C412B" w:rsidP="008C412B">
      <w:pPr>
        <w:pStyle w:val="Default"/>
        <w:spacing w:line="276" w:lineRule="auto"/>
        <w:ind w:firstLine="709"/>
        <w:jc w:val="both"/>
      </w:pPr>
      <w:r w:rsidRPr="008C412B">
        <w:t xml:space="preserve">Для нормирования и контроля качества атмосферного воздуха в ближайшей жилой зоне и на границе санитарно-защитной зоны в настоящем Проекте разработаны и предложены: </w:t>
      </w:r>
    </w:p>
    <w:p w:rsidR="008C412B" w:rsidRPr="008C412B" w:rsidRDefault="008C412B" w:rsidP="008C412B">
      <w:pPr>
        <w:pStyle w:val="Default"/>
        <w:spacing w:line="276" w:lineRule="auto"/>
        <w:ind w:firstLine="709"/>
        <w:jc w:val="both"/>
      </w:pPr>
      <w:r w:rsidRPr="008C412B">
        <w:t xml:space="preserve">1. Расчеты рассеивания выбросов загрязняющих веществ в атмосфере; </w:t>
      </w:r>
    </w:p>
    <w:p w:rsidR="008C412B" w:rsidRPr="008C412B" w:rsidRDefault="008C412B" w:rsidP="008C412B">
      <w:pPr>
        <w:pStyle w:val="Default"/>
        <w:spacing w:line="276" w:lineRule="auto"/>
        <w:ind w:firstLine="709"/>
        <w:jc w:val="both"/>
      </w:pPr>
      <w:r w:rsidRPr="008C412B">
        <w:t>2. Нормативы выбросов загрязняющих веществ в атмосферу на 202</w:t>
      </w:r>
      <w:r w:rsidR="00E81BF1">
        <w:t>5</w:t>
      </w:r>
      <w:r w:rsidRPr="008C412B">
        <w:t>-203</w:t>
      </w:r>
      <w:r w:rsidR="00E81BF1">
        <w:t>4</w:t>
      </w:r>
      <w:r w:rsidRPr="008C412B">
        <w:t xml:space="preserve"> годы; </w:t>
      </w:r>
    </w:p>
    <w:p w:rsidR="00745CA0" w:rsidRPr="008C412B" w:rsidRDefault="008C412B" w:rsidP="008C412B">
      <w:pPr>
        <w:rPr>
          <w:rFonts w:ascii="Times New Roman" w:hAnsi="Times New Roman" w:cs="Times New Roman"/>
          <w:sz w:val="24"/>
          <w:szCs w:val="24"/>
        </w:rPr>
        <w:sectPr w:rsidR="00745CA0" w:rsidRPr="008C412B" w:rsidSect="00221D42">
          <w:pgSz w:w="11906" w:h="16838"/>
          <w:pgMar w:top="1134" w:right="851" w:bottom="1134" w:left="1701" w:header="709" w:footer="709" w:gutter="0"/>
          <w:cols w:space="708"/>
          <w:docGrid w:linePitch="360"/>
        </w:sectPr>
      </w:pPr>
      <w:r w:rsidRPr="008C412B">
        <w:rPr>
          <w:rFonts w:ascii="Times New Roman" w:hAnsi="Times New Roman" w:cs="Times New Roman"/>
          <w:sz w:val="24"/>
          <w:szCs w:val="24"/>
        </w:rPr>
        <w:t>3. План-график контроля на предприятии за соблюдением нормативов НДВ на источниках выбросов, границе СЗЗ и контрольных точках.</w:t>
      </w:r>
    </w:p>
    <w:p w:rsidR="00745CA0" w:rsidRDefault="00745CA0" w:rsidP="00745CA0">
      <w:pPr>
        <w:tabs>
          <w:tab w:val="left" w:pos="3788"/>
        </w:tabs>
        <w:jc w:val="both"/>
        <w:rPr>
          <w:rFonts w:ascii="Times New Roman" w:hAnsi="Times New Roman" w:cs="Times New Roman"/>
          <w:sz w:val="28"/>
          <w:szCs w:val="28"/>
        </w:rPr>
      </w:pPr>
      <w:r w:rsidRPr="00256730">
        <w:rPr>
          <w:rFonts w:ascii="Times New Roman" w:hAnsi="Times New Roman" w:cs="Times New Roman"/>
          <w:sz w:val="28"/>
          <w:szCs w:val="28"/>
        </w:rPr>
        <w:lastRenderedPageBreak/>
        <w:t>5) КРАТКОЕ ОПИСАНИЕ СУЩЕСТВЕННЫХ ВОЗДЕЙСТВИЙ НАМЕЧАЕМОЙ ДЕЯТЕЛЬНОСТИ НА ОКРУЖАЮЩУЮ СРЕДУ, ВКЛЮЧАЯ ВОЗДЕЙСТВИЯ НА СЛЕДУЮЩИЕ ПРИРОДНЫЕ КОМПОНЕНТЫ И ИНЫЕ ОБЪЕКТЫ:</w:t>
      </w:r>
    </w:p>
    <w:p w:rsidR="00745CA0" w:rsidRDefault="00745CA0" w:rsidP="00242579">
      <w:pPr>
        <w:spacing w:after="0" w:line="240" w:lineRule="auto"/>
        <w:ind w:firstLine="709"/>
        <w:jc w:val="both"/>
        <w:rPr>
          <w:rFonts w:ascii="Times New Roman" w:hAnsi="Times New Roman" w:cs="Times New Roman"/>
          <w:b/>
          <w:color w:val="000000"/>
          <w:sz w:val="24"/>
          <w:szCs w:val="24"/>
        </w:rPr>
      </w:pPr>
      <w:r w:rsidRPr="004907B3">
        <w:rPr>
          <w:rFonts w:ascii="Times New Roman" w:hAnsi="Times New Roman" w:cs="Times New Roman"/>
          <w:b/>
          <w:color w:val="000000"/>
          <w:sz w:val="24"/>
          <w:szCs w:val="24"/>
        </w:rPr>
        <w:t>Воздействие на водные ресурсы</w:t>
      </w:r>
    </w:p>
    <w:p w:rsidR="00481DD5" w:rsidRPr="00481DD5" w:rsidRDefault="00481DD5" w:rsidP="00481DD5">
      <w:pPr>
        <w:spacing w:after="0"/>
        <w:ind w:firstLine="709"/>
        <w:jc w:val="both"/>
        <w:rPr>
          <w:rFonts w:ascii="Times New Roman" w:hAnsi="Times New Roman" w:cs="Times New Roman"/>
          <w:sz w:val="24"/>
          <w:szCs w:val="24"/>
        </w:rPr>
      </w:pPr>
      <w:r w:rsidRPr="00481DD5">
        <w:rPr>
          <w:rFonts w:ascii="Times New Roman" w:hAnsi="Times New Roman" w:cs="Times New Roman"/>
          <w:sz w:val="24"/>
          <w:szCs w:val="24"/>
        </w:rPr>
        <w:t>ГТУ находится на расстоянии 690 м от реки Жинишке, водоохранная зона реки составляет 500м.</w:t>
      </w:r>
    </w:p>
    <w:p w:rsidR="00481DD5" w:rsidRPr="00481DD5" w:rsidRDefault="00481DD5" w:rsidP="00481DD5">
      <w:pPr>
        <w:spacing w:after="0"/>
        <w:ind w:firstLine="709"/>
        <w:jc w:val="both"/>
        <w:rPr>
          <w:rFonts w:ascii="Times New Roman" w:hAnsi="Times New Roman"/>
          <w:sz w:val="24"/>
        </w:rPr>
      </w:pPr>
      <w:r w:rsidRPr="00481DD5">
        <w:rPr>
          <w:rFonts w:ascii="Times New Roman" w:hAnsi="Times New Roman"/>
          <w:sz w:val="24"/>
        </w:rPr>
        <w:t>Бытовые стоки самотеком поступают в закрытую подземную сеть бытовой канализации, которая подключается к наружной существующей сети бытовой канализации АО Актобе ТЭЦ».</w:t>
      </w:r>
    </w:p>
    <w:p w:rsidR="00481DD5" w:rsidRPr="00481DD5" w:rsidRDefault="00481DD5" w:rsidP="00481DD5">
      <w:pPr>
        <w:spacing w:after="0"/>
        <w:ind w:firstLine="709"/>
        <w:jc w:val="both"/>
        <w:rPr>
          <w:rFonts w:ascii="Times New Roman" w:hAnsi="Times New Roman" w:cs="Times New Roman"/>
          <w:i/>
          <w:sz w:val="24"/>
          <w:szCs w:val="24"/>
        </w:rPr>
      </w:pPr>
      <w:r w:rsidRPr="00481DD5">
        <w:rPr>
          <w:rFonts w:ascii="Times New Roman" w:hAnsi="Times New Roman"/>
          <w:sz w:val="24"/>
        </w:rPr>
        <w:t>Производственно-дождевые сточные воды от проектируемых зданий поступают в существующую закрытую подземную сеть канализации АО «Актобе ТЭЦ» и отводятся на существующие очистные сооружения  предприятия производительностью 74 м3/час.</w:t>
      </w:r>
    </w:p>
    <w:p w:rsidR="00481DD5" w:rsidRPr="00481DD5" w:rsidRDefault="00481DD5" w:rsidP="00481DD5">
      <w:pPr>
        <w:spacing w:after="0"/>
        <w:ind w:firstLine="709"/>
        <w:jc w:val="both"/>
        <w:rPr>
          <w:rFonts w:ascii="Times New Roman" w:hAnsi="Times New Roman" w:cs="Times New Roman"/>
          <w:color w:val="000000"/>
          <w:sz w:val="24"/>
          <w:szCs w:val="23"/>
        </w:rPr>
      </w:pPr>
      <w:r w:rsidRPr="00481DD5">
        <w:rPr>
          <w:rFonts w:ascii="Times New Roman" w:hAnsi="Times New Roman" w:cs="Times New Roman"/>
          <w:color w:val="000000"/>
          <w:sz w:val="24"/>
          <w:szCs w:val="23"/>
        </w:rPr>
        <w:t xml:space="preserve">При реализации намечаемой деятельности воздействие на водные ресурсы не ожидаются. </w:t>
      </w:r>
    </w:p>
    <w:p w:rsidR="00745CA0" w:rsidRPr="009C53C1" w:rsidRDefault="00745CA0" w:rsidP="00242579">
      <w:pPr>
        <w:spacing w:after="0" w:line="240" w:lineRule="auto"/>
        <w:ind w:firstLine="709"/>
        <w:jc w:val="both"/>
        <w:rPr>
          <w:rFonts w:ascii="Times New Roman" w:hAnsi="Times New Roman" w:cs="Times New Roman"/>
          <w:color w:val="000000"/>
          <w:sz w:val="24"/>
          <w:szCs w:val="23"/>
        </w:rPr>
      </w:pPr>
      <w:r>
        <w:rPr>
          <w:rFonts w:ascii="Times New Roman" w:hAnsi="Times New Roman" w:cs="Times New Roman"/>
          <w:color w:val="000000"/>
          <w:sz w:val="24"/>
          <w:szCs w:val="23"/>
        </w:rPr>
        <w:t>Все вышеуказанные, меры направлены на иск</w:t>
      </w:r>
      <w:r w:rsidR="00481DD5">
        <w:rPr>
          <w:rFonts w:ascii="Times New Roman" w:hAnsi="Times New Roman" w:cs="Times New Roman"/>
          <w:color w:val="000000"/>
          <w:sz w:val="24"/>
          <w:szCs w:val="23"/>
        </w:rPr>
        <w:t>л</w:t>
      </w:r>
      <w:r>
        <w:rPr>
          <w:rFonts w:ascii="Times New Roman" w:hAnsi="Times New Roman" w:cs="Times New Roman"/>
          <w:color w:val="000000"/>
          <w:sz w:val="24"/>
          <w:szCs w:val="23"/>
        </w:rPr>
        <w:t>ючени</w:t>
      </w:r>
      <w:r w:rsidR="00481DD5">
        <w:rPr>
          <w:rFonts w:ascii="Times New Roman" w:hAnsi="Times New Roman" w:cs="Times New Roman"/>
          <w:color w:val="000000"/>
          <w:sz w:val="24"/>
          <w:szCs w:val="23"/>
        </w:rPr>
        <w:t>е</w:t>
      </w:r>
      <w:r>
        <w:rPr>
          <w:rFonts w:ascii="Times New Roman" w:hAnsi="Times New Roman" w:cs="Times New Roman"/>
          <w:color w:val="000000"/>
          <w:sz w:val="24"/>
          <w:szCs w:val="23"/>
        </w:rPr>
        <w:t xml:space="preserve"> воздейс</w:t>
      </w:r>
      <w:r w:rsidR="00481DD5">
        <w:rPr>
          <w:rFonts w:ascii="Times New Roman" w:hAnsi="Times New Roman" w:cs="Times New Roman"/>
          <w:color w:val="000000"/>
          <w:sz w:val="24"/>
          <w:szCs w:val="23"/>
        </w:rPr>
        <w:t>т</w:t>
      </w:r>
      <w:r>
        <w:rPr>
          <w:rFonts w:ascii="Times New Roman" w:hAnsi="Times New Roman" w:cs="Times New Roman"/>
          <w:color w:val="000000"/>
          <w:sz w:val="24"/>
          <w:szCs w:val="23"/>
        </w:rPr>
        <w:t>вия на поверхностные и подземные воды.</w:t>
      </w:r>
    </w:p>
    <w:p w:rsidR="00745CA0" w:rsidRDefault="00745CA0" w:rsidP="00242579">
      <w:pPr>
        <w:spacing w:after="0" w:line="240" w:lineRule="auto"/>
        <w:ind w:firstLine="709"/>
        <w:jc w:val="both"/>
        <w:rPr>
          <w:rFonts w:ascii="Times New Roman" w:hAnsi="Times New Roman" w:cs="Times New Roman"/>
          <w:b/>
          <w:color w:val="000000"/>
          <w:sz w:val="24"/>
          <w:szCs w:val="23"/>
        </w:rPr>
      </w:pPr>
    </w:p>
    <w:p w:rsidR="00745CA0" w:rsidRPr="0079116F" w:rsidRDefault="00745CA0" w:rsidP="00242579">
      <w:pPr>
        <w:spacing w:after="0" w:line="240" w:lineRule="auto"/>
        <w:ind w:firstLine="709"/>
        <w:jc w:val="both"/>
        <w:rPr>
          <w:rFonts w:ascii="Times New Roman" w:hAnsi="Times New Roman" w:cs="Times New Roman"/>
          <w:b/>
          <w:color w:val="000000"/>
          <w:sz w:val="24"/>
          <w:szCs w:val="23"/>
        </w:rPr>
      </w:pPr>
      <w:r w:rsidRPr="0079116F">
        <w:rPr>
          <w:rFonts w:ascii="Times New Roman" w:hAnsi="Times New Roman" w:cs="Times New Roman"/>
          <w:b/>
          <w:color w:val="000000"/>
          <w:sz w:val="24"/>
          <w:szCs w:val="23"/>
        </w:rPr>
        <w:t>Воздействие на атмосферный воздух.</w:t>
      </w:r>
    </w:p>
    <w:p w:rsidR="00E81BF1" w:rsidRPr="005A34C0" w:rsidRDefault="00E81BF1" w:rsidP="00E81BF1">
      <w:pPr>
        <w:pStyle w:val="affffffa"/>
        <w:widowControl w:val="0"/>
        <w:spacing w:before="0"/>
        <w:ind w:firstLine="709"/>
        <w:rPr>
          <w:i/>
        </w:rPr>
      </w:pPr>
      <w:r w:rsidRPr="005A34C0">
        <w:rPr>
          <w:i/>
        </w:rPr>
        <w:t>При производственной деятельности АО «</w:t>
      </w:r>
      <w:r>
        <w:rPr>
          <w:i/>
        </w:rPr>
        <w:t>ГРК Бенкала</w:t>
      </w:r>
      <w:r w:rsidRPr="005A34C0">
        <w:rPr>
          <w:i/>
        </w:rPr>
        <w:t>» на 202</w:t>
      </w:r>
      <w:r>
        <w:rPr>
          <w:i/>
        </w:rPr>
        <w:t xml:space="preserve">5-2034  гг выявлено всего </w:t>
      </w:r>
      <w:r w:rsidRPr="00E81BF1">
        <w:rPr>
          <w:i/>
        </w:rPr>
        <w:t>57стационарных источника загрязнения, из них 8 организованных источников и 49 неорганизованных источников.</w:t>
      </w:r>
      <w:r w:rsidRPr="005A34C0">
        <w:rPr>
          <w:i/>
        </w:rPr>
        <w:t xml:space="preserve"> </w:t>
      </w:r>
    </w:p>
    <w:p w:rsidR="00E81BF1" w:rsidRDefault="00E81BF1" w:rsidP="00E81BF1">
      <w:pPr>
        <w:pStyle w:val="affffffa"/>
        <w:widowControl w:val="0"/>
        <w:spacing w:before="0"/>
        <w:ind w:firstLine="709"/>
        <w:rPr>
          <w:i/>
        </w:rPr>
      </w:pPr>
      <w:r w:rsidRPr="005A34C0">
        <w:rPr>
          <w:i/>
        </w:rPr>
        <w:t xml:space="preserve">Согласно расчетным данным, общее количество выбросов загрязняющих веществ в целом по предприятию определено в количестве:   </w:t>
      </w:r>
    </w:p>
    <w:p w:rsidR="00E81BF1" w:rsidRDefault="00E81BF1" w:rsidP="00E81BF1">
      <w:pPr>
        <w:pStyle w:val="affffffa"/>
        <w:widowControl w:val="0"/>
        <w:spacing w:before="0"/>
        <w:ind w:firstLine="709"/>
        <w:rPr>
          <w:i/>
        </w:rPr>
      </w:pPr>
      <w:r w:rsidRPr="001A1938">
        <w:rPr>
          <w:i/>
        </w:rPr>
        <w:t>на 202</w:t>
      </w:r>
      <w:r>
        <w:rPr>
          <w:i/>
        </w:rPr>
        <w:t>5</w:t>
      </w:r>
      <w:r w:rsidRPr="001A1938">
        <w:rPr>
          <w:i/>
        </w:rPr>
        <w:t>-203</w:t>
      </w:r>
      <w:r>
        <w:rPr>
          <w:i/>
        </w:rPr>
        <w:t>4</w:t>
      </w:r>
      <w:r w:rsidRPr="001A1938">
        <w:rPr>
          <w:i/>
        </w:rPr>
        <w:t xml:space="preserve"> гг – </w:t>
      </w:r>
      <w:r w:rsidRPr="00E81BF1">
        <w:rPr>
          <w:i/>
        </w:rPr>
        <w:t>678.4588291724</w:t>
      </w:r>
      <w:r w:rsidRPr="001A1938">
        <w:rPr>
          <w:i/>
        </w:rPr>
        <w:t xml:space="preserve"> </w:t>
      </w:r>
      <w:r>
        <w:rPr>
          <w:i/>
        </w:rPr>
        <w:t>т/год.</w:t>
      </w:r>
    </w:p>
    <w:p w:rsidR="00E81BF1" w:rsidRDefault="00E81BF1" w:rsidP="00E81BF1">
      <w:pPr>
        <w:pStyle w:val="affffffa"/>
        <w:widowControl w:val="0"/>
        <w:spacing w:before="0"/>
        <w:ind w:firstLine="709"/>
        <w:rPr>
          <w:i/>
        </w:rPr>
      </w:pPr>
    </w:p>
    <w:p w:rsidR="00E81BF1" w:rsidRPr="00860839" w:rsidRDefault="00E81BF1" w:rsidP="00E81BF1">
      <w:pPr>
        <w:widowControl w:val="0"/>
        <w:autoSpaceDE w:val="0"/>
        <w:autoSpaceDN w:val="0"/>
        <w:spacing w:after="0"/>
        <w:ind w:firstLine="709"/>
        <w:jc w:val="both"/>
        <w:rPr>
          <w:rFonts w:ascii="Times New Roman" w:eastAsia="Times New Roman" w:hAnsi="Times New Roman" w:cs="Times New Roman"/>
          <w:sz w:val="24"/>
          <w:szCs w:val="24"/>
          <w:lang w:eastAsia="en-US"/>
        </w:rPr>
      </w:pPr>
      <w:r w:rsidRPr="00860839">
        <w:rPr>
          <w:rFonts w:ascii="Times New Roman" w:eastAsia="Times New Roman" w:hAnsi="Times New Roman" w:cs="Times New Roman"/>
          <w:sz w:val="24"/>
          <w:szCs w:val="24"/>
          <w:lang w:eastAsia="en-US"/>
        </w:rPr>
        <w:t>Проект</w:t>
      </w:r>
      <w:r w:rsidRPr="00860839">
        <w:rPr>
          <w:rFonts w:ascii="Times New Roman" w:eastAsia="Times New Roman" w:hAnsi="Times New Roman" w:cs="Times New Roman"/>
          <w:spacing w:val="-3"/>
          <w:sz w:val="24"/>
          <w:szCs w:val="24"/>
          <w:lang w:eastAsia="en-US"/>
        </w:rPr>
        <w:t xml:space="preserve"> </w:t>
      </w:r>
      <w:r w:rsidRPr="00860839">
        <w:rPr>
          <w:rFonts w:ascii="Times New Roman" w:eastAsia="Times New Roman" w:hAnsi="Times New Roman" w:cs="Times New Roman"/>
          <w:sz w:val="24"/>
          <w:szCs w:val="24"/>
          <w:lang w:eastAsia="en-US"/>
        </w:rPr>
        <w:t>разработан на</w:t>
      </w:r>
      <w:r w:rsidRPr="00860839">
        <w:rPr>
          <w:rFonts w:ascii="Times New Roman" w:eastAsia="Times New Roman" w:hAnsi="Times New Roman" w:cs="Times New Roman"/>
          <w:spacing w:val="-2"/>
          <w:sz w:val="24"/>
          <w:szCs w:val="24"/>
          <w:lang w:eastAsia="en-US"/>
        </w:rPr>
        <w:t xml:space="preserve"> </w:t>
      </w:r>
      <w:r w:rsidRPr="00860839">
        <w:rPr>
          <w:rFonts w:ascii="Times New Roman" w:eastAsia="Times New Roman" w:hAnsi="Times New Roman" w:cs="Times New Roman"/>
          <w:sz w:val="24"/>
          <w:szCs w:val="24"/>
          <w:lang w:eastAsia="en-US"/>
        </w:rPr>
        <w:t>10 лет  с</w:t>
      </w:r>
      <w:r w:rsidRPr="00860839">
        <w:rPr>
          <w:rFonts w:ascii="Times New Roman" w:eastAsia="Times New Roman" w:hAnsi="Times New Roman" w:cs="Times New Roman"/>
          <w:spacing w:val="-1"/>
          <w:sz w:val="24"/>
          <w:szCs w:val="24"/>
          <w:lang w:eastAsia="en-US"/>
        </w:rPr>
        <w:t xml:space="preserve"> </w:t>
      </w:r>
      <w:r w:rsidRPr="00860839">
        <w:rPr>
          <w:rFonts w:ascii="Times New Roman" w:eastAsia="Times New Roman" w:hAnsi="Times New Roman" w:cs="Times New Roman"/>
          <w:sz w:val="24"/>
          <w:szCs w:val="24"/>
          <w:lang w:eastAsia="en-US"/>
        </w:rPr>
        <w:t>202</w:t>
      </w:r>
      <w:r>
        <w:rPr>
          <w:rFonts w:ascii="Times New Roman" w:eastAsia="Times New Roman" w:hAnsi="Times New Roman" w:cs="Times New Roman"/>
          <w:sz w:val="24"/>
          <w:szCs w:val="24"/>
          <w:lang w:eastAsia="en-US"/>
        </w:rPr>
        <w:t>5</w:t>
      </w:r>
      <w:r w:rsidRPr="00860839">
        <w:rPr>
          <w:rFonts w:ascii="Times New Roman" w:eastAsia="Times New Roman" w:hAnsi="Times New Roman" w:cs="Times New Roman"/>
          <w:sz w:val="24"/>
          <w:szCs w:val="24"/>
          <w:lang w:eastAsia="en-US"/>
        </w:rPr>
        <w:t xml:space="preserve"> года</w:t>
      </w:r>
      <w:r w:rsidRPr="00860839">
        <w:rPr>
          <w:rFonts w:ascii="Times New Roman" w:eastAsia="Times New Roman" w:hAnsi="Times New Roman" w:cs="Times New Roman"/>
          <w:spacing w:val="-2"/>
          <w:sz w:val="24"/>
          <w:szCs w:val="24"/>
          <w:lang w:eastAsia="en-US"/>
        </w:rPr>
        <w:t xml:space="preserve"> </w:t>
      </w:r>
      <w:r w:rsidRPr="00860839">
        <w:rPr>
          <w:rFonts w:ascii="Times New Roman" w:eastAsia="Times New Roman" w:hAnsi="Times New Roman" w:cs="Times New Roman"/>
          <w:sz w:val="24"/>
          <w:szCs w:val="24"/>
          <w:lang w:eastAsia="en-US"/>
        </w:rPr>
        <w:t>по 203</w:t>
      </w:r>
      <w:r>
        <w:rPr>
          <w:rFonts w:ascii="Times New Roman" w:eastAsia="Times New Roman" w:hAnsi="Times New Roman" w:cs="Times New Roman"/>
          <w:sz w:val="24"/>
          <w:szCs w:val="24"/>
          <w:lang w:eastAsia="en-US"/>
        </w:rPr>
        <w:t>4</w:t>
      </w:r>
      <w:r w:rsidRPr="00860839">
        <w:rPr>
          <w:rFonts w:ascii="Times New Roman" w:eastAsia="Times New Roman" w:hAnsi="Times New Roman" w:cs="Times New Roman"/>
          <w:sz w:val="24"/>
          <w:szCs w:val="24"/>
          <w:lang w:eastAsia="en-US"/>
        </w:rPr>
        <w:t xml:space="preserve"> </w:t>
      </w:r>
      <w:r w:rsidRPr="00860839">
        <w:rPr>
          <w:rFonts w:ascii="Times New Roman" w:eastAsia="Times New Roman" w:hAnsi="Times New Roman" w:cs="Times New Roman"/>
          <w:spacing w:val="-4"/>
          <w:sz w:val="24"/>
          <w:szCs w:val="24"/>
          <w:lang w:eastAsia="en-US"/>
        </w:rPr>
        <w:t>год.</w:t>
      </w:r>
    </w:p>
    <w:p w:rsidR="00E81BF1" w:rsidRPr="00860839" w:rsidRDefault="00E81BF1" w:rsidP="00E81BF1">
      <w:pPr>
        <w:spacing w:after="0"/>
        <w:ind w:firstLine="709"/>
        <w:jc w:val="both"/>
        <w:rPr>
          <w:rFonts w:ascii="Times New Roman" w:hAnsi="Times New Roman" w:cs="Times New Roman"/>
          <w:b/>
          <w:sz w:val="24"/>
        </w:rPr>
      </w:pPr>
      <w:r w:rsidRPr="00860839">
        <w:rPr>
          <w:rFonts w:ascii="Times New Roman" w:eastAsia="Times New Roman" w:hAnsi="Times New Roman" w:cs="Times New Roman"/>
          <w:sz w:val="24"/>
          <w:lang w:eastAsia="en-US"/>
        </w:rPr>
        <w:t>Нормативы</w:t>
      </w:r>
      <w:r w:rsidRPr="00860839">
        <w:rPr>
          <w:rFonts w:ascii="Times New Roman" w:eastAsia="Times New Roman" w:hAnsi="Times New Roman" w:cs="Times New Roman"/>
          <w:spacing w:val="-6"/>
          <w:sz w:val="24"/>
          <w:lang w:eastAsia="en-US"/>
        </w:rPr>
        <w:t xml:space="preserve"> </w:t>
      </w:r>
      <w:r w:rsidRPr="00860839">
        <w:rPr>
          <w:rFonts w:ascii="Times New Roman" w:eastAsia="Times New Roman" w:hAnsi="Times New Roman" w:cs="Times New Roman"/>
          <w:sz w:val="24"/>
          <w:lang w:eastAsia="en-US"/>
        </w:rPr>
        <w:t>выбросов</w:t>
      </w:r>
      <w:r w:rsidRPr="00860839">
        <w:rPr>
          <w:rFonts w:ascii="Times New Roman" w:eastAsia="Times New Roman" w:hAnsi="Times New Roman" w:cs="Times New Roman"/>
          <w:spacing w:val="-6"/>
          <w:sz w:val="24"/>
          <w:lang w:eastAsia="en-US"/>
        </w:rPr>
        <w:t xml:space="preserve"> </w:t>
      </w:r>
      <w:r w:rsidRPr="00860839">
        <w:rPr>
          <w:rFonts w:ascii="Times New Roman" w:eastAsia="Times New Roman" w:hAnsi="Times New Roman" w:cs="Times New Roman"/>
          <w:sz w:val="24"/>
          <w:lang w:eastAsia="en-US"/>
        </w:rPr>
        <w:t>загрязняющих</w:t>
      </w:r>
      <w:r w:rsidRPr="00860839">
        <w:rPr>
          <w:rFonts w:ascii="Times New Roman" w:eastAsia="Times New Roman" w:hAnsi="Times New Roman" w:cs="Times New Roman"/>
          <w:spacing w:val="-5"/>
          <w:sz w:val="24"/>
          <w:lang w:eastAsia="en-US"/>
        </w:rPr>
        <w:t xml:space="preserve"> </w:t>
      </w:r>
      <w:r w:rsidRPr="00860839">
        <w:rPr>
          <w:rFonts w:ascii="Times New Roman" w:eastAsia="Times New Roman" w:hAnsi="Times New Roman" w:cs="Times New Roman"/>
          <w:sz w:val="24"/>
          <w:lang w:eastAsia="en-US"/>
        </w:rPr>
        <w:t>веществ</w:t>
      </w:r>
      <w:r w:rsidRPr="00860839">
        <w:rPr>
          <w:rFonts w:ascii="Times New Roman" w:eastAsia="Times New Roman" w:hAnsi="Times New Roman" w:cs="Times New Roman"/>
          <w:spacing w:val="-6"/>
          <w:sz w:val="24"/>
          <w:lang w:eastAsia="en-US"/>
        </w:rPr>
        <w:t xml:space="preserve"> </w:t>
      </w:r>
      <w:r w:rsidRPr="00860839">
        <w:rPr>
          <w:rFonts w:ascii="Times New Roman" w:eastAsia="Times New Roman" w:hAnsi="Times New Roman" w:cs="Times New Roman"/>
          <w:sz w:val="24"/>
          <w:lang w:eastAsia="en-US"/>
        </w:rPr>
        <w:t>в</w:t>
      </w:r>
      <w:r w:rsidRPr="00860839">
        <w:rPr>
          <w:rFonts w:ascii="Times New Roman" w:eastAsia="Times New Roman" w:hAnsi="Times New Roman" w:cs="Times New Roman"/>
          <w:spacing w:val="-6"/>
          <w:sz w:val="24"/>
          <w:lang w:eastAsia="en-US"/>
        </w:rPr>
        <w:t xml:space="preserve"> </w:t>
      </w:r>
      <w:r w:rsidRPr="00860839">
        <w:rPr>
          <w:rFonts w:ascii="Times New Roman" w:eastAsia="Times New Roman" w:hAnsi="Times New Roman" w:cs="Times New Roman"/>
          <w:sz w:val="24"/>
          <w:lang w:eastAsia="en-US"/>
        </w:rPr>
        <w:t>атмосферу</w:t>
      </w:r>
      <w:r w:rsidRPr="00860839">
        <w:rPr>
          <w:rFonts w:ascii="Times New Roman" w:eastAsia="Times New Roman" w:hAnsi="Times New Roman" w:cs="Times New Roman"/>
          <w:spacing w:val="-5"/>
          <w:sz w:val="24"/>
          <w:lang w:eastAsia="en-US"/>
        </w:rPr>
        <w:t xml:space="preserve"> </w:t>
      </w:r>
      <w:r w:rsidRPr="00860839">
        <w:rPr>
          <w:rFonts w:ascii="Times New Roman" w:eastAsia="Times New Roman" w:hAnsi="Times New Roman" w:cs="Times New Roman"/>
          <w:sz w:val="24"/>
          <w:lang w:eastAsia="en-US"/>
        </w:rPr>
        <w:t>будут</w:t>
      </w:r>
      <w:r w:rsidRPr="00860839">
        <w:rPr>
          <w:rFonts w:ascii="Times New Roman" w:eastAsia="Times New Roman" w:hAnsi="Times New Roman" w:cs="Times New Roman"/>
          <w:spacing w:val="-5"/>
          <w:sz w:val="24"/>
          <w:lang w:eastAsia="en-US"/>
        </w:rPr>
        <w:t xml:space="preserve"> </w:t>
      </w:r>
      <w:r>
        <w:rPr>
          <w:rFonts w:ascii="Times New Roman" w:eastAsia="Times New Roman" w:hAnsi="Times New Roman" w:cs="Times New Roman"/>
          <w:sz w:val="24"/>
          <w:lang w:eastAsia="en-US"/>
        </w:rPr>
        <w:t>составлять</w:t>
      </w:r>
      <w:r w:rsidRPr="00860839">
        <w:rPr>
          <w:rFonts w:ascii="Times New Roman" w:eastAsia="Times New Roman" w:hAnsi="Times New Roman" w:cs="Times New Roman"/>
          <w:sz w:val="24"/>
          <w:lang w:eastAsia="en-US"/>
        </w:rPr>
        <w:t>:</w:t>
      </w:r>
    </w:p>
    <w:p w:rsidR="00E81BF1" w:rsidRPr="00860839" w:rsidRDefault="00E81BF1" w:rsidP="00E81BF1">
      <w:pPr>
        <w:widowControl w:val="0"/>
        <w:autoSpaceDE w:val="0"/>
        <w:autoSpaceDN w:val="0"/>
        <w:spacing w:after="0"/>
        <w:ind w:firstLine="709"/>
        <w:jc w:val="both"/>
        <w:rPr>
          <w:rFonts w:ascii="Times New Roman" w:eastAsia="Times New Roman" w:hAnsi="Times New Roman" w:cs="Times New Roman"/>
          <w:sz w:val="24"/>
          <w:szCs w:val="24"/>
          <w:lang w:eastAsia="en-US"/>
        </w:rPr>
      </w:pPr>
      <w:r w:rsidRPr="00860839">
        <w:rPr>
          <w:rFonts w:ascii="Times New Roman" w:eastAsia="Times New Roman" w:hAnsi="Times New Roman" w:cs="Times New Roman"/>
          <w:sz w:val="24"/>
          <w:szCs w:val="24"/>
          <w:lang w:eastAsia="en-US"/>
        </w:rPr>
        <w:t>На</w:t>
      </w:r>
      <w:r w:rsidRPr="00860839">
        <w:rPr>
          <w:rFonts w:ascii="Times New Roman" w:eastAsia="Times New Roman" w:hAnsi="Times New Roman" w:cs="Times New Roman"/>
          <w:spacing w:val="-2"/>
          <w:sz w:val="24"/>
          <w:szCs w:val="24"/>
          <w:lang w:eastAsia="en-US"/>
        </w:rPr>
        <w:t xml:space="preserve"> </w:t>
      </w:r>
      <w:r w:rsidRPr="00860839">
        <w:rPr>
          <w:rFonts w:ascii="Times New Roman" w:eastAsia="Times New Roman" w:hAnsi="Times New Roman" w:cs="Times New Roman"/>
          <w:sz w:val="24"/>
          <w:szCs w:val="24"/>
          <w:lang w:eastAsia="en-US"/>
        </w:rPr>
        <w:t>2025 год</w:t>
      </w:r>
      <w:r w:rsidRPr="00860839">
        <w:rPr>
          <w:rFonts w:ascii="Times New Roman" w:eastAsia="Times New Roman" w:hAnsi="Times New Roman" w:cs="Times New Roman"/>
          <w:spacing w:val="1"/>
          <w:sz w:val="24"/>
          <w:szCs w:val="24"/>
          <w:lang w:eastAsia="en-US"/>
        </w:rPr>
        <w:t xml:space="preserve"> </w:t>
      </w:r>
      <w:r w:rsidRPr="00860839">
        <w:rPr>
          <w:rFonts w:ascii="Times New Roman" w:eastAsia="Times New Roman" w:hAnsi="Times New Roman" w:cs="Times New Roman"/>
          <w:sz w:val="24"/>
          <w:szCs w:val="24"/>
          <w:lang w:eastAsia="en-US"/>
        </w:rPr>
        <w:t xml:space="preserve">– </w:t>
      </w:r>
      <w:r w:rsidRPr="00E81BF1">
        <w:rPr>
          <w:rFonts w:ascii="Times New Roman" w:eastAsia="Times New Roman" w:hAnsi="Times New Roman" w:cs="Times New Roman"/>
          <w:sz w:val="24"/>
          <w:szCs w:val="24"/>
          <w:lang w:eastAsia="en-US"/>
        </w:rPr>
        <w:t>678.4588291724</w:t>
      </w:r>
      <w:r w:rsidRPr="00860839">
        <w:rPr>
          <w:rFonts w:ascii="Times New Roman" w:eastAsia="Times New Roman" w:hAnsi="Times New Roman" w:cs="Times New Roman"/>
          <w:sz w:val="24"/>
          <w:szCs w:val="24"/>
          <w:lang w:eastAsia="en-US"/>
        </w:rPr>
        <w:t xml:space="preserve"> </w:t>
      </w:r>
      <w:r w:rsidRPr="00860839">
        <w:rPr>
          <w:rFonts w:ascii="Times New Roman" w:eastAsia="Times New Roman" w:hAnsi="Times New Roman" w:cs="Times New Roman"/>
          <w:spacing w:val="-4"/>
          <w:sz w:val="24"/>
          <w:szCs w:val="24"/>
          <w:lang w:eastAsia="en-US"/>
        </w:rPr>
        <w:t>тонн/год;</w:t>
      </w:r>
    </w:p>
    <w:p w:rsidR="00E81BF1" w:rsidRPr="00E81BF1" w:rsidRDefault="00E81BF1" w:rsidP="00E81BF1">
      <w:pPr>
        <w:widowControl w:val="0"/>
        <w:autoSpaceDE w:val="0"/>
        <w:autoSpaceDN w:val="0"/>
        <w:spacing w:after="0"/>
        <w:ind w:firstLine="709"/>
        <w:jc w:val="both"/>
        <w:rPr>
          <w:rFonts w:ascii="Times New Roman" w:eastAsia="Times New Roman" w:hAnsi="Times New Roman" w:cs="Times New Roman"/>
          <w:spacing w:val="-4"/>
          <w:sz w:val="24"/>
          <w:szCs w:val="24"/>
          <w:lang w:eastAsia="en-US"/>
        </w:rPr>
      </w:pPr>
      <w:r w:rsidRPr="00860839">
        <w:rPr>
          <w:rFonts w:ascii="Times New Roman" w:eastAsia="Times New Roman" w:hAnsi="Times New Roman" w:cs="Times New Roman"/>
          <w:sz w:val="24"/>
          <w:szCs w:val="24"/>
          <w:lang w:eastAsia="en-US"/>
        </w:rPr>
        <w:t>На</w:t>
      </w:r>
      <w:r w:rsidRPr="00860839">
        <w:rPr>
          <w:rFonts w:ascii="Times New Roman" w:eastAsia="Times New Roman" w:hAnsi="Times New Roman" w:cs="Times New Roman"/>
          <w:spacing w:val="-2"/>
          <w:sz w:val="24"/>
          <w:szCs w:val="24"/>
          <w:lang w:eastAsia="en-US"/>
        </w:rPr>
        <w:t xml:space="preserve"> </w:t>
      </w:r>
      <w:r w:rsidRPr="00860839">
        <w:rPr>
          <w:rFonts w:ascii="Times New Roman" w:eastAsia="Times New Roman" w:hAnsi="Times New Roman" w:cs="Times New Roman"/>
          <w:sz w:val="24"/>
          <w:szCs w:val="24"/>
          <w:lang w:eastAsia="en-US"/>
        </w:rPr>
        <w:t>2026 год</w:t>
      </w:r>
      <w:r w:rsidRPr="00860839">
        <w:rPr>
          <w:rFonts w:ascii="Times New Roman" w:eastAsia="Times New Roman" w:hAnsi="Times New Roman" w:cs="Times New Roman"/>
          <w:spacing w:val="1"/>
          <w:sz w:val="24"/>
          <w:szCs w:val="24"/>
          <w:lang w:eastAsia="en-US"/>
        </w:rPr>
        <w:t xml:space="preserve"> </w:t>
      </w:r>
      <w:r w:rsidRPr="00860839">
        <w:rPr>
          <w:rFonts w:ascii="Times New Roman" w:eastAsia="Times New Roman" w:hAnsi="Times New Roman" w:cs="Times New Roman"/>
          <w:sz w:val="24"/>
          <w:szCs w:val="24"/>
          <w:lang w:eastAsia="en-US"/>
        </w:rPr>
        <w:t>–</w:t>
      </w:r>
      <w:r w:rsidRPr="00E81BF1">
        <w:rPr>
          <w:rFonts w:ascii="Times New Roman" w:eastAsia="Times New Roman" w:hAnsi="Times New Roman" w:cs="Times New Roman"/>
          <w:sz w:val="24"/>
          <w:szCs w:val="24"/>
          <w:lang w:eastAsia="en-US"/>
        </w:rPr>
        <w:t xml:space="preserve"> </w:t>
      </w:r>
      <w:r w:rsidRPr="00E81BF1">
        <w:rPr>
          <w:rFonts w:ascii="Times New Roman" w:hAnsi="Times New Roman" w:cs="Times New Roman"/>
          <w:b/>
          <w:sz w:val="24"/>
          <w:szCs w:val="24"/>
        </w:rPr>
        <w:t>679.2643991724</w:t>
      </w:r>
      <w:r w:rsidRPr="00E81BF1">
        <w:rPr>
          <w:rFonts w:ascii="Times New Roman" w:eastAsia="Times New Roman" w:hAnsi="Times New Roman" w:cs="Times New Roman"/>
          <w:sz w:val="24"/>
          <w:szCs w:val="24"/>
          <w:lang w:eastAsia="en-US"/>
        </w:rPr>
        <w:t xml:space="preserve"> </w:t>
      </w:r>
      <w:r w:rsidRPr="00E81BF1">
        <w:rPr>
          <w:rFonts w:ascii="Times New Roman" w:eastAsia="Times New Roman" w:hAnsi="Times New Roman" w:cs="Times New Roman"/>
          <w:spacing w:val="-4"/>
          <w:sz w:val="24"/>
          <w:szCs w:val="24"/>
          <w:lang w:eastAsia="en-US"/>
        </w:rPr>
        <w:t>тонн/год;</w:t>
      </w:r>
    </w:p>
    <w:p w:rsidR="00E81BF1" w:rsidRPr="00E81BF1" w:rsidRDefault="00E81BF1" w:rsidP="00E81BF1">
      <w:pPr>
        <w:widowControl w:val="0"/>
        <w:autoSpaceDE w:val="0"/>
        <w:autoSpaceDN w:val="0"/>
        <w:spacing w:after="0"/>
        <w:ind w:firstLine="709"/>
        <w:jc w:val="both"/>
        <w:rPr>
          <w:rFonts w:ascii="Times New Roman" w:eastAsia="Times New Roman" w:hAnsi="Times New Roman" w:cs="Times New Roman"/>
          <w:spacing w:val="-4"/>
          <w:sz w:val="24"/>
          <w:szCs w:val="24"/>
          <w:lang w:eastAsia="en-US"/>
        </w:rPr>
      </w:pPr>
      <w:r w:rsidRPr="00E81BF1">
        <w:rPr>
          <w:rFonts w:ascii="Times New Roman" w:eastAsia="Times New Roman" w:hAnsi="Times New Roman" w:cs="Times New Roman"/>
          <w:sz w:val="24"/>
          <w:szCs w:val="24"/>
          <w:lang w:eastAsia="en-US"/>
        </w:rPr>
        <w:t>На</w:t>
      </w:r>
      <w:r w:rsidRPr="00E81BF1">
        <w:rPr>
          <w:rFonts w:ascii="Times New Roman" w:eastAsia="Times New Roman" w:hAnsi="Times New Roman" w:cs="Times New Roman"/>
          <w:spacing w:val="-2"/>
          <w:sz w:val="24"/>
          <w:szCs w:val="24"/>
          <w:lang w:eastAsia="en-US"/>
        </w:rPr>
        <w:t xml:space="preserve"> </w:t>
      </w:r>
      <w:r w:rsidRPr="00E81BF1">
        <w:rPr>
          <w:rFonts w:ascii="Times New Roman" w:eastAsia="Times New Roman" w:hAnsi="Times New Roman" w:cs="Times New Roman"/>
          <w:sz w:val="24"/>
          <w:szCs w:val="24"/>
          <w:lang w:eastAsia="en-US"/>
        </w:rPr>
        <w:t>2027 год</w:t>
      </w:r>
      <w:r w:rsidRPr="00E81BF1">
        <w:rPr>
          <w:rFonts w:ascii="Times New Roman" w:eastAsia="Times New Roman" w:hAnsi="Times New Roman" w:cs="Times New Roman"/>
          <w:spacing w:val="1"/>
          <w:sz w:val="24"/>
          <w:szCs w:val="24"/>
          <w:lang w:eastAsia="en-US"/>
        </w:rPr>
        <w:t xml:space="preserve"> </w:t>
      </w:r>
      <w:r w:rsidRPr="00E81BF1">
        <w:rPr>
          <w:rFonts w:ascii="Times New Roman" w:eastAsia="Times New Roman" w:hAnsi="Times New Roman" w:cs="Times New Roman"/>
          <w:sz w:val="24"/>
          <w:szCs w:val="24"/>
          <w:lang w:eastAsia="en-US"/>
        </w:rPr>
        <w:t xml:space="preserve">– </w:t>
      </w:r>
      <w:r w:rsidRPr="00E81BF1">
        <w:rPr>
          <w:rFonts w:ascii="Times New Roman" w:hAnsi="Times New Roman" w:cs="Times New Roman"/>
          <w:b/>
          <w:sz w:val="24"/>
          <w:szCs w:val="24"/>
        </w:rPr>
        <w:t>680.0699671724</w:t>
      </w:r>
      <w:r w:rsidRPr="00E81BF1">
        <w:rPr>
          <w:rFonts w:ascii="Times New Roman" w:eastAsia="Times New Roman" w:hAnsi="Times New Roman" w:cs="Times New Roman"/>
          <w:sz w:val="24"/>
          <w:szCs w:val="24"/>
          <w:lang w:eastAsia="en-US"/>
        </w:rPr>
        <w:t xml:space="preserve"> </w:t>
      </w:r>
      <w:r w:rsidRPr="00E81BF1">
        <w:rPr>
          <w:rFonts w:ascii="Times New Roman" w:eastAsia="Times New Roman" w:hAnsi="Times New Roman" w:cs="Times New Roman"/>
          <w:spacing w:val="-4"/>
          <w:sz w:val="24"/>
          <w:szCs w:val="24"/>
          <w:lang w:eastAsia="en-US"/>
        </w:rPr>
        <w:t>тонн/год;</w:t>
      </w:r>
    </w:p>
    <w:p w:rsidR="00E81BF1" w:rsidRPr="00E81BF1" w:rsidRDefault="00E81BF1" w:rsidP="00E81BF1">
      <w:pPr>
        <w:widowControl w:val="0"/>
        <w:autoSpaceDE w:val="0"/>
        <w:autoSpaceDN w:val="0"/>
        <w:spacing w:after="0"/>
        <w:ind w:firstLine="709"/>
        <w:jc w:val="both"/>
        <w:rPr>
          <w:rFonts w:ascii="Times New Roman" w:eastAsia="Times New Roman" w:hAnsi="Times New Roman" w:cs="Times New Roman"/>
          <w:spacing w:val="-4"/>
          <w:sz w:val="24"/>
          <w:szCs w:val="24"/>
          <w:lang w:eastAsia="en-US"/>
        </w:rPr>
      </w:pPr>
      <w:r w:rsidRPr="00E81BF1">
        <w:rPr>
          <w:rFonts w:ascii="Times New Roman" w:eastAsia="Times New Roman" w:hAnsi="Times New Roman" w:cs="Times New Roman"/>
          <w:sz w:val="24"/>
          <w:szCs w:val="24"/>
          <w:lang w:eastAsia="en-US"/>
        </w:rPr>
        <w:t>На</w:t>
      </w:r>
      <w:r w:rsidRPr="00E81BF1">
        <w:rPr>
          <w:rFonts w:ascii="Times New Roman" w:eastAsia="Times New Roman" w:hAnsi="Times New Roman" w:cs="Times New Roman"/>
          <w:spacing w:val="-2"/>
          <w:sz w:val="24"/>
          <w:szCs w:val="24"/>
          <w:lang w:eastAsia="en-US"/>
        </w:rPr>
        <w:t xml:space="preserve"> </w:t>
      </w:r>
      <w:r w:rsidRPr="00E81BF1">
        <w:rPr>
          <w:rFonts w:ascii="Times New Roman" w:eastAsia="Times New Roman" w:hAnsi="Times New Roman" w:cs="Times New Roman"/>
          <w:sz w:val="24"/>
          <w:szCs w:val="24"/>
          <w:lang w:eastAsia="en-US"/>
        </w:rPr>
        <w:t>2028 год</w:t>
      </w:r>
      <w:r w:rsidRPr="00E81BF1">
        <w:rPr>
          <w:rFonts w:ascii="Times New Roman" w:eastAsia="Times New Roman" w:hAnsi="Times New Roman" w:cs="Times New Roman"/>
          <w:spacing w:val="1"/>
          <w:sz w:val="24"/>
          <w:szCs w:val="24"/>
          <w:lang w:eastAsia="en-US"/>
        </w:rPr>
        <w:t xml:space="preserve"> </w:t>
      </w:r>
      <w:r w:rsidRPr="00E81BF1">
        <w:rPr>
          <w:rFonts w:ascii="Times New Roman" w:eastAsia="Times New Roman" w:hAnsi="Times New Roman" w:cs="Times New Roman"/>
          <w:sz w:val="24"/>
          <w:szCs w:val="24"/>
          <w:lang w:eastAsia="en-US"/>
        </w:rPr>
        <w:t xml:space="preserve">– </w:t>
      </w:r>
      <w:r w:rsidRPr="00E81BF1">
        <w:rPr>
          <w:rFonts w:ascii="Times New Roman" w:hAnsi="Times New Roman" w:cs="Times New Roman"/>
          <w:b/>
          <w:sz w:val="24"/>
          <w:szCs w:val="24"/>
        </w:rPr>
        <w:t>680.8755371724</w:t>
      </w:r>
      <w:r w:rsidRPr="00E81BF1">
        <w:rPr>
          <w:rFonts w:ascii="Times New Roman" w:eastAsia="Times New Roman" w:hAnsi="Times New Roman" w:cs="Times New Roman"/>
          <w:sz w:val="24"/>
          <w:szCs w:val="24"/>
          <w:lang w:eastAsia="en-US"/>
        </w:rPr>
        <w:t xml:space="preserve"> </w:t>
      </w:r>
      <w:r w:rsidRPr="00E81BF1">
        <w:rPr>
          <w:rFonts w:ascii="Times New Roman" w:eastAsia="Times New Roman" w:hAnsi="Times New Roman" w:cs="Times New Roman"/>
          <w:spacing w:val="-4"/>
          <w:sz w:val="24"/>
          <w:szCs w:val="24"/>
          <w:lang w:eastAsia="en-US"/>
        </w:rPr>
        <w:t>тонн/год;</w:t>
      </w:r>
    </w:p>
    <w:p w:rsidR="00E81BF1" w:rsidRPr="00E81BF1" w:rsidRDefault="00E81BF1" w:rsidP="00E81BF1">
      <w:pPr>
        <w:widowControl w:val="0"/>
        <w:autoSpaceDE w:val="0"/>
        <w:autoSpaceDN w:val="0"/>
        <w:spacing w:after="0"/>
        <w:ind w:firstLine="709"/>
        <w:jc w:val="both"/>
        <w:rPr>
          <w:rFonts w:ascii="Times New Roman" w:eastAsia="Times New Roman" w:hAnsi="Times New Roman" w:cs="Times New Roman"/>
          <w:spacing w:val="-4"/>
          <w:sz w:val="24"/>
          <w:szCs w:val="24"/>
          <w:lang w:eastAsia="en-US"/>
        </w:rPr>
      </w:pPr>
      <w:r w:rsidRPr="00E81BF1">
        <w:rPr>
          <w:rFonts w:ascii="Times New Roman" w:eastAsia="Times New Roman" w:hAnsi="Times New Roman" w:cs="Times New Roman"/>
          <w:sz w:val="24"/>
          <w:szCs w:val="24"/>
          <w:lang w:eastAsia="en-US"/>
        </w:rPr>
        <w:t>На</w:t>
      </w:r>
      <w:r w:rsidRPr="00E81BF1">
        <w:rPr>
          <w:rFonts w:ascii="Times New Roman" w:eastAsia="Times New Roman" w:hAnsi="Times New Roman" w:cs="Times New Roman"/>
          <w:spacing w:val="-2"/>
          <w:sz w:val="24"/>
          <w:szCs w:val="24"/>
          <w:lang w:eastAsia="en-US"/>
        </w:rPr>
        <w:t xml:space="preserve"> </w:t>
      </w:r>
      <w:r w:rsidRPr="00E81BF1">
        <w:rPr>
          <w:rFonts w:ascii="Times New Roman" w:eastAsia="Times New Roman" w:hAnsi="Times New Roman" w:cs="Times New Roman"/>
          <w:sz w:val="24"/>
          <w:szCs w:val="24"/>
          <w:lang w:eastAsia="en-US"/>
        </w:rPr>
        <w:t>2029 год</w:t>
      </w:r>
      <w:r w:rsidRPr="00E81BF1">
        <w:rPr>
          <w:rFonts w:ascii="Times New Roman" w:eastAsia="Times New Roman" w:hAnsi="Times New Roman" w:cs="Times New Roman"/>
          <w:spacing w:val="1"/>
          <w:sz w:val="24"/>
          <w:szCs w:val="24"/>
          <w:lang w:eastAsia="en-US"/>
        </w:rPr>
        <w:t xml:space="preserve"> </w:t>
      </w:r>
      <w:r w:rsidRPr="00E81BF1">
        <w:rPr>
          <w:rFonts w:ascii="Times New Roman" w:eastAsia="Times New Roman" w:hAnsi="Times New Roman" w:cs="Times New Roman"/>
          <w:sz w:val="24"/>
          <w:szCs w:val="24"/>
          <w:lang w:eastAsia="en-US"/>
        </w:rPr>
        <w:t xml:space="preserve">– </w:t>
      </w:r>
      <w:r w:rsidRPr="00E81BF1">
        <w:rPr>
          <w:rFonts w:ascii="Times New Roman" w:hAnsi="Times New Roman" w:cs="Times New Roman"/>
          <w:b/>
          <w:sz w:val="24"/>
          <w:szCs w:val="24"/>
        </w:rPr>
        <w:t>681.6809951724</w:t>
      </w:r>
      <w:r w:rsidRPr="00E81BF1">
        <w:rPr>
          <w:rFonts w:ascii="Times New Roman" w:eastAsia="Times New Roman" w:hAnsi="Times New Roman" w:cs="Times New Roman"/>
          <w:sz w:val="24"/>
          <w:szCs w:val="24"/>
          <w:lang w:eastAsia="en-US"/>
        </w:rPr>
        <w:t xml:space="preserve"> </w:t>
      </w:r>
      <w:r w:rsidRPr="00E81BF1">
        <w:rPr>
          <w:rFonts w:ascii="Times New Roman" w:eastAsia="Times New Roman" w:hAnsi="Times New Roman" w:cs="Times New Roman"/>
          <w:spacing w:val="-4"/>
          <w:sz w:val="24"/>
          <w:szCs w:val="24"/>
          <w:lang w:eastAsia="en-US"/>
        </w:rPr>
        <w:t>тонн/год;</w:t>
      </w:r>
    </w:p>
    <w:p w:rsidR="00E81BF1" w:rsidRPr="00E81BF1" w:rsidRDefault="00E81BF1" w:rsidP="00E81BF1">
      <w:pPr>
        <w:widowControl w:val="0"/>
        <w:autoSpaceDE w:val="0"/>
        <w:autoSpaceDN w:val="0"/>
        <w:spacing w:after="0"/>
        <w:ind w:firstLine="709"/>
        <w:jc w:val="both"/>
        <w:rPr>
          <w:rFonts w:ascii="Times New Roman" w:eastAsia="Times New Roman" w:hAnsi="Times New Roman" w:cs="Times New Roman"/>
          <w:spacing w:val="-4"/>
          <w:sz w:val="24"/>
          <w:szCs w:val="24"/>
          <w:lang w:eastAsia="en-US"/>
        </w:rPr>
      </w:pPr>
      <w:r w:rsidRPr="00E81BF1">
        <w:rPr>
          <w:rFonts w:ascii="Times New Roman" w:eastAsia="Times New Roman" w:hAnsi="Times New Roman" w:cs="Times New Roman"/>
          <w:sz w:val="24"/>
          <w:szCs w:val="24"/>
          <w:lang w:eastAsia="en-US"/>
        </w:rPr>
        <w:t>На</w:t>
      </w:r>
      <w:r w:rsidRPr="00E81BF1">
        <w:rPr>
          <w:rFonts w:ascii="Times New Roman" w:eastAsia="Times New Roman" w:hAnsi="Times New Roman" w:cs="Times New Roman"/>
          <w:spacing w:val="-2"/>
          <w:sz w:val="24"/>
          <w:szCs w:val="24"/>
          <w:lang w:eastAsia="en-US"/>
        </w:rPr>
        <w:t xml:space="preserve"> </w:t>
      </w:r>
      <w:r w:rsidRPr="00E81BF1">
        <w:rPr>
          <w:rFonts w:ascii="Times New Roman" w:eastAsia="Times New Roman" w:hAnsi="Times New Roman" w:cs="Times New Roman"/>
          <w:sz w:val="24"/>
          <w:szCs w:val="24"/>
          <w:lang w:eastAsia="en-US"/>
        </w:rPr>
        <w:t>2030 год</w:t>
      </w:r>
      <w:r w:rsidRPr="00E81BF1">
        <w:rPr>
          <w:rFonts w:ascii="Times New Roman" w:eastAsia="Times New Roman" w:hAnsi="Times New Roman" w:cs="Times New Roman"/>
          <w:spacing w:val="1"/>
          <w:sz w:val="24"/>
          <w:szCs w:val="24"/>
          <w:lang w:eastAsia="en-US"/>
        </w:rPr>
        <w:t xml:space="preserve"> </w:t>
      </w:r>
      <w:r w:rsidRPr="00E81BF1">
        <w:rPr>
          <w:rFonts w:ascii="Times New Roman" w:eastAsia="Times New Roman" w:hAnsi="Times New Roman" w:cs="Times New Roman"/>
          <w:sz w:val="24"/>
          <w:szCs w:val="24"/>
          <w:lang w:eastAsia="en-US"/>
        </w:rPr>
        <w:t xml:space="preserve">– </w:t>
      </w:r>
      <w:r w:rsidRPr="00E81BF1">
        <w:rPr>
          <w:rFonts w:ascii="Times New Roman" w:hAnsi="Times New Roman" w:cs="Times New Roman"/>
          <w:b/>
          <w:sz w:val="24"/>
          <w:szCs w:val="24"/>
        </w:rPr>
        <w:t>682.4873321724</w:t>
      </w:r>
      <w:r w:rsidRPr="00E81BF1">
        <w:rPr>
          <w:rFonts w:ascii="Times New Roman" w:eastAsia="Times New Roman" w:hAnsi="Times New Roman" w:cs="Times New Roman"/>
          <w:sz w:val="24"/>
          <w:szCs w:val="24"/>
          <w:lang w:eastAsia="en-US"/>
        </w:rPr>
        <w:t xml:space="preserve"> </w:t>
      </w:r>
      <w:r w:rsidRPr="00E81BF1">
        <w:rPr>
          <w:rFonts w:ascii="Times New Roman" w:eastAsia="Times New Roman" w:hAnsi="Times New Roman" w:cs="Times New Roman"/>
          <w:spacing w:val="-4"/>
          <w:sz w:val="24"/>
          <w:szCs w:val="24"/>
          <w:lang w:eastAsia="en-US"/>
        </w:rPr>
        <w:t>тонн/год;</w:t>
      </w:r>
    </w:p>
    <w:p w:rsidR="00E81BF1" w:rsidRPr="00E81BF1" w:rsidRDefault="00E81BF1" w:rsidP="00E81BF1">
      <w:pPr>
        <w:widowControl w:val="0"/>
        <w:autoSpaceDE w:val="0"/>
        <w:autoSpaceDN w:val="0"/>
        <w:spacing w:after="0"/>
        <w:ind w:firstLine="709"/>
        <w:jc w:val="both"/>
        <w:rPr>
          <w:rFonts w:ascii="Times New Roman" w:eastAsia="Times New Roman" w:hAnsi="Times New Roman" w:cs="Times New Roman"/>
          <w:spacing w:val="-4"/>
          <w:sz w:val="24"/>
          <w:szCs w:val="24"/>
          <w:lang w:eastAsia="en-US"/>
        </w:rPr>
      </w:pPr>
      <w:r w:rsidRPr="00E81BF1">
        <w:rPr>
          <w:rFonts w:ascii="Times New Roman" w:eastAsia="Times New Roman" w:hAnsi="Times New Roman" w:cs="Times New Roman"/>
          <w:sz w:val="24"/>
          <w:szCs w:val="24"/>
          <w:lang w:eastAsia="en-US"/>
        </w:rPr>
        <w:t>На</w:t>
      </w:r>
      <w:r w:rsidRPr="00E81BF1">
        <w:rPr>
          <w:rFonts w:ascii="Times New Roman" w:eastAsia="Times New Roman" w:hAnsi="Times New Roman" w:cs="Times New Roman"/>
          <w:spacing w:val="-2"/>
          <w:sz w:val="24"/>
          <w:szCs w:val="24"/>
          <w:lang w:eastAsia="en-US"/>
        </w:rPr>
        <w:t xml:space="preserve"> </w:t>
      </w:r>
      <w:r w:rsidRPr="00E81BF1">
        <w:rPr>
          <w:rFonts w:ascii="Times New Roman" w:eastAsia="Times New Roman" w:hAnsi="Times New Roman" w:cs="Times New Roman"/>
          <w:sz w:val="24"/>
          <w:szCs w:val="24"/>
          <w:lang w:eastAsia="en-US"/>
        </w:rPr>
        <w:t>2031 год</w:t>
      </w:r>
      <w:r w:rsidRPr="00E81BF1">
        <w:rPr>
          <w:rFonts w:ascii="Times New Roman" w:eastAsia="Times New Roman" w:hAnsi="Times New Roman" w:cs="Times New Roman"/>
          <w:spacing w:val="1"/>
          <w:sz w:val="24"/>
          <w:szCs w:val="24"/>
          <w:lang w:eastAsia="en-US"/>
        </w:rPr>
        <w:t xml:space="preserve"> </w:t>
      </w:r>
      <w:r w:rsidRPr="00E81BF1">
        <w:rPr>
          <w:rFonts w:ascii="Times New Roman" w:eastAsia="Times New Roman" w:hAnsi="Times New Roman" w:cs="Times New Roman"/>
          <w:sz w:val="24"/>
          <w:szCs w:val="24"/>
          <w:lang w:eastAsia="en-US"/>
        </w:rPr>
        <w:t xml:space="preserve">– </w:t>
      </w:r>
      <w:r w:rsidRPr="00E81BF1">
        <w:rPr>
          <w:rFonts w:ascii="Times New Roman" w:hAnsi="Times New Roman" w:cs="Times New Roman"/>
          <w:b/>
          <w:sz w:val="24"/>
          <w:szCs w:val="24"/>
        </w:rPr>
        <w:t>683.2922481724</w:t>
      </w:r>
      <w:r w:rsidRPr="00E81BF1">
        <w:rPr>
          <w:rFonts w:ascii="Times New Roman" w:eastAsia="Times New Roman" w:hAnsi="Times New Roman" w:cs="Times New Roman"/>
          <w:sz w:val="24"/>
          <w:szCs w:val="24"/>
          <w:lang w:eastAsia="en-US"/>
        </w:rPr>
        <w:t xml:space="preserve"> </w:t>
      </w:r>
      <w:r w:rsidRPr="00E81BF1">
        <w:rPr>
          <w:rFonts w:ascii="Times New Roman" w:eastAsia="Times New Roman" w:hAnsi="Times New Roman" w:cs="Times New Roman"/>
          <w:spacing w:val="-4"/>
          <w:sz w:val="24"/>
          <w:szCs w:val="24"/>
          <w:lang w:eastAsia="en-US"/>
        </w:rPr>
        <w:t>тонн/год;</w:t>
      </w:r>
    </w:p>
    <w:p w:rsidR="00E81BF1" w:rsidRPr="00E81BF1" w:rsidRDefault="00E81BF1" w:rsidP="00E81BF1">
      <w:pPr>
        <w:widowControl w:val="0"/>
        <w:autoSpaceDE w:val="0"/>
        <w:autoSpaceDN w:val="0"/>
        <w:spacing w:after="0"/>
        <w:ind w:firstLine="709"/>
        <w:jc w:val="both"/>
        <w:rPr>
          <w:rFonts w:ascii="Times New Roman" w:eastAsia="Times New Roman" w:hAnsi="Times New Roman" w:cs="Times New Roman"/>
          <w:spacing w:val="-4"/>
          <w:sz w:val="24"/>
          <w:szCs w:val="24"/>
          <w:lang w:eastAsia="en-US"/>
        </w:rPr>
      </w:pPr>
      <w:r w:rsidRPr="00E81BF1">
        <w:rPr>
          <w:rFonts w:ascii="Times New Roman" w:eastAsia="Times New Roman" w:hAnsi="Times New Roman" w:cs="Times New Roman"/>
          <w:sz w:val="24"/>
          <w:szCs w:val="24"/>
          <w:lang w:eastAsia="en-US"/>
        </w:rPr>
        <w:t>На</w:t>
      </w:r>
      <w:r w:rsidRPr="00E81BF1">
        <w:rPr>
          <w:rFonts w:ascii="Times New Roman" w:eastAsia="Times New Roman" w:hAnsi="Times New Roman" w:cs="Times New Roman"/>
          <w:spacing w:val="-2"/>
          <w:sz w:val="24"/>
          <w:szCs w:val="24"/>
          <w:lang w:eastAsia="en-US"/>
        </w:rPr>
        <w:t xml:space="preserve"> </w:t>
      </w:r>
      <w:r w:rsidRPr="00E81BF1">
        <w:rPr>
          <w:rFonts w:ascii="Times New Roman" w:eastAsia="Times New Roman" w:hAnsi="Times New Roman" w:cs="Times New Roman"/>
          <w:sz w:val="24"/>
          <w:szCs w:val="24"/>
          <w:lang w:eastAsia="en-US"/>
        </w:rPr>
        <w:t>2032 год</w:t>
      </w:r>
      <w:r w:rsidRPr="00E81BF1">
        <w:rPr>
          <w:rFonts w:ascii="Times New Roman" w:eastAsia="Times New Roman" w:hAnsi="Times New Roman" w:cs="Times New Roman"/>
          <w:spacing w:val="1"/>
          <w:sz w:val="24"/>
          <w:szCs w:val="24"/>
          <w:lang w:eastAsia="en-US"/>
        </w:rPr>
        <w:t xml:space="preserve"> </w:t>
      </w:r>
      <w:r w:rsidRPr="00E81BF1">
        <w:rPr>
          <w:rFonts w:ascii="Times New Roman" w:eastAsia="Times New Roman" w:hAnsi="Times New Roman" w:cs="Times New Roman"/>
          <w:sz w:val="24"/>
          <w:szCs w:val="24"/>
          <w:lang w:eastAsia="en-US"/>
        </w:rPr>
        <w:t xml:space="preserve">– </w:t>
      </w:r>
      <w:r w:rsidRPr="00E81BF1">
        <w:rPr>
          <w:rFonts w:ascii="Times New Roman" w:hAnsi="Times New Roman" w:cs="Times New Roman"/>
          <w:b/>
          <w:sz w:val="24"/>
          <w:szCs w:val="24"/>
        </w:rPr>
        <w:t>684.0978181724</w:t>
      </w:r>
      <w:r w:rsidRPr="00E81BF1">
        <w:rPr>
          <w:rFonts w:ascii="Times New Roman" w:eastAsia="Times New Roman" w:hAnsi="Times New Roman" w:cs="Times New Roman"/>
          <w:sz w:val="24"/>
          <w:szCs w:val="24"/>
          <w:lang w:eastAsia="en-US"/>
        </w:rPr>
        <w:t xml:space="preserve"> </w:t>
      </w:r>
      <w:r w:rsidRPr="00E81BF1">
        <w:rPr>
          <w:rFonts w:ascii="Times New Roman" w:eastAsia="Times New Roman" w:hAnsi="Times New Roman" w:cs="Times New Roman"/>
          <w:spacing w:val="-4"/>
          <w:sz w:val="24"/>
          <w:szCs w:val="24"/>
          <w:lang w:eastAsia="en-US"/>
        </w:rPr>
        <w:t>тонн/год;</w:t>
      </w:r>
    </w:p>
    <w:p w:rsidR="00E81BF1" w:rsidRPr="00E81BF1" w:rsidRDefault="00E81BF1" w:rsidP="00E81BF1">
      <w:pPr>
        <w:widowControl w:val="0"/>
        <w:autoSpaceDE w:val="0"/>
        <w:autoSpaceDN w:val="0"/>
        <w:spacing w:after="0"/>
        <w:ind w:firstLine="709"/>
        <w:jc w:val="both"/>
        <w:rPr>
          <w:rFonts w:ascii="Times New Roman" w:eastAsia="Times New Roman" w:hAnsi="Times New Roman" w:cs="Times New Roman"/>
          <w:spacing w:val="-4"/>
          <w:sz w:val="24"/>
          <w:szCs w:val="24"/>
          <w:lang w:eastAsia="en-US"/>
        </w:rPr>
      </w:pPr>
      <w:r w:rsidRPr="00E81BF1">
        <w:rPr>
          <w:rFonts w:ascii="Times New Roman" w:eastAsia="Times New Roman" w:hAnsi="Times New Roman" w:cs="Times New Roman"/>
          <w:sz w:val="24"/>
          <w:szCs w:val="24"/>
          <w:lang w:eastAsia="en-US"/>
        </w:rPr>
        <w:t>На</w:t>
      </w:r>
      <w:r w:rsidRPr="00E81BF1">
        <w:rPr>
          <w:rFonts w:ascii="Times New Roman" w:eastAsia="Times New Roman" w:hAnsi="Times New Roman" w:cs="Times New Roman"/>
          <w:spacing w:val="-2"/>
          <w:sz w:val="24"/>
          <w:szCs w:val="24"/>
          <w:lang w:eastAsia="en-US"/>
        </w:rPr>
        <w:t xml:space="preserve"> </w:t>
      </w:r>
      <w:r w:rsidRPr="00E81BF1">
        <w:rPr>
          <w:rFonts w:ascii="Times New Roman" w:eastAsia="Times New Roman" w:hAnsi="Times New Roman" w:cs="Times New Roman"/>
          <w:sz w:val="24"/>
          <w:szCs w:val="24"/>
          <w:lang w:eastAsia="en-US"/>
        </w:rPr>
        <w:t>2033 год</w:t>
      </w:r>
      <w:r w:rsidRPr="00E81BF1">
        <w:rPr>
          <w:rFonts w:ascii="Times New Roman" w:eastAsia="Times New Roman" w:hAnsi="Times New Roman" w:cs="Times New Roman"/>
          <w:spacing w:val="1"/>
          <w:sz w:val="24"/>
          <w:szCs w:val="24"/>
          <w:lang w:eastAsia="en-US"/>
        </w:rPr>
        <w:t xml:space="preserve"> </w:t>
      </w:r>
      <w:r w:rsidRPr="00E81BF1">
        <w:rPr>
          <w:rFonts w:ascii="Times New Roman" w:eastAsia="Times New Roman" w:hAnsi="Times New Roman" w:cs="Times New Roman"/>
          <w:sz w:val="24"/>
          <w:szCs w:val="24"/>
          <w:lang w:eastAsia="en-US"/>
        </w:rPr>
        <w:t xml:space="preserve">– </w:t>
      </w:r>
      <w:r w:rsidRPr="00E81BF1">
        <w:rPr>
          <w:rFonts w:ascii="Times New Roman" w:hAnsi="Times New Roman" w:cs="Times New Roman"/>
          <w:b/>
          <w:sz w:val="24"/>
          <w:szCs w:val="24"/>
        </w:rPr>
        <w:t>684.9033881724</w:t>
      </w:r>
      <w:r w:rsidRPr="00E81BF1">
        <w:rPr>
          <w:rFonts w:ascii="Times New Roman" w:eastAsia="Times New Roman" w:hAnsi="Times New Roman" w:cs="Times New Roman"/>
          <w:sz w:val="24"/>
          <w:szCs w:val="24"/>
          <w:lang w:eastAsia="en-US"/>
        </w:rPr>
        <w:t xml:space="preserve"> </w:t>
      </w:r>
      <w:r w:rsidRPr="00E81BF1">
        <w:rPr>
          <w:rFonts w:ascii="Times New Roman" w:eastAsia="Times New Roman" w:hAnsi="Times New Roman" w:cs="Times New Roman"/>
          <w:spacing w:val="-4"/>
          <w:sz w:val="24"/>
          <w:szCs w:val="24"/>
          <w:lang w:eastAsia="en-US"/>
        </w:rPr>
        <w:t>тонн/год;</w:t>
      </w:r>
    </w:p>
    <w:p w:rsidR="00E81BF1" w:rsidRPr="00860839" w:rsidRDefault="00E81BF1" w:rsidP="00E81BF1">
      <w:pPr>
        <w:widowControl w:val="0"/>
        <w:autoSpaceDE w:val="0"/>
        <w:autoSpaceDN w:val="0"/>
        <w:spacing w:after="0"/>
        <w:ind w:firstLine="709"/>
        <w:jc w:val="both"/>
        <w:rPr>
          <w:rFonts w:ascii="Times New Roman" w:eastAsia="Times New Roman" w:hAnsi="Times New Roman" w:cs="Times New Roman"/>
          <w:sz w:val="24"/>
          <w:szCs w:val="24"/>
          <w:lang w:eastAsia="en-US"/>
        </w:rPr>
      </w:pPr>
      <w:r w:rsidRPr="00E81BF1">
        <w:rPr>
          <w:rFonts w:ascii="Times New Roman" w:eastAsia="Times New Roman" w:hAnsi="Times New Roman" w:cs="Times New Roman"/>
          <w:sz w:val="24"/>
          <w:szCs w:val="24"/>
          <w:lang w:eastAsia="en-US"/>
        </w:rPr>
        <w:t>На</w:t>
      </w:r>
      <w:r w:rsidRPr="00E81BF1">
        <w:rPr>
          <w:rFonts w:ascii="Times New Roman" w:eastAsia="Times New Roman" w:hAnsi="Times New Roman" w:cs="Times New Roman"/>
          <w:spacing w:val="-2"/>
          <w:sz w:val="24"/>
          <w:szCs w:val="24"/>
          <w:lang w:eastAsia="en-US"/>
        </w:rPr>
        <w:t xml:space="preserve"> </w:t>
      </w:r>
      <w:r w:rsidRPr="00E81BF1">
        <w:rPr>
          <w:rFonts w:ascii="Times New Roman" w:eastAsia="Times New Roman" w:hAnsi="Times New Roman" w:cs="Times New Roman"/>
          <w:sz w:val="24"/>
          <w:szCs w:val="24"/>
          <w:lang w:eastAsia="en-US"/>
        </w:rPr>
        <w:t>2034 год</w:t>
      </w:r>
      <w:r w:rsidRPr="00E81BF1">
        <w:rPr>
          <w:rFonts w:ascii="Times New Roman" w:eastAsia="Times New Roman" w:hAnsi="Times New Roman" w:cs="Times New Roman"/>
          <w:spacing w:val="1"/>
          <w:sz w:val="24"/>
          <w:szCs w:val="24"/>
          <w:lang w:eastAsia="en-US"/>
        </w:rPr>
        <w:t xml:space="preserve"> </w:t>
      </w:r>
      <w:r w:rsidRPr="00E81BF1">
        <w:rPr>
          <w:rFonts w:ascii="Times New Roman" w:eastAsia="Times New Roman" w:hAnsi="Times New Roman" w:cs="Times New Roman"/>
          <w:sz w:val="24"/>
          <w:szCs w:val="24"/>
          <w:lang w:eastAsia="en-US"/>
        </w:rPr>
        <w:t xml:space="preserve">– </w:t>
      </w:r>
      <w:r w:rsidRPr="00E81BF1">
        <w:rPr>
          <w:rFonts w:ascii="Times New Roman" w:hAnsi="Times New Roman" w:cs="Times New Roman"/>
          <w:b/>
          <w:sz w:val="24"/>
          <w:szCs w:val="24"/>
        </w:rPr>
        <w:t>685.7089571724</w:t>
      </w:r>
      <w:r w:rsidRPr="00E81BF1">
        <w:rPr>
          <w:rFonts w:ascii="Times New Roman" w:eastAsia="Times New Roman" w:hAnsi="Times New Roman" w:cs="Times New Roman"/>
          <w:sz w:val="24"/>
          <w:szCs w:val="24"/>
          <w:lang w:eastAsia="en-US"/>
        </w:rPr>
        <w:t xml:space="preserve"> </w:t>
      </w:r>
      <w:r w:rsidRPr="00860839">
        <w:rPr>
          <w:rFonts w:ascii="Times New Roman" w:eastAsia="Times New Roman" w:hAnsi="Times New Roman" w:cs="Times New Roman"/>
          <w:spacing w:val="-4"/>
          <w:sz w:val="24"/>
          <w:szCs w:val="24"/>
          <w:lang w:eastAsia="en-US"/>
        </w:rPr>
        <w:t>тонн/год;</w:t>
      </w:r>
    </w:p>
    <w:p w:rsidR="00481DD5" w:rsidRDefault="00481DD5" w:rsidP="00481DD5">
      <w:pPr>
        <w:spacing w:after="0"/>
        <w:ind w:firstLine="709"/>
        <w:jc w:val="both"/>
        <w:rPr>
          <w:rFonts w:ascii="Times New Roman" w:hAnsi="Times New Roman"/>
          <w:sz w:val="24"/>
          <w:szCs w:val="24"/>
        </w:rPr>
      </w:pPr>
      <w:r w:rsidRPr="00481DD5">
        <w:rPr>
          <w:rFonts w:ascii="Times New Roman" w:hAnsi="Times New Roman"/>
          <w:sz w:val="24"/>
          <w:szCs w:val="24"/>
        </w:rPr>
        <w:t>Перечень загрязняющих  веществ  в атмосферу от источников объекта приведен в таблице 3.1. Перечень загрязняющих веществ составлен по расчетам выбросов загрязняющих веществ в атмосферу по действующим нормативно-методическим документам. В данной таблице наряду с загрязняющими веществами, их кодами и классами опасности приведены общие значения максимально разовых и годовых выбросов объекта в целом по видам загрязняющих веществ, а также определены коэффициенты опасности каждого вещества.</w:t>
      </w:r>
    </w:p>
    <w:p w:rsidR="00481DD5" w:rsidRPr="00481DD5" w:rsidRDefault="00481DD5" w:rsidP="00481DD5">
      <w:pPr>
        <w:spacing w:after="0"/>
        <w:ind w:firstLine="567"/>
        <w:jc w:val="both"/>
        <w:rPr>
          <w:rFonts w:ascii="Times New Roman" w:hAnsi="Times New Roman"/>
          <w:b/>
          <w:sz w:val="24"/>
        </w:rPr>
      </w:pPr>
      <w:r w:rsidRPr="00481DD5">
        <w:rPr>
          <w:rFonts w:ascii="Times New Roman" w:hAnsi="Times New Roman"/>
          <w:sz w:val="24"/>
        </w:rPr>
        <w:lastRenderedPageBreak/>
        <w:t>Расчеты рассеивания (моделирование максимальных расчетных приземных концентраций) выполнены по программному комплексу «ЭРА», версия 3.0, НПО «Логос», г. Новосибирск.</w:t>
      </w:r>
    </w:p>
    <w:p w:rsidR="00481DD5" w:rsidRPr="00481DD5" w:rsidRDefault="00481DD5" w:rsidP="00481DD5">
      <w:pPr>
        <w:spacing w:after="0"/>
        <w:ind w:firstLine="567"/>
        <w:jc w:val="both"/>
        <w:rPr>
          <w:rFonts w:ascii="Times New Roman" w:hAnsi="Times New Roman"/>
          <w:sz w:val="24"/>
          <w:szCs w:val="24"/>
        </w:rPr>
      </w:pPr>
      <w:r w:rsidRPr="00481DD5">
        <w:rPr>
          <w:rFonts w:ascii="Times New Roman" w:hAnsi="Times New Roman"/>
          <w:sz w:val="24"/>
          <w:szCs w:val="24"/>
        </w:rPr>
        <w:t>При моделировании учтены коэффициенты рельефа местности, сертификации, значения температур, скорости ветра.</w:t>
      </w:r>
    </w:p>
    <w:p w:rsidR="00481DD5" w:rsidRPr="00481DD5" w:rsidRDefault="00481DD5" w:rsidP="00481DD5">
      <w:pPr>
        <w:spacing w:after="0"/>
        <w:ind w:firstLine="567"/>
        <w:jc w:val="both"/>
        <w:rPr>
          <w:rFonts w:ascii="Times New Roman" w:hAnsi="Times New Roman"/>
          <w:sz w:val="24"/>
          <w:szCs w:val="24"/>
        </w:rPr>
      </w:pPr>
      <w:r w:rsidRPr="00481DD5">
        <w:rPr>
          <w:rFonts w:ascii="Times New Roman" w:hAnsi="Times New Roman"/>
          <w:sz w:val="24"/>
          <w:szCs w:val="24"/>
        </w:rPr>
        <w:t>Результаты расчетов уровня загрязнения атмосферы</w:t>
      </w:r>
    </w:p>
    <w:p w:rsidR="00481DD5" w:rsidRPr="00481DD5" w:rsidRDefault="00481DD5" w:rsidP="00481DD5">
      <w:pPr>
        <w:spacing w:after="0"/>
        <w:ind w:firstLine="567"/>
        <w:jc w:val="both"/>
        <w:rPr>
          <w:rFonts w:ascii="Times New Roman" w:hAnsi="Times New Roman"/>
          <w:spacing w:val="1"/>
          <w:sz w:val="24"/>
          <w:szCs w:val="24"/>
        </w:rPr>
      </w:pPr>
      <w:r w:rsidRPr="00481DD5">
        <w:rPr>
          <w:rFonts w:ascii="Times New Roman" w:hAnsi="Times New Roman"/>
          <w:color w:val="000000"/>
          <w:spacing w:val="1"/>
          <w:sz w:val="24"/>
          <w:szCs w:val="24"/>
        </w:rPr>
        <w:t xml:space="preserve">Результаты определения необходимости расчетов приземных концентраций по </w:t>
      </w:r>
      <w:r w:rsidRPr="00481DD5">
        <w:rPr>
          <w:rFonts w:ascii="Times New Roman" w:hAnsi="Times New Roman"/>
          <w:color w:val="000000"/>
          <w:sz w:val="24"/>
          <w:szCs w:val="24"/>
        </w:rPr>
        <w:t xml:space="preserve">веществам приведены в </w:t>
      </w:r>
      <w:r w:rsidRPr="00481DD5">
        <w:rPr>
          <w:rFonts w:ascii="Times New Roman" w:hAnsi="Times New Roman"/>
          <w:sz w:val="24"/>
          <w:szCs w:val="24"/>
        </w:rPr>
        <w:t>таблице.</w:t>
      </w:r>
      <w:r w:rsidRPr="00481DD5">
        <w:rPr>
          <w:rFonts w:ascii="Times New Roman" w:hAnsi="Times New Roman"/>
          <w:color w:val="000000"/>
          <w:sz w:val="24"/>
          <w:szCs w:val="24"/>
        </w:rPr>
        <w:t xml:space="preserve"> </w:t>
      </w:r>
      <w:r w:rsidRPr="00481DD5">
        <w:rPr>
          <w:rFonts w:ascii="Times New Roman" w:hAnsi="Times New Roman"/>
          <w:color w:val="000000"/>
          <w:spacing w:val="1"/>
          <w:sz w:val="24"/>
          <w:szCs w:val="24"/>
        </w:rPr>
        <w:t xml:space="preserve">В данной таблице в графах 1,2 приведен код и наименование загрязняющего вещества, в графах 3-5 </w:t>
      </w:r>
      <w:r w:rsidRPr="00481DD5">
        <w:rPr>
          <w:rFonts w:ascii="Times New Roman" w:hAnsi="Times New Roman"/>
          <w:sz w:val="24"/>
          <w:szCs w:val="24"/>
        </w:rPr>
        <w:t>–</w:t>
      </w:r>
      <w:r w:rsidRPr="00481DD5">
        <w:rPr>
          <w:rFonts w:ascii="Times New Roman" w:hAnsi="Times New Roman"/>
          <w:color w:val="FF00FF"/>
          <w:sz w:val="24"/>
          <w:szCs w:val="24"/>
        </w:rPr>
        <w:t xml:space="preserve"> </w:t>
      </w:r>
      <w:r w:rsidRPr="00481DD5">
        <w:rPr>
          <w:rFonts w:ascii="Times New Roman" w:hAnsi="Times New Roman"/>
          <w:color w:val="000000"/>
          <w:spacing w:val="1"/>
          <w:sz w:val="24"/>
          <w:szCs w:val="24"/>
        </w:rPr>
        <w:t>значения ПДК и ОБУВ в мг/м</w:t>
      </w:r>
      <w:r w:rsidRPr="00481DD5">
        <w:rPr>
          <w:rFonts w:ascii="Times New Roman" w:hAnsi="Times New Roman"/>
          <w:color w:val="000000"/>
          <w:spacing w:val="1"/>
          <w:sz w:val="24"/>
          <w:szCs w:val="24"/>
          <w:vertAlign w:val="superscript"/>
        </w:rPr>
        <w:t>3</w:t>
      </w:r>
      <w:r w:rsidRPr="00481DD5">
        <w:rPr>
          <w:rFonts w:ascii="Times New Roman" w:hAnsi="Times New Roman"/>
          <w:color w:val="000000"/>
          <w:spacing w:val="1"/>
          <w:sz w:val="24"/>
          <w:szCs w:val="24"/>
        </w:rPr>
        <w:t xml:space="preserve">. В графе 6 приведены максимально-разовые выбросы (в г/с) веществ, </w:t>
      </w:r>
      <w:r w:rsidRPr="00481DD5">
        <w:rPr>
          <w:rFonts w:ascii="Times New Roman" w:hAnsi="Times New Roman"/>
          <w:spacing w:val="1"/>
          <w:sz w:val="24"/>
          <w:szCs w:val="24"/>
        </w:rPr>
        <w:t xml:space="preserve">в графе 7 </w:t>
      </w:r>
      <w:r w:rsidRPr="00481DD5">
        <w:rPr>
          <w:rFonts w:ascii="Times New Roman" w:hAnsi="Times New Roman"/>
          <w:sz w:val="24"/>
          <w:szCs w:val="24"/>
        </w:rPr>
        <w:t xml:space="preserve">– </w:t>
      </w:r>
      <w:r w:rsidRPr="00481DD5">
        <w:rPr>
          <w:rFonts w:ascii="Times New Roman" w:hAnsi="Times New Roman"/>
          <w:spacing w:val="9"/>
          <w:sz w:val="24"/>
          <w:szCs w:val="24"/>
        </w:rPr>
        <w:t xml:space="preserve">средневзвешенная высота источников выброса, в графе 8 </w:t>
      </w:r>
      <w:r w:rsidRPr="00481DD5">
        <w:rPr>
          <w:rFonts w:ascii="Times New Roman" w:hAnsi="Times New Roman"/>
          <w:sz w:val="24"/>
          <w:szCs w:val="24"/>
        </w:rPr>
        <w:t>–</w:t>
      </w:r>
      <w:r w:rsidRPr="00481DD5">
        <w:rPr>
          <w:rFonts w:ascii="Times New Roman" w:hAnsi="Times New Roman"/>
          <w:spacing w:val="9"/>
          <w:sz w:val="24"/>
          <w:szCs w:val="24"/>
        </w:rPr>
        <w:t xml:space="preserve"> условие</w:t>
      </w:r>
      <w:r w:rsidRPr="00481DD5">
        <w:rPr>
          <w:rFonts w:ascii="Times New Roman" w:hAnsi="Times New Roman"/>
          <w:color w:val="000000"/>
          <w:spacing w:val="9"/>
          <w:sz w:val="24"/>
          <w:szCs w:val="24"/>
        </w:rPr>
        <w:t xml:space="preserve"> отношения </w:t>
      </w:r>
      <w:r w:rsidRPr="00481DD5">
        <w:rPr>
          <w:rFonts w:ascii="Times New Roman" w:hAnsi="Times New Roman"/>
          <w:color w:val="000000"/>
          <w:spacing w:val="3"/>
          <w:sz w:val="24"/>
          <w:szCs w:val="24"/>
        </w:rPr>
        <w:t xml:space="preserve">суммарного </w:t>
      </w:r>
      <w:r w:rsidRPr="00481DD5">
        <w:rPr>
          <w:rFonts w:ascii="Times New Roman" w:hAnsi="Times New Roman"/>
          <w:spacing w:val="3"/>
          <w:sz w:val="24"/>
          <w:szCs w:val="24"/>
        </w:rPr>
        <w:t>значения максимально-разового выброса к ПДК</w:t>
      </w:r>
      <w:r w:rsidRPr="00481DD5">
        <w:rPr>
          <w:rFonts w:ascii="Times New Roman" w:hAnsi="Times New Roman"/>
          <w:spacing w:val="3"/>
          <w:sz w:val="24"/>
          <w:szCs w:val="24"/>
          <w:vertAlign w:val="subscript"/>
        </w:rPr>
        <w:t>мр</w:t>
      </w:r>
      <w:r w:rsidRPr="00481DD5">
        <w:rPr>
          <w:rFonts w:ascii="Times New Roman" w:hAnsi="Times New Roman"/>
          <w:spacing w:val="3"/>
          <w:sz w:val="24"/>
          <w:szCs w:val="24"/>
        </w:rPr>
        <w:t xml:space="preserve"> (мг/м</w:t>
      </w:r>
      <w:r w:rsidRPr="00481DD5">
        <w:rPr>
          <w:rFonts w:ascii="Times New Roman" w:hAnsi="Times New Roman"/>
          <w:spacing w:val="3"/>
          <w:sz w:val="24"/>
          <w:szCs w:val="24"/>
          <w:vertAlign w:val="superscript"/>
        </w:rPr>
        <w:t>3</w:t>
      </w:r>
      <w:r w:rsidRPr="00481DD5">
        <w:rPr>
          <w:rFonts w:ascii="Times New Roman" w:hAnsi="Times New Roman"/>
          <w:spacing w:val="3"/>
          <w:sz w:val="24"/>
          <w:szCs w:val="24"/>
        </w:rPr>
        <w:t xml:space="preserve">), по средневзвешенной высоте </w:t>
      </w:r>
      <w:r w:rsidRPr="00481DD5">
        <w:rPr>
          <w:rFonts w:ascii="Times New Roman" w:hAnsi="Times New Roman"/>
          <w:spacing w:val="1"/>
          <w:sz w:val="24"/>
          <w:szCs w:val="24"/>
        </w:rPr>
        <w:t xml:space="preserve">источников выброса, в графе 9 </w:t>
      </w:r>
      <w:r w:rsidRPr="00481DD5">
        <w:rPr>
          <w:rFonts w:ascii="Times New Roman" w:hAnsi="Times New Roman"/>
          <w:sz w:val="24"/>
          <w:szCs w:val="24"/>
        </w:rPr>
        <w:t>–</w:t>
      </w:r>
      <w:r w:rsidRPr="00481DD5">
        <w:rPr>
          <w:rFonts w:ascii="Times New Roman" w:hAnsi="Times New Roman"/>
          <w:spacing w:val="1"/>
          <w:sz w:val="24"/>
          <w:szCs w:val="24"/>
        </w:rPr>
        <w:t xml:space="preserve"> примечание о выполнении условия в графе 8.</w:t>
      </w:r>
    </w:p>
    <w:p w:rsidR="00481DD5" w:rsidRPr="00481DD5" w:rsidRDefault="00481DD5" w:rsidP="00481DD5">
      <w:pPr>
        <w:spacing w:after="0"/>
        <w:ind w:firstLine="567"/>
        <w:jc w:val="both"/>
        <w:rPr>
          <w:rFonts w:ascii="Times New Roman" w:hAnsi="Times New Roman"/>
          <w:sz w:val="24"/>
          <w:szCs w:val="24"/>
        </w:rPr>
      </w:pPr>
      <w:r w:rsidRPr="00481DD5">
        <w:rPr>
          <w:rFonts w:ascii="Times New Roman" w:hAnsi="Times New Roman"/>
          <w:sz w:val="24"/>
          <w:szCs w:val="24"/>
        </w:rPr>
        <w:t>Устройство санитарно-защитной зоны между предприятием и жилой застройкой является одним из основных воздухо-охранных мероприятий, обеспечивающих требуемое качество воздуха в населенных пунктах.</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Целью моделирования рассеивания загрязняющих веществ в атмосфере является определение степени и дальности воздействия загрязняющих веществ на приземный слой воздуха территорий, прилегающих к месторождению.</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Моделирование рассеивания загрязняющих веществ от источников выбросов в настоящей работе выполняется с применением специально разработанной и утвержденной системы качественных и количественных критериев оценки на основе достоверных сведений: о качественных и количественных характеристиках источников загрязнения, о климатических условиях района место размещения, о «фоновом» состоянии и других определяющих параметров воздушного бассейна.</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При выполнении моделирования рассеивания загрязняющих веществ в атмосфере использованы следующие исходные данные:</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Данные параметров источников выбросов загрязняющих веществ (таблица 3.3), определенных по проектной документации;</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Данные по условиям рассеивания выбросов в атмосфере (в приложении) по данным РГП «Казгидромет».</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Безразмерный коэффициент, учитывающий скорость оседания вредных веществ в атмосферном воздухе: F = 1 – для газообразных веществ, F= 3 - для мелкодисперсных аэрозолей.</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Исходные данные в расчетах рассеивания по источникам выбросов приняты с учетом требований Методики, на основе данных представленных по объекту расчетных данных по выбросам приведены в таблице 3.3.</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Данные по коэффициентам, определяющим условия рассеивания загрязняющих веществ в атмосфере, приводятся в приложении.</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Расчеты рассеивания (модулирования максимальных расчетных приземных концентраций) выполнены на теплый период года без учета фоновых концентраций по программному комплексу «ЭРА. V 2.0», НПО «ЛОГОС ПЛЮС», г.Новосибирск, согласованному ГГО им.Воейкова, Санкт-Петербург и рекомендованному к использованию МООС Республики Казахстан (№09-335 от 01.02.2002г).</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 xml:space="preserve">Указанная программа реализует Методику расчета концентраций в атмосферном воздухе вредных веществ, содержащихся в выбросах предприятии, РНД 211.2.01.10-97. Настоящая методика предназначена для расчета концентраций в двухметровом слое над поверхностью земли, а также вертикального распределения концентраций. Степень </w:t>
      </w:r>
      <w:r w:rsidRPr="00E81BF1">
        <w:rPr>
          <w:rFonts w:ascii="Times New Roman" w:eastAsia="Times New Roman" w:hAnsi="Times New Roman" w:cs="Times New Roman"/>
          <w:sz w:val="24"/>
          <w:szCs w:val="24"/>
        </w:rPr>
        <w:lastRenderedPageBreak/>
        <w:t>опасности загрязнения атмосферного воздуха характеризуется наибольшим рассчитанным значением концентрации, соответствующим неблагоприятным метеорологическим условиям, в том числе (опасными) скоростью и направлением ветра, встречающимися примерно в (1-2) % случаев.</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При одновременном совместном присутствии в атмосферном воздухе нескольких веществ, обладающих суммацией вредного действия, для каждой группы указанных веществ однонаправленного вредного действия рассчитывается безразмерная суммарнаяконцентрация или значения концентраций вредных веществ, обладающих суммацией вредного действия, приводятся условно к значению концентраций одного из них.</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Критерием оценки качества атмосферного воздуха служат максимально разовые допустимые концентрации (ПДК) веществ. ПДК рассчитываются в приземном слое атмосферного воздуха с усреднением за период не более 20 минут как отдельные элементы (ПДК) или как суммация токсичного действия ряда загрязняющих веществ в определенном их сочетании, присутствующих в выбросах источников предприятия. Существуют два вида ПДК - один для рабочих участков внутри области воздействия, и другие более жесткие для населенных пунктов за пределами области воздействия.</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Значения ПДК</w:t>
      </w:r>
      <w:r w:rsidRPr="00E81BF1">
        <w:rPr>
          <w:rFonts w:ascii="Times New Roman" w:eastAsia="Times New Roman" w:hAnsi="Times New Roman" w:cs="Times New Roman"/>
          <w:sz w:val="24"/>
          <w:szCs w:val="24"/>
          <w:vertAlign w:val="subscript"/>
        </w:rPr>
        <w:t xml:space="preserve">мр, </w:t>
      </w:r>
      <w:r w:rsidRPr="00E81BF1">
        <w:rPr>
          <w:rFonts w:ascii="Times New Roman" w:eastAsia="Times New Roman" w:hAnsi="Times New Roman" w:cs="Times New Roman"/>
          <w:sz w:val="24"/>
          <w:szCs w:val="24"/>
        </w:rPr>
        <w:t>ПДК</w:t>
      </w:r>
      <w:r w:rsidRPr="00E81BF1">
        <w:rPr>
          <w:rFonts w:ascii="Times New Roman" w:eastAsia="Times New Roman" w:hAnsi="Times New Roman" w:cs="Times New Roman"/>
          <w:sz w:val="24"/>
          <w:szCs w:val="24"/>
          <w:vertAlign w:val="subscript"/>
        </w:rPr>
        <w:t xml:space="preserve">сс </w:t>
      </w:r>
      <w:r w:rsidRPr="00E81BF1">
        <w:rPr>
          <w:rFonts w:ascii="Times New Roman" w:eastAsia="Times New Roman" w:hAnsi="Times New Roman" w:cs="Times New Roman"/>
          <w:sz w:val="24"/>
          <w:szCs w:val="24"/>
        </w:rPr>
        <w:t>и ОБУВ для населенных районов, представленные в таблицах 3.1, утверждены контролирующими организациями Республики Казахстан и приведены в «Перечне и кодах веществ, загрязняющих атмосферный воздух», С-П., 1995г., дополненными в ПК «ЭРА. V 2.5»</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Расчет рассеивания выполнен на 2023г. по программному комплексу «ЭРА».</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При выполнении расчетов учтены коэффициенты рельефа местности, стратификации, значения температур, скорости ветра.</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Результаты расчетов уровня загрязнения атмосферы на существующее положение и с учетом перспективы развития предприятия.</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Согласно пункта 2.1. РНД 211.2.01.01 – 97 максимальное значение приземной концентрации вредного вещества См (мг/м³) при выбросе газовоздушной смеси из одиночного точечного источника с круглым устьем достигается при неблагоприятных метеоусловиях на расстоянии Хм (м) от источника определяется по формуле:</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u w:val="single"/>
        </w:rPr>
      </w:pPr>
      <w:r w:rsidRPr="00E81BF1">
        <w:rPr>
          <w:rFonts w:ascii="Times New Roman" w:eastAsia="Times New Roman" w:hAnsi="Times New Roman" w:cs="Times New Roman"/>
          <w:sz w:val="24"/>
          <w:szCs w:val="24"/>
        </w:rPr>
        <w:t xml:space="preserve">См = </w:t>
      </w:r>
      <w:r w:rsidRPr="00E81BF1">
        <w:rPr>
          <w:rFonts w:ascii="Times New Roman" w:eastAsia="Times New Roman" w:hAnsi="Times New Roman" w:cs="Times New Roman"/>
          <w:sz w:val="24"/>
          <w:szCs w:val="24"/>
          <w:u w:val="single"/>
        </w:rPr>
        <w:t xml:space="preserve">А * М * Г * m * n * </w:t>
      </w:r>
      <w:r w:rsidRPr="00E81BF1">
        <w:rPr>
          <w:rFonts w:ascii="Times New Roman" w:eastAsia="Times New Roman" w:hAnsi="Times New Roman" w:cs="Times New Roman"/>
          <w:sz w:val="24"/>
          <w:szCs w:val="24"/>
          <w:u w:val="single"/>
        </w:rPr>
        <w:sym w:font="Symbol" w:char="F068"/>
      </w:r>
      <w:r w:rsidRPr="00E81BF1">
        <w:rPr>
          <w:rFonts w:ascii="Times New Roman" w:eastAsia="Times New Roman" w:hAnsi="Times New Roman" w:cs="Times New Roman"/>
          <w:sz w:val="24"/>
          <w:szCs w:val="24"/>
          <w:u w:val="single"/>
        </w:rPr>
        <w:t xml:space="preserve">         где,</w:t>
      </w:r>
    </w:p>
    <w:p w:rsidR="00E81BF1" w:rsidRPr="00E81BF1" w:rsidRDefault="00E81BF1" w:rsidP="00E81BF1">
      <w:pPr>
        <w:spacing w:after="0" w:line="240" w:lineRule="auto"/>
        <w:ind w:left="75"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vertAlign w:val="superscript"/>
        </w:rPr>
        <w:t>3</w:t>
      </w:r>
      <w:r w:rsidRPr="00E81BF1">
        <w:rPr>
          <w:rFonts w:ascii="Times New Roman" w:eastAsia="Times New Roman" w:hAnsi="Times New Roman" w:cs="Times New Roman"/>
          <w:sz w:val="24"/>
          <w:szCs w:val="24"/>
        </w:rPr>
        <w:t>√ Н² * V * Δ Т</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А – коэффициент, зависящий от температурной стратификации атмосферы;</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М (г/с) – масса вредного вещества, выбрасываемого в атмосферу в единицу времени;</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F – безразмерный коэффициент, учитывающий скорость оседания вредных веществ в атмосферном воздухе;</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m и n – коэффициенты, учитывающие условия выхода газовоздушной смеси из устья источника выброса;</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Н (м) – высота источника над уровнем земли;</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 xml:space="preserve">η – безразмерный коэффициент, учитывающий влияние рельефа местности, в случае ровной и слабо пересеченной местности с перепадами высот, не превышающими </w:t>
      </w:r>
      <w:smartTag w:uri="urn:schemas-microsoft-com:office:smarttags" w:element="metricconverter">
        <w:smartTagPr>
          <w:attr w:name="ProductID" w:val="100 м"/>
        </w:smartTagPr>
        <w:r w:rsidRPr="00E81BF1">
          <w:rPr>
            <w:rFonts w:ascii="Times New Roman" w:eastAsia="Times New Roman" w:hAnsi="Times New Roman" w:cs="Times New Roman"/>
            <w:sz w:val="24"/>
            <w:szCs w:val="24"/>
          </w:rPr>
          <w:t>100 м</w:t>
        </w:r>
      </w:smartTag>
      <w:r w:rsidRPr="00E81BF1">
        <w:rPr>
          <w:rFonts w:ascii="Times New Roman" w:eastAsia="Times New Roman" w:hAnsi="Times New Roman" w:cs="Times New Roman"/>
          <w:sz w:val="24"/>
          <w:szCs w:val="24"/>
        </w:rPr>
        <w:t xml:space="preserve"> на </w:t>
      </w:r>
      <w:smartTag w:uri="urn:schemas-microsoft-com:office:smarttags" w:element="metricconverter">
        <w:smartTagPr>
          <w:attr w:name="ProductID" w:val="1 км"/>
        </w:smartTagPr>
        <w:r w:rsidRPr="00E81BF1">
          <w:rPr>
            <w:rFonts w:ascii="Times New Roman" w:eastAsia="Times New Roman" w:hAnsi="Times New Roman" w:cs="Times New Roman"/>
            <w:sz w:val="24"/>
            <w:szCs w:val="24"/>
          </w:rPr>
          <w:t>1 км</w:t>
        </w:r>
      </w:smartTag>
      <w:r w:rsidRPr="00E81BF1">
        <w:rPr>
          <w:rFonts w:ascii="Times New Roman" w:eastAsia="Times New Roman" w:hAnsi="Times New Roman" w:cs="Times New Roman"/>
          <w:sz w:val="24"/>
          <w:szCs w:val="24"/>
        </w:rPr>
        <w:t>, коэффициент равен 1,0;</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ΔТ(град) – разность между температурой, выбрасываемой газовоздушной смеси Тг и температурой окружающего атмосферного воздуха Тв;</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V1 (м³/с) – расход газовоздушной смеси, определяемой по формуле:</w:t>
      </w:r>
    </w:p>
    <w:p w:rsidR="00E81BF1" w:rsidRPr="00E81BF1" w:rsidRDefault="00E81BF1" w:rsidP="00E81BF1">
      <w:pPr>
        <w:spacing w:after="0" w:line="240" w:lineRule="auto"/>
        <w:ind w:left="75"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V</w:t>
      </w:r>
      <w:r w:rsidRPr="00E81BF1">
        <w:rPr>
          <w:rFonts w:ascii="Times New Roman" w:eastAsia="Times New Roman" w:hAnsi="Times New Roman" w:cs="Times New Roman"/>
          <w:sz w:val="24"/>
          <w:szCs w:val="24"/>
          <w:vertAlign w:val="subscript"/>
        </w:rPr>
        <w:t xml:space="preserve">1  </w:t>
      </w:r>
      <w:r w:rsidRPr="00E81BF1">
        <w:rPr>
          <w:rFonts w:ascii="Times New Roman" w:eastAsia="Times New Roman" w:hAnsi="Times New Roman" w:cs="Times New Roman"/>
          <w:sz w:val="24"/>
          <w:szCs w:val="24"/>
        </w:rPr>
        <w:t>= π * d</w:t>
      </w:r>
      <w:r w:rsidRPr="00E81BF1">
        <w:rPr>
          <w:rFonts w:ascii="Times New Roman" w:eastAsia="Times New Roman" w:hAnsi="Times New Roman" w:cs="Times New Roman"/>
          <w:sz w:val="24"/>
          <w:szCs w:val="24"/>
          <w:vertAlign w:val="superscript"/>
        </w:rPr>
        <w:t xml:space="preserve">2  </w:t>
      </w:r>
      <w:r w:rsidRPr="00E81BF1">
        <w:rPr>
          <w:rFonts w:ascii="Times New Roman" w:eastAsia="Times New Roman" w:hAnsi="Times New Roman" w:cs="Times New Roman"/>
          <w:sz w:val="24"/>
          <w:szCs w:val="24"/>
        </w:rPr>
        <w:t>/ 4 * W</w:t>
      </w:r>
      <w:r w:rsidRPr="00E81BF1">
        <w:rPr>
          <w:rFonts w:ascii="Times New Roman" w:eastAsia="Times New Roman" w:hAnsi="Times New Roman" w:cs="Times New Roman"/>
          <w:sz w:val="24"/>
          <w:szCs w:val="24"/>
          <w:vertAlign w:val="subscript"/>
        </w:rPr>
        <w:t xml:space="preserve">0 </w:t>
      </w:r>
      <w:r w:rsidRPr="00E81BF1">
        <w:rPr>
          <w:rFonts w:ascii="Times New Roman" w:eastAsia="Times New Roman" w:hAnsi="Times New Roman" w:cs="Times New Roman"/>
          <w:sz w:val="24"/>
          <w:szCs w:val="24"/>
        </w:rPr>
        <w:t xml:space="preserve">    где,</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W0  (м/с) – средняя скорость выхода газовоздушной смеси из устья источника выброса.</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В нашем случае расчет рассеивания загрязняющих веществ был произведен по программе «Эра 2.0».</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Результаты расчетов рассеивания приведены в приложении.</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lastRenderedPageBreak/>
        <w:t>Анализ результатов рассеивания показал, что по всем ингредиентам максимальная приземная концентрация в области воздействия не превышает установленные ПДК.</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В соответствии с пунктом 5.21. РНД 211.2.01.01 - 97 для ускорения и упрощения расчетов приземных концентраций на каждом предприятии рассматриваются те из выбрасываемых вредных веществ, для которых</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М/ПДК</w:t>
      </w:r>
      <w:r w:rsidRPr="00E81BF1">
        <w:rPr>
          <w:rFonts w:ascii="Times New Roman" w:eastAsia="Times New Roman" w:hAnsi="Times New Roman" w:cs="Times New Roman"/>
          <w:sz w:val="24"/>
          <w:szCs w:val="24"/>
          <w:vertAlign w:val="subscript"/>
        </w:rPr>
        <w:t>м.р.</w:t>
      </w:r>
      <w:r w:rsidRPr="00E81BF1">
        <w:rPr>
          <w:rFonts w:ascii="Times New Roman" w:eastAsia="Times New Roman" w:hAnsi="Times New Roman" w:cs="Times New Roman"/>
          <w:sz w:val="24"/>
          <w:szCs w:val="24"/>
        </w:rPr>
        <w:sym w:font="Symbol" w:char="003E"/>
      </w:r>
      <w:r w:rsidRPr="00E81BF1">
        <w:rPr>
          <w:rFonts w:ascii="Times New Roman" w:eastAsia="Times New Roman" w:hAnsi="Times New Roman" w:cs="Times New Roman"/>
          <w:sz w:val="24"/>
          <w:szCs w:val="24"/>
        </w:rPr>
        <w:t xml:space="preserve"> Ф (1)   где,</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Ф = 0,01Н при Н&gt;</w:t>
      </w:r>
      <w:smartTag w:uri="urn:schemas-microsoft-com:office:smarttags" w:element="metricconverter">
        <w:smartTagPr>
          <w:attr w:name="ProductID" w:val="10 м"/>
        </w:smartTagPr>
        <w:r w:rsidRPr="00E81BF1">
          <w:rPr>
            <w:rFonts w:ascii="Times New Roman" w:eastAsia="Times New Roman" w:hAnsi="Times New Roman" w:cs="Times New Roman"/>
            <w:sz w:val="24"/>
            <w:szCs w:val="24"/>
          </w:rPr>
          <w:t>10 м</w:t>
        </w:r>
      </w:smartTag>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Ф = 0,1     при Н &lt;</w:t>
      </w:r>
      <w:smartTag w:uri="urn:schemas-microsoft-com:office:smarttags" w:element="metricconverter">
        <w:smartTagPr>
          <w:attr w:name="ProductID" w:val="10 м"/>
        </w:smartTagPr>
        <w:r w:rsidRPr="00E81BF1">
          <w:rPr>
            <w:rFonts w:ascii="Times New Roman" w:eastAsia="Times New Roman" w:hAnsi="Times New Roman" w:cs="Times New Roman"/>
            <w:sz w:val="24"/>
            <w:szCs w:val="24"/>
          </w:rPr>
          <w:t>10 м</w:t>
        </w:r>
      </w:smartTag>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М (г/с) – суммарное значение выброса от всех источников предприятия, соответствующие наиболее неблагоприятным из установленных условий выброса, включая вентиляционные и неорганизованные источники;</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ПДК</w:t>
      </w:r>
      <w:r w:rsidRPr="00E81BF1">
        <w:rPr>
          <w:rFonts w:ascii="Times New Roman" w:eastAsia="Times New Roman" w:hAnsi="Times New Roman" w:cs="Times New Roman"/>
          <w:sz w:val="24"/>
          <w:szCs w:val="24"/>
          <w:vertAlign w:val="subscript"/>
        </w:rPr>
        <w:t>м.р (</w:t>
      </w:r>
      <w:r w:rsidRPr="00E81BF1">
        <w:rPr>
          <w:rFonts w:ascii="Times New Roman" w:eastAsia="Times New Roman" w:hAnsi="Times New Roman" w:cs="Times New Roman"/>
          <w:sz w:val="24"/>
          <w:szCs w:val="24"/>
        </w:rPr>
        <w:t>мг/м³) – максимально-разовая допустимая концентрация;</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Н (м) – средневзвешенная по предприятию высота источников выброса.</w:t>
      </w:r>
    </w:p>
    <w:p w:rsidR="00E81BF1" w:rsidRPr="00E81BF1" w:rsidRDefault="00E81BF1" w:rsidP="00E81BF1">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p>
    <w:p w:rsidR="00E81BF1" w:rsidRPr="00E81BF1" w:rsidRDefault="00E81BF1" w:rsidP="00E81BF1">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Расчет загрязнения воздушного бассейна вредными веществами произведен по программе «Эра v 2.0» ООО НПП «Логос-Плюс» г. Новосибирск, которая предназначена для расчета полей концентраций и рассеивания вредных примесей в приземном слое атмосферы, содержащихся в выбросах предприятий, с целью установления допустимых выбросов (НДВ).</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Критерием качества атмосферного воздуха приняты допустимые концентрации (ПДК</w:t>
      </w:r>
      <w:r w:rsidRPr="00E81BF1">
        <w:rPr>
          <w:rFonts w:ascii="Times New Roman" w:eastAsia="Times New Roman" w:hAnsi="Times New Roman" w:cs="Times New Roman"/>
          <w:sz w:val="24"/>
          <w:szCs w:val="24"/>
          <w:vertAlign w:val="subscript"/>
        </w:rPr>
        <w:t xml:space="preserve">м.р.) </w:t>
      </w:r>
      <w:r w:rsidRPr="00E81BF1">
        <w:rPr>
          <w:rFonts w:ascii="Times New Roman" w:eastAsia="Times New Roman" w:hAnsi="Times New Roman" w:cs="Times New Roman"/>
          <w:sz w:val="24"/>
          <w:szCs w:val="24"/>
        </w:rPr>
        <w:t>и ориентировочные безопасные уровни воздействия (ОБУВ) загрязняющих веществ в атмосферном воздухе населенных мест.</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Расчеты рассеивания вредных веществ в атмосфере проведены с учетом последовательности и возможного совпадения работ, при которых будут происходить выбросы идентичных ингредиентов.</w:t>
      </w:r>
    </w:p>
    <w:p w:rsidR="00E81BF1" w:rsidRPr="00E81BF1" w:rsidRDefault="00E81BF1" w:rsidP="00E81BF1">
      <w:pPr>
        <w:spacing w:after="0" w:line="240" w:lineRule="auto"/>
        <w:ind w:firstLine="709"/>
        <w:jc w:val="both"/>
        <w:rPr>
          <w:rFonts w:ascii="Times New Roman" w:eastAsia="Times New Roman" w:hAnsi="Times New Roman" w:cs="Times New Roman"/>
          <w:color w:val="000000"/>
          <w:sz w:val="24"/>
          <w:szCs w:val="24"/>
        </w:rPr>
      </w:pPr>
      <w:r w:rsidRPr="00E81BF1">
        <w:rPr>
          <w:rFonts w:ascii="Times New Roman" w:eastAsia="Times New Roman" w:hAnsi="Times New Roman" w:cs="Times New Roman"/>
          <w:color w:val="000000"/>
          <w:spacing w:val="1"/>
          <w:sz w:val="24"/>
          <w:szCs w:val="24"/>
        </w:rPr>
        <w:t xml:space="preserve">Результаты определения необходимости расчетов приземных концентраций по </w:t>
      </w:r>
      <w:r w:rsidRPr="00E81BF1">
        <w:rPr>
          <w:rFonts w:ascii="Times New Roman" w:eastAsia="Times New Roman" w:hAnsi="Times New Roman" w:cs="Times New Roman"/>
          <w:color w:val="000000"/>
          <w:sz w:val="24"/>
          <w:szCs w:val="24"/>
        </w:rPr>
        <w:t xml:space="preserve">веществам приведены в </w:t>
      </w:r>
      <w:r w:rsidRPr="00E81BF1">
        <w:rPr>
          <w:rFonts w:ascii="Times New Roman" w:eastAsia="Times New Roman" w:hAnsi="Times New Roman" w:cs="Times New Roman"/>
          <w:sz w:val="24"/>
          <w:szCs w:val="24"/>
        </w:rPr>
        <w:t>таблице «Определение необходимости расчетов приземных концентраций по веществам на существующее положение».</w:t>
      </w:r>
      <w:r w:rsidRPr="00E81BF1">
        <w:rPr>
          <w:rFonts w:ascii="Times New Roman" w:eastAsia="Times New Roman" w:hAnsi="Times New Roman" w:cs="Times New Roman"/>
          <w:color w:val="000000"/>
          <w:spacing w:val="1"/>
          <w:sz w:val="24"/>
          <w:szCs w:val="24"/>
        </w:rPr>
        <w:t xml:space="preserve">В данной таблице в графах 1,2 приведен код и наименование загрязняющего вещества, в графах 3-5 </w:t>
      </w:r>
      <w:r w:rsidRPr="00E81BF1">
        <w:rPr>
          <w:rFonts w:ascii="Times New Roman" w:eastAsia="Times New Roman" w:hAnsi="Times New Roman" w:cs="Times New Roman"/>
          <w:sz w:val="24"/>
          <w:szCs w:val="24"/>
        </w:rPr>
        <w:t>–</w:t>
      </w:r>
      <w:r w:rsidRPr="00E81BF1">
        <w:rPr>
          <w:rFonts w:ascii="Times New Roman" w:eastAsia="Times New Roman" w:hAnsi="Times New Roman" w:cs="Times New Roman"/>
          <w:color w:val="000000"/>
          <w:spacing w:val="1"/>
          <w:sz w:val="24"/>
          <w:szCs w:val="24"/>
        </w:rPr>
        <w:t>значения ПДК и ОБУВ в мг/м</w:t>
      </w:r>
      <w:r w:rsidRPr="00E81BF1">
        <w:rPr>
          <w:rFonts w:ascii="Times New Roman" w:eastAsia="Times New Roman" w:hAnsi="Times New Roman" w:cs="Times New Roman"/>
          <w:color w:val="000000"/>
          <w:spacing w:val="1"/>
          <w:sz w:val="24"/>
          <w:szCs w:val="24"/>
          <w:vertAlign w:val="superscript"/>
        </w:rPr>
        <w:t>3</w:t>
      </w:r>
      <w:r w:rsidRPr="00E81BF1">
        <w:rPr>
          <w:rFonts w:ascii="Times New Roman" w:eastAsia="Times New Roman" w:hAnsi="Times New Roman" w:cs="Times New Roman"/>
          <w:color w:val="000000"/>
          <w:spacing w:val="1"/>
          <w:sz w:val="24"/>
          <w:szCs w:val="24"/>
        </w:rPr>
        <w:t xml:space="preserve">. В графе 6 приведены максимально-разовые выбросы (в г/с) веществ, в </w:t>
      </w:r>
      <w:r w:rsidRPr="00E81BF1">
        <w:rPr>
          <w:rFonts w:ascii="Times New Roman" w:eastAsia="Times New Roman" w:hAnsi="Times New Roman" w:cs="Times New Roman"/>
          <w:spacing w:val="1"/>
          <w:sz w:val="24"/>
          <w:szCs w:val="24"/>
        </w:rPr>
        <w:t xml:space="preserve">графе 7 </w:t>
      </w:r>
      <w:r w:rsidRPr="00E81BF1">
        <w:rPr>
          <w:rFonts w:ascii="Times New Roman" w:eastAsia="Times New Roman" w:hAnsi="Times New Roman" w:cs="Times New Roman"/>
          <w:sz w:val="24"/>
          <w:szCs w:val="24"/>
        </w:rPr>
        <w:t xml:space="preserve">– </w:t>
      </w:r>
      <w:r w:rsidRPr="00E81BF1">
        <w:rPr>
          <w:rFonts w:ascii="Times New Roman" w:eastAsia="Times New Roman" w:hAnsi="Times New Roman" w:cs="Times New Roman"/>
          <w:spacing w:val="9"/>
          <w:sz w:val="24"/>
          <w:szCs w:val="24"/>
        </w:rPr>
        <w:t xml:space="preserve">средневзвешенная высота источников выброса, в графе 8 </w:t>
      </w:r>
      <w:r w:rsidRPr="00E81BF1">
        <w:rPr>
          <w:rFonts w:ascii="Times New Roman" w:eastAsia="Times New Roman" w:hAnsi="Times New Roman" w:cs="Times New Roman"/>
          <w:sz w:val="24"/>
          <w:szCs w:val="24"/>
        </w:rPr>
        <w:t>–</w:t>
      </w:r>
      <w:r w:rsidRPr="00E81BF1">
        <w:rPr>
          <w:rFonts w:ascii="Times New Roman" w:eastAsia="Times New Roman" w:hAnsi="Times New Roman" w:cs="Times New Roman"/>
          <w:spacing w:val="9"/>
          <w:sz w:val="24"/>
          <w:szCs w:val="24"/>
        </w:rPr>
        <w:t xml:space="preserve"> условие отношения </w:t>
      </w:r>
      <w:r w:rsidRPr="00E81BF1">
        <w:rPr>
          <w:rFonts w:ascii="Times New Roman" w:eastAsia="Times New Roman" w:hAnsi="Times New Roman" w:cs="Times New Roman"/>
          <w:spacing w:val="3"/>
          <w:sz w:val="24"/>
          <w:szCs w:val="24"/>
        </w:rPr>
        <w:t>суммарного значения максимально-разового выброса к ПДК</w:t>
      </w:r>
      <w:r w:rsidRPr="00E81BF1">
        <w:rPr>
          <w:rFonts w:ascii="Times New Roman" w:eastAsia="Times New Roman" w:hAnsi="Times New Roman" w:cs="Times New Roman"/>
          <w:spacing w:val="3"/>
          <w:sz w:val="24"/>
          <w:szCs w:val="24"/>
          <w:vertAlign w:val="subscript"/>
        </w:rPr>
        <w:t>мр</w:t>
      </w:r>
      <w:r w:rsidRPr="00E81BF1">
        <w:rPr>
          <w:rFonts w:ascii="Times New Roman" w:eastAsia="Times New Roman" w:hAnsi="Times New Roman" w:cs="Times New Roman"/>
          <w:spacing w:val="3"/>
          <w:sz w:val="24"/>
          <w:szCs w:val="24"/>
        </w:rPr>
        <w:t xml:space="preserve"> (мг/м</w:t>
      </w:r>
      <w:r w:rsidRPr="00E81BF1">
        <w:rPr>
          <w:rFonts w:ascii="Times New Roman" w:eastAsia="Times New Roman" w:hAnsi="Times New Roman" w:cs="Times New Roman"/>
          <w:spacing w:val="3"/>
          <w:sz w:val="24"/>
          <w:szCs w:val="24"/>
          <w:vertAlign w:val="superscript"/>
        </w:rPr>
        <w:t>3</w:t>
      </w:r>
      <w:r w:rsidRPr="00E81BF1">
        <w:rPr>
          <w:rFonts w:ascii="Times New Roman" w:eastAsia="Times New Roman" w:hAnsi="Times New Roman" w:cs="Times New Roman"/>
          <w:spacing w:val="3"/>
          <w:sz w:val="24"/>
          <w:szCs w:val="24"/>
        </w:rPr>
        <w:t xml:space="preserve">), по средневзвешенной высоте </w:t>
      </w:r>
      <w:r w:rsidRPr="00E81BF1">
        <w:rPr>
          <w:rFonts w:ascii="Times New Roman" w:eastAsia="Times New Roman" w:hAnsi="Times New Roman" w:cs="Times New Roman"/>
          <w:spacing w:val="1"/>
          <w:sz w:val="24"/>
          <w:szCs w:val="24"/>
        </w:rPr>
        <w:t xml:space="preserve">источников выброса, в графе 9 </w:t>
      </w:r>
      <w:r w:rsidRPr="00E81BF1">
        <w:rPr>
          <w:rFonts w:ascii="Times New Roman" w:eastAsia="Times New Roman" w:hAnsi="Times New Roman" w:cs="Times New Roman"/>
          <w:sz w:val="24"/>
          <w:szCs w:val="24"/>
        </w:rPr>
        <w:t>–</w:t>
      </w:r>
      <w:r w:rsidRPr="00E81BF1">
        <w:rPr>
          <w:rFonts w:ascii="Times New Roman" w:eastAsia="Times New Roman" w:hAnsi="Times New Roman" w:cs="Times New Roman"/>
          <w:color w:val="000000"/>
          <w:spacing w:val="1"/>
          <w:sz w:val="24"/>
          <w:szCs w:val="24"/>
        </w:rPr>
        <w:t xml:space="preserve"> примечание о выполнении условия в графе 8.</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Для АО «Горнорудная компания «Бенкала» месторождение Бенкалаустановлена общая область воздействия, размер которого составляет не менее</w:t>
      </w:r>
      <w:r w:rsidRPr="00E81BF1">
        <w:rPr>
          <w:rFonts w:ascii="Times New Roman" w:eastAsia="Times New Roman" w:hAnsi="Times New Roman" w:cs="Times New Roman"/>
          <w:sz w:val="24"/>
          <w:szCs w:val="24"/>
          <w:lang w:val="kk-KZ"/>
        </w:rPr>
        <w:t>1000</w:t>
      </w:r>
      <w:r w:rsidRPr="00E81BF1">
        <w:rPr>
          <w:rFonts w:ascii="Times New Roman" w:eastAsia="Times New Roman" w:hAnsi="Times New Roman" w:cs="Times New Roman"/>
          <w:sz w:val="24"/>
          <w:szCs w:val="24"/>
        </w:rPr>
        <w:t xml:space="preserve"> м.</w:t>
      </w:r>
      <w:r w:rsidRPr="00E81BF1">
        <w:rPr>
          <w:rFonts w:ascii="Times New Roman" w:eastAsia="Times New Roman" w:hAnsi="Times New Roman" w:cs="Times New Roman"/>
          <w:sz w:val="24"/>
          <w:szCs w:val="24"/>
          <w:lang w:val="kk-KZ"/>
        </w:rPr>
        <w:t>.</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Эти размеры принимаются за нормативную область воздействия.</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Анализ результатов расчета рассеивания показал, что максимальная концентрация вредных выбросов в атмосфере на границе области воздействия не превышает 1ПДК, следовательно, принятый размер области воздействия не требует уточнения.</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Таким образом, проведенные расчеты показывают, что объект не окажет особого воздействия на качество атмосферного воздуха на границе области воздействия.</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Достаточность размеров области воздействия определена расчетом рассеивания выбросов для всех загрязняющих веществ. В связи с этим, минимальная расчетная область воздействия представлена как изолиния всех концентраций со значением в 1 ПДК.</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На границе нормативной области воздействия концентрации загрязняющих веществ ниже 1 ПДК.</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Расчет рассеивания выполнен на существующее положение.</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Проведенные расчеты по программе позволили получить следующие данные:</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w:t>
      </w:r>
      <w:r w:rsidRPr="00E81BF1">
        <w:rPr>
          <w:rFonts w:ascii="Times New Roman" w:eastAsia="Times New Roman" w:hAnsi="Times New Roman" w:cs="Times New Roman"/>
          <w:sz w:val="24"/>
          <w:szCs w:val="24"/>
        </w:rPr>
        <w:tab/>
        <w:t>уровни концентрации загрязняющих веществ в приземном слое атмосферы по всем источникам, полученные в узловых точках контролируемых зон с использованием средних метеорологических данных по 8-ми румбовой розе ветров и при штиле;</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lastRenderedPageBreak/>
        <w:t>•</w:t>
      </w:r>
      <w:r w:rsidRPr="00E81BF1">
        <w:rPr>
          <w:rFonts w:ascii="Times New Roman" w:eastAsia="Times New Roman" w:hAnsi="Times New Roman" w:cs="Times New Roman"/>
          <w:sz w:val="24"/>
          <w:szCs w:val="24"/>
        </w:rPr>
        <w:tab/>
        <w:t>степень опасности источников загрязнения;</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w:t>
      </w:r>
      <w:r w:rsidRPr="00E81BF1">
        <w:rPr>
          <w:rFonts w:ascii="Times New Roman" w:eastAsia="Times New Roman" w:hAnsi="Times New Roman" w:cs="Times New Roman"/>
          <w:sz w:val="24"/>
          <w:szCs w:val="24"/>
        </w:rPr>
        <w:tab/>
        <w:t>поле расчетной площадки с изображением источников и изолиний концентраций.</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r w:rsidRPr="00E81BF1">
        <w:rPr>
          <w:rFonts w:ascii="Times New Roman" w:eastAsia="Times New Roman" w:hAnsi="Times New Roman" w:cs="Times New Roman"/>
          <w:sz w:val="24"/>
          <w:szCs w:val="24"/>
        </w:rPr>
        <w:t>Анализ результатов моделирования показывает, что на границе области воздействия при регламентном режиме работы предприятия экологические характеристики атмосферного воздуха по всем веществам находятся значительно ниже нормативных величин.</w:t>
      </w:r>
    </w:p>
    <w:p w:rsidR="00E81BF1" w:rsidRPr="00E81BF1" w:rsidRDefault="00E81BF1" w:rsidP="00E81BF1">
      <w:pPr>
        <w:spacing w:after="0" w:line="240" w:lineRule="auto"/>
        <w:ind w:firstLine="709"/>
        <w:jc w:val="both"/>
        <w:rPr>
          <w:rFonts w:ascii="Times New Roman" w:eastAsia="Times New Roman" w:hAnsi="Times New Roman" w:cs="Times New Roman"/>
          <w:sz w:val="24"/>
          <w:szCs w:val="24"/>
        </w:rPr>
      </w:pPr>
    </w:p>
    <w:p w:rsidR="00481DD5" w:rsidRDefault="00481DD5" w:rsidP="00481DD5">
      <w:pPr>
        <w:spacing w:after="0"/>
        <w:ind w:firstLine="567"/>
        <w:jc w:val="both"/>
        <w:rPr>
          <w:rFonts w:ascii="Times New Roman" w:hAnsi="Times New Roman"/>
          <w:sz w:val="24"/>
          <w:szCs w:val="24"/>
        </w:rPr>
      </w:pPr>
    </w:p>
    <w:p w:rsidR="00481DD5" w:rsidRDefault="00481DD5">
      <w:pPr>
        <w:rPr>
          <w:rFonts w:ascii="Times New Roman" w:hAnsi="Times New Roman"/>
          <w:sz w:val="24"/>
          <w:szCs w:val="24"/>
        </w:rPr>
      </w:pPr>
      <w:r>
        <w:rPr>
          <w:rFonts w:ascii="Times New Roman" w:hAnsi="Times New Roman"/>
          <w:sz w:val="24"/>
          <w:szCs w:val="24"/>
        </w:rPr>
        <w:br w:type="page"/>
      </w:r>
    </w:p>
    <w:p w:rsidR="00481DD5" w:rsidRPr="00481DD5" w:rsidRDefault="00481DD5" w:rsidP="00481DD5">
      <w:pPr>
        <w:spacing w:after="0"/>
        <w:ind w:firstLine="567"/>
        <w:jc w:val="both"/>
        <w:rPr>
          <w:rFonts w:ascii="Times New Roman" w:hAnsi="Times New Roman"/>
          <w:sz w:val="24"/>
          <w:szCs w:val="24"/>
        </w:rPr>
        <w:sectPr w:rsidR="00481DD5" w:rsidRPr="00481DD5" w:rsidSect="00481DD5">
          <w:pgSz w:w="11906" w:h="16838"/>
          <w:pgMar w:top="1134" w:right="850" w:bottom="1134" w:left="1701" w:header="708" w:footer="708" w:gutter="0"/>
          <w:cols w:space="708"/>
          <w:docGrid w:linePitch="360"/>
        </w:sectPr>
      </w:pPr>
    </w:p>
    <w:tbl>
      <w:tblPr>
        <w:tblW w:w="15720" w:type="dxa"/>
        <w:tblInd w:w="-426" w:type="dxa"/>
        <w:tblLayout w:type="fixed"/>
        <w:tblCellMar>
          <w:left w:w="0" w:type="dxa"/>
          <w:right w:w="0" w:type="dxa"/>
        </w:tblCellMar>
        <w:tblLook w:val="04A0"/>
      </w:tblPr>
      <w:tblGrid>
        <w:gridCol w:w="600"/>
        <w:gridCol w:w="4080"/>
        <w:gridCol w:w="1320"/>
        <w:gridCol w:w="1320"/>
        <w:gridCol w:w="1320"/>
        <w:gridCol w:w="1200"/>
        <w:gridCol w:w="720"/>
        <w:gridCol w:w="1920"/>
        <w:gridCol w:w="1680"/>
        <w:gridCol w:w="240"/>
        <w:gridCol w:w="1320"/>
      </w:tblGrid>
      <w:tr w:rsidR="00E81BF1" w:rsidTr="00E81BF1">
        <w:tc>
          <w:tcPr>
            <w:tcW w:w="14160" w:type="dxa"/>
            <w:gridSpan w:val="9"/>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lastRenderedPageBreak/>
              <w:t>ЭРА v3.0   ТОО "Lineplus"</w:t>
            </w:r>
          </w:p>
        </w:tc>
        <w:tc>
          <w:tcPr>
            <w:tcW w:w="1560" w:type="dxa"/>
            <w:gridSpan w:val="2"/>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Таблица 3.1.</w:t>
            </w:r>
          </w:p>
        </w:tc>
      </w:tr>
      <w:tr w:rsidR="00E81BF1" w:rsidTr="00E81BF1">
        <w:tc>
          <w:tcPr>
            <w:tcW w:w="15720" w:type="dxa"/>
            <w:gridSpan w:val="11"/>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Перечень загрязняющих веществ, выбрасываемых в атмосферу</w:t>
            </w:r>
          </w:p>
        </w:tc>
      </w:tr>
      <w:tr w:rsidR="00E81BF1" w:rsidTr="00E81BF1">
        <w:tc>
          <w:tcPr>
            <w:tcW w:w="15720" w:type="dxa"/>
            <w:gridSpan w:val="11"/>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на существующее положение</w:t>
            </w:r>
          </w:p>
        </w:tc>
      </w:tr>
      <w:tr w:rsidR="00E81BF1" w:rsidTr="00E81BF1">
        <w:tc>
          <w:tcPr>
            <w:tcW w:w="15720" w:type="dxa"/>
            <w:gridSpan w:val="11"/>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p>
        </w:tc>
      </w:tr>
      <w:tr w:rsidR="00E81BF1" w:rsidTr="00E81BF1">
        <w:tc>
          <w:tcPr>
            <w:tcW w:w="15720" w:type="dxa"/>
            <w:gridSpan w:val="11"/>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Актюбинская область, ТОО "ГРК Бенкала"</w:t>
            </w:r>
          </w:p>
        </w:tc>
      </w:tr>
      <w:tr w:rsidR="00E81BF1" w:rsidTr="00E81BF1">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Код</w:t>
            </w:r>
          </w:p>
        </w:tc>
        <w:tc>
          <w:tcPr>
            <w:tcW w:w="4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Н а и м е н о в а н и е</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ЭНК,</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ПДК</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ПДК</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Класс</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Выброс вещества</w:t>
            </w:r>
          </w:p>
        </w:tc>
        <w:tc>
          <w:tcPr>
            <w:tcW w:w="19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Выброс вещества</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Значение</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ЗВ</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загрязняющего вещества</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мг/м3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максималь-</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среднесу-</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ОБУВ,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опас-</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с учетом</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с учетом</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M/ЭНК</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ная разо-</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точная,</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мг/м3</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ности</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очистки, г/с</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очистки,т/год</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p>
        </w:tc>
      </w:tr>
      <w:tr w:rsidR="00E81BF1" w:rsidTr="00E81BF1">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p>
        </w:tc>
        <w:tc>
          <w:tcPr>
            <w:tcW w:w="4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вая, мг/м3</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мг/м3</w:t>
            </w: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ЗВ</w:t>
            </w: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p>
        </w:tc>
        <w:tc>
          <w:tcPr>
            <w:tcW w:w="19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(M)</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p>
        </w:tc>
      </w:tr>
      <w:tr w:rsidR="00E81BF1" w:rsidTr="00E81BF1">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1</w:t>
            </w:r>
          </w:p>
        </w:tc>
        <w:tc>
          <w:tcPr>
            <w:tcW w:w="4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2</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3</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4</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5</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6</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7</w:t>
            </w: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8</w:t>
            </w:r>
          </w:p>
        </w:tc>
        <w:tc>
          <w:tcPr>
            <w:tcW w:w="192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9</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10</w:t>
            </w:r>
          </w:p>
        </w:tc>
      </w:tr>
      <w:tr w:rsidR="00E81BF1" w:rsidTr="00E81BF1">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0110</w:t>
            </w:r>
          </w:p>
        </w:tc>
        <w:tc>
          <w:tcPr>
            <w:tcW w:w="4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диВанадий пентоксид (пыль) (</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0.002</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1</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0.000339</w:t>
            </w:r>
          </w:p>
        </w:tc>
        <w:tc>
          <w:tcPr>
            <w:tcW w:w="19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0.00004</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0.02</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Ванадия пятиокись) (115)</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0123</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Железо (II, III) оксиды (диЖелезо</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0.04</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0.31577</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0.132188</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3.3047</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триоксид, Железа оксид) /в</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пересчете на железо/ (274)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0143</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Марганец и его соединения /в</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0.01</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2</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0.02301</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0.010905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10.905</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пересчете на марганца (IV) оксид/</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(327)</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0146</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Медь (II) оксид (Медь оксид, Меди</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0.002</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2</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0.0000847</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0.00001</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0.005</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оксид) /в пересчете на медь/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329)</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0171</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Олово дихлорид /в пересчете на</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0.00252</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0.05961</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1.1922</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олово/ (Олово хлорид) (445)</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0203</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Хром /в пересчете на хром (VI)</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0.0015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1</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0.00986</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0.001809</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1.206</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оксид/ (Хром шестивалентный)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647)</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0301</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Азота (IV) диоксид (Азота</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0.2</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0.04</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2</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228.60399126</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49.825316</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1245.6329</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диоксид) (4)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0302</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Азотная кислота (5)</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0.4</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0.15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2</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0.000504</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0.01191</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0.0794</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0304</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Азот (II) оксид (Азота оксид) (6)</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0.4</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0.06</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37.148160466</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8.09096672</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134.849445</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0316</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Гидрохлорид (Соляная кислота,</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0.2</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2</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0.0624</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1.476</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14.76</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Водород хлорид) (163)</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0322</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Серная кислота (517)</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2</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0.0099</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0.234</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2.34</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0328</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Углерод (Сажа, Углерод черный)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0.15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0.058126372</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0.38532296</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7.7064592</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583)</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0330</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0.08765134</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0.0897927</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1.795854</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Сернистый газ, Сера (IV) оксид)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516)</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0333</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Сероводород (Дигидросульфид)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0.008</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2</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0.000183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0.0003254</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0.040675</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518)</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0337</w:t>
            </w:r>
          </w:p>
        </w:tc>
        <w:tc>
          <w:tcPr>
            <w:tcW w:w="4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5</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3</w:t>
            </w: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4</w:t>
            </w: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241.0024945</w:t>
            </w:r>
          </w:p>
        </w:tc>
        <w:tc>
          <w:tcPr>
            <w:tcW w:w="19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11.7090069</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3.9030023</w:t>
            </w:r>
          </w:p>
        </w:tc>
      </w:tr>
      <w:tr w:rsidR="00E81BF1" w:rsidTr="00E81BF1">
        <w:tc>
          <w:tcPr>
            <w:tcW w:w="14160" w:type="dxa"/>
            <w:gridSpan w:val="9"/>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lastRenderedPageBreak/>
              <w:br w:type="page"/>
              <w:t>ЭРА v3.0   ТОО "Lineplus"</w:t>
            </w:r>
          </w:p>
        </w:tc>
        <w:tc>
          <w:tcPr>
            <w:tcW w:w="1560" w:type="dxa"/>
            <w:gridSpan w:val="2"/>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Таблица 3.1.</w:t>
            </w:r>
          </w:p>
        </w:tc>
      </w:tr>
      <w:tr w:rsidR="00E81BF1" w:rsidTr="00E81BF1">
        <w:tc>
          <w:tcPr>
            <w:tcW w:w="15720" w:type="dxa"/>
            <w:gridSpan w:val="11"/>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Перечень загрязняющих веществ, выбрасываемых в атмосферу</w:t>
            </w:r>
          </w:p>
        </w:tc>
      </w:tr>
      <w:tr w:rsidR="00E81BF1" w:rsidTr="00E81BF1">
        <w:tc>
          <w:tcPr>
            <w:tcW w:w="15720" w:type="dxa"/>
            <w:gridSpan w:val="11"/>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на существующее положение</w:t>
            </w:r>
          </w:p>
        </w:tc>
      </w:tr>
      <w:tr w:rsidR="00E81BF1" w:rsidTr="00E81BF1">
        <w:tc>
          <w:tcPr>
            <w:tcW w:w="15720" w:type="dxa"/>
            <w:gridSpan w:val="11"/>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p>
        </w:tc>
      </w:tr>
      <w:tr w:rsidR="00E81BF1" w:rsidTr="00E81BF1">
        <w:tc>
          <w:tcPr>
            <w:tcW w:w="15720" w:type="dxa"/>
            <w:gridSpan w:val="11"/>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Актюбинская область, ТОО "ГРК Бенкала"</w:t>
            </w:r>
          </w:p>
        </w:tc>
      </w:tr>
      <w:tr w:rsidR="00E81BF1" w:rsidTr="00E81BF1">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1</w:t>
            </w:r>
          </w:p>
        </w:tc>
        <w:tc>
          <w:tcPr>
            <w:tcW w:w="4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2</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3</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4</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5</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6</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7</w:t>
            </w: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8</w:t>
            </w:r>
          </w:p>
        </w:tc>
        <w:tc>
          <w:tcPr>
            <w:tcW w:w="192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9</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10</w:t>
            </w:r>
          </w:p>
        </w:tc>
      </w:tr>
      <w:tr w:rsidR="00E81BF1" w:rsidTr="00E81BF1">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p>
        </w:tc>
        <w:tc>
          <w:tcPr>
            <w:tcW w:w="4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Угарный газ) (584)</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0342</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Фтористые газообразные соединения</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0.02</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0.005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2</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0.017322</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0.006822</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1.3644</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/в пересчете на фтор/ (617)</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0344</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Фториды неорганические плохо</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0.2</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0.03</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2</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0.063835</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0.015386</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0.51286667</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растворимые - (алюминия фторид,</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кальция фторид, натрия</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гексафторалюминат) (Фториды</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неорганические плохо растворимые</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/в пересчете на фтор/) (615)</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0348</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Ортофосфорная кислота (938*)</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0.02</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0.00747</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0.1767</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8.835</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0616</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Диметилбензол (смесь о-, м-, п-</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0.2</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0.05</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0.08974</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0.4487</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изомеров) (203)</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0621</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Метилбензол (349)</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0.6</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0.0729</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0.1713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0.2855</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0703</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Бенз/а/пирен (3,4-Бензпирен) (54)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0.000001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1</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0.000000925</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0.00000104</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1.04</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1042</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Бутан-1-ол (Бутиловый спирт)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0.1</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0.02667</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0.036</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0.36</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102)</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1061</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Этанол (Этиловый спирт) (667)</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5</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4</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0.03556</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0.048</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0.0096</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1119</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2-Этоксиэтанол (Этиловый эфир</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0.7</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0.01422</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0.0192</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0.02742857</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этиленгликоля, Этилцеллозольв)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1497*)</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1210</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Бутилацетат (Уксусной кислоты</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0.1</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4</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0.0182</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0.04376</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0.4376</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бутиловый эфир) (110)</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1325</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Формальдегид (Метаналь) (609)</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2</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0.00975</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0.0105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1.05</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1401</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Пропан-2-он (Ацетон) (470)</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0.35</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4</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0.0415</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0.0752</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0.21485714</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1411</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Циклогексанон (654)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0.02207</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0.0298</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0.745</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2704</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Бензин (нефтяной, малосернистый)</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1.5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4</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0.25</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0.45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0.3</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/в пересчете на углерод/ (60)</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2735</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Масло минеральное нефтяное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0.05</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0.00036</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0.002973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0.05946</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веретенное, машинное, цилиндровое</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и др.) (716*)</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2752</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Уайт-спирит (1294*)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1</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0.05</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0.0675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0.0675</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2754</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Алканы С12-19 /в пересчете на С/</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1</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4</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0.29994</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0.3741</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0.3741</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(Углеводороды предельные С12-С19</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(в пересчете на С); Растворитель</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РПК-265П) (10)</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2902</w:t>
            </w:r>
          </w:p>
        </w:tc>
        <w:tc>
          <w:tcPr>
            <w:tcW w:w="4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Взвешенные частицы (116)</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0.5</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0.15</w:t>
            </w: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0.01264</w:t>
            </w:r>
          </w:p>
        </w:tc>
        <w:tc>
          <w:tcPr>
            <w:tcW w:w="19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0.0784</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0.52266667</w:t>
            </w:r>
          </w:p>
        </w:tc>
      </w:tr>
    </w:tbl>
    <w:p w:rsidR="00E81BF1" w:rsidRDefault="00E81BF1" w:rsidP="00E81BF1">
      <w:pPr>
        <w:widowControl w:val="0"/>
        <w:autoSpaceDE w:val="0"/>
        <w:autoSpaceDN w:val="0"/>
        <w:adjustRightInd w:val="0"/>
        <w:spacing w:after="0" w:line="240" w:lineRule="auto"/>
        <w:rPr>
          <w:rFonts w:ascii="Courier New" w:hAnsi="Courier New" w:cs="Courier New"/>
          <w:sz w:val="20"/>
          <w:szCs w:val="20"/>
        </w:rPr>
      </w:pPr>
    </w:p>
    <w:tbl>
      <w:tblPr>
        <w:tblW w:w="15720" w:type="dxa"/>
        <w:tblInd w:w="-426" w:type="dxa"/>
        <w:tblLayout w:type="fixed"/>
        <w:tblCellMar>
          <w:left w:w="0" w:type="dxa"/>
          <w:right w:w="0" w:type="dxa"/>
        </w:tblCellMar>
        <w:tblLook w:val="04A0"/>
      </w:tblPr>
      <w:tblGrid>
        <w:gridCol w:w="600"/>
        <w:gridCol w:w="4080"/>
        <w:gridCol w:w="1320"/>
        <w:gridCol w:w="1320"/>
        <w:gridCol w:w="1320"/>
        <w:gridCol w:w="1200"/>
        <w:gridCol w:w="720"/>
        <w:gridCol w:w="1920"/>
        <w:gridCol w:w="1680"/>
        <w:gridCol w:w="240"/>
        <w:gridCol w:w="1320"/>
      </w:tblGrid>
      <w:tr w:rsidR="00E81BF1" w:rsidTr="00E81BF1">
        <w:tc>
          <w:tcPr>
            <w:tcW w:w="14160" w:type="dxa"/>
            <w:gridSpan w:val="9"/>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ЭРА v3.0   ТОО "Lineplus"</w:t>
            </w:r>
          </w:p>
        </w:tc>
        <w:tc>
          <w:tcPr>
            <w:tcW w:w="1560" w:type="dxa"/>
            <w:gridSpan w:val="2"/>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Таблица 3.1.</w:t>
            </w:r>
          </w:p>
        </w:tc>
      </w:tr>
      <w:tr w:rsidR="00E81BF1" w:rsidTr="00E81BF1">
        <w:tc>
          <w:tcPr>
            <w:tcW w:w="15720" w:type="dxa"/>
            <w:gridSpan w:val="11"/>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Перечень загрязняющих веществ, выбрасываемых в атмосферу</w:t>
            </w:r>
          </w:p>
        </w:tc>
      </w:tr>
      <w:tr w:rsidR="00E81BF1" w:rsidTr="00E81BF1">
        <w:tc>
          <w:tcPr>
            <w:tcW w:w="15720" w:type="dxa"/>
            <w:gridSpan w:val="11"/>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на существующее положение</w:t>
            </w:r>
          </w:p>
        </w:tc>
      </w:tr>
      <w:tr w:rsidR="00E81BF1" w:rsidTr="00E81BF1">
        <w:tc>
          <w:tcPr>
            <w:tcW w:w="15720" w:type="dxa"/>
            <w:gridSpan w:val="11"/>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p>
        </w:tc>
      </w:tr>
      <w:tr w:rsidR="00E81BF1" w:rsidTr="00E81BF1">
        <w:tc>
          <w:tcPr>
            <w:tcW w:w="15720" w:type="dxa"/>
            <w:gridSpan w:val="11"/>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Актюбинская область, ТОО "ГРК Бенкала"</w:t>
            </w:r>
          </w:p>
        </w:tc>
      </w:tr>
      <w:tr w:rsidR="00E81BF1" w:rsidTr="00E81BF1">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1</w:t>
            </w:r>
          </w:p>
        </w:tc>
        <w:tc>
          <w:tcPr>
            <w:tcW w:w="4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2</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3</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4</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5</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6</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7</w:t>
            </w: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8</w:t>
            </w:r>
          </w:p>
        </w:tc>
        <w:tc>
          <w:tcPr>
            <w:tcW w:w="192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9</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10</w:t>
            </w:r>
          </w:p>
        </w:tc>
      </w:tr>
      <w:tr w:rsidR="00E81BF1" w:rsidTr="00E81BF1">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2908</w:t>
            </w:r>
          </w:p>
        </w:tc>
        <w:tc>
          <w:tcPr>
            <w:tcW w:w="4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Пыль неорганическая, содержащая</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0.3</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0.1</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3</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101.72630274</w:t>
            </w:r>
          </w:p>
        </w:tc>
        <w:tc>
          <w:tcPr>
            <w:tcW w:w="19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587.5744432</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5875.74443</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двуокись кремния в %: 70-20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шамот, цемент, пыль цементного</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производства - глина, глинистый</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сланец, доменный шлак, песок,</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клинкер, зола, кремнезем, зола</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углей казахстанских</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месторождений) (494)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2909</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Пыль неорганическая, содержащая</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0.15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16.650277156</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17.1004412524</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114.002942</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двуокись кремния в %: менее 20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доломит, пыль цементного</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производства - известняк, мел,</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огарки, сырьевая смесь, пыль</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вращающихся печей, боксит) (495*)</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2930</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Пыль абразивная (Корунд белый,</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0.04</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0.004</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0.0288</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0.72</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Монокорунд) (1027*)</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2978</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Пыль тонко измельченного</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0.1</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0.00904</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0.03256</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0.3256</w:t>
            </w:r>
          </w:p>
        </w:tc>
      </w:tr>
      <w:tr w:rsidR="00E81BF1" w:rsidTr="00E81BF1">
        <w:tc>
          <w:tcPr>
            <w:tcW w:w="6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резинового вулканизата из отходов</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подошвенных резин (1090*)</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r>
      <w:tr w:rsidR="00E81BF1" w:rsidTr="00E81BF1">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В С Е Г О :</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E81BF1" w:rsidRDefault="00E81BF1">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626.707052459</w:t>
            </w:r>
          </w:p>
        </w:tc>
        <w:tc>
          <w:tcPr>
            <w:tcW w:w="192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678.458829172</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jc w:val="right"/>
              <w:rPr>
                <w:rFonts w:ascii="Courier New" w:hAnsi="Courier New" w:cs="Courier New"/>
                <w:sz w:val="20"/>
                <w:szCs w:val="20"/>
              </w:rPr>
            </w:pPr>
            <w:r>
              <w:rPr>
                <w:rFonts w:ascii="Courier New" w:hAnsi="Courier New" w:cs="Courier New"/>
                <w:sz w:val="20"/>
                <w:szCs w:val="20"/>
              </w:rPr>
              <w:t>7435.18829</w:t>
            </w:r>
          </w:p>
        </w:tc>
      </w:tr>
      <w:tr w:rsidR="00E81BF1" w:rsidTr="00E81BF1">
        <w:tc>
          <w:tcPr>
            <w:tcW w:w="15720" w:type="dxa"/>
            <w:gridSpan w:val="11"/>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Примечания: 1. В колонке 9: "M" - выброс ЗВ,т/год; при отсутствии ЭНК используется ПДКс.с. или (при отсутствии ПДКс.с.) ПДКм.р.</w:t>
            </w:r>
          </w:p>
        </w:tc>
      </w:tr>
      <w:tr w:rsidR="00E81BF1" w:rsidTr="00E81BF1">
        <w:tc>
          <w:tcPr>
            <w:tcW w:w="15720" w:type="dxa"/>
            <w:gridSpan w:val="11"/>
            <w:tcBorders>
              <w:top w:val="nil"/>
              <w:left w:val="single" w:sz="6" w:space="0" w:color="auto"/>
              <w:bottom w:val="nil"/>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или (при отсутствии ПДКм.р.) ОБУВ</w:t>
            </w:r>
          </w:p>
        </w:tc>
      </w:tr>
      <w:tr w:rsidR="00E81BF1" w:rsidTr="00E81BF1">
        <w:tc>
          <w:tcPr>
            <w:tcW w:w="15720" w:type="dxa"/>
            <w:gridSpan w:val="11"/>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E81BF1" w:rsidRDefault="00E81BF1">
            <w:pPr>
              <w:widowControl w:val="0"/>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2. Способ сортировки: по возрастанию кода ЗВ (колонка 1)</w:t>
            </w:r>
          </w:p>
        </w:tc>
      </w:tr>
    </w:tbl>
    <w:p w:rsidR="00481DD5" w:rsidRDefault="00481DD5" w:rsidP="00481DD5">
      <w:pPr>
        <w:spacing w:after="0" w:line="240" w:lineRule="auto"/>
        <w:rPr>
          <w:rFonts w:ascii="Courier New" w:hAnsi="Courier New" w:cs="Courier New"/>
          <w:sz w:val="16"/>
          <w:szCs w:val="16"/>
        </w:rPr>
      </w:pPr>
    </w:p>
    <w:p w:rsidR="00481DD5" w:rsidRDefault="00481DD5" w:rsidP="00481DD5">
      <w:pPr>
        <w:spacing w:after="0" w:line="240" w:lineRule="auto"/>
        <w:rPr>
          <w:rFonts w:ascii="Courier New" w:hAnsi="Courier New" w:cs="Courier New"/>
          <w:sz w:val="16"/>
          <w:szCs w:val="16"/>
        </w:rPr>
      </w:pPr>
    </w:p>
    <w:p w:rsidR="00481DD5" w:rsidRDefault="00481DD5" w:rsidP="00481DD5">
      <w:pPr>
        <w:spacing w:after="0" w:line="240" w:lineRule="auto"/>
        <w:rPr>
          <w:rFonts w:ascii="Courier New" w:hAnsi="Courier New" w:cs="Courier New"/>
          <w:sz w:val="16"/>
          <w:szCs w:val="16"/>
        </w:rPr>
      </w:pPr>
    </w:p>
    <w:p w:rsidR="00481DD5" w:rsidRDefault="00481DD5" w:rsidP="00481DD5">
      <w:pPr>
        <w:spacing w:after="0" w:line="240" w:lineRule="auto"/>
        <w:rPr>
          <w:rFonts w:ascii="Courier New" w:hAnsi="Courier New" w:cs="Courier New"/>
          <w:sz w:val="16"/>
          <w:szCs w:val="16"/>
        </w:rPr>
      </w:pPr>
    </w:p>
    <w:p w:rsidR="00481DD5" w:rsidRDefault="00481DD5" w:rsidP="00481DD5">
      <w:pPr>
        <w:spacing w:after="0" w:line="240" w:lineRule="auto"/>
        <w:rPr>
          <w:rFonts w:ascii="Courier New" w:hAnsi="Courier New" w:cs="Courier New"/>
          <w:sz w:val="16"/>
          <w:szCs w:val="16"/>
        </w:rPr>
      </w:pPr>
    </w:p>
    <w:p w:rsidR="00481DD5" w:rsidRDefault="00481DD5" w:rsidP="00481DD5">
      <w:pPr>
        <w:spacing w:after="0" w:line="240" w:lineRule="auto"/>
        <w:rPr>
          <w:rFonts w:ascii="Courier New" w:hAnsi="Courier New" w:cs="Courier New"/>
          <w:sz w:val="16"/>
          <w:szCs w:val="16"/>
        </w:rPr>
      </w:pPr>
    </w:p>
    <w:p w:rsidR="00481DD5" w:rsidRDefault="00481DD5" w:rsidP="00481DD5">
      <w:pPr>
        <w:spacing w:after="0" w:line="240" w:lineRule="auto"/>
        <w:rPr>
          <w:rFonts w:ascii="Courier New" w:hAnsi="Courier New" w:cs="Courier New"/>
          <w:sz w:val="16"/>
          <w:szCs w:val="16"/>
        </w:rPr>
      </w:pPr>
    </w:p>
    <w:p w:rsidR="00481DD5" w:rsidRDefault="00481DD5">
      <w:pPr>
        <w:rPr>
          <w:rFonts w:ascii="Times New Roman" w:eastAsiaTheme="minorHAnsi" w:hAnsi="Times New Roman"/>
          <w:color w:val="000000"/>
          <w:sz w:val="24"/>
          <w:szCs w:val="24"/>
          <w:lang w:eastAsia="en-US"/>
        </w:rPr>
        <w:sectPr w:rsidR="00481DD5" w:rsidSect="00481DD5">
          <w:pgSz w:w="16838" w:h="11906" w:orient="landscape"/>
          <w:pgMar w:top="1701" w:right="1134" w:bottom="851" w:left="1134" w:header="709" w:footer="709" w:gutter="0"/>
          <w:cols w:space="708"/>
          <w:titlePg/>
          <w:docGrid w:linePitch="360"/>
        </w:sectPr>
      </w:pPr>
    </w:p>
    <w:p w:rsidR="00481DD5" w:rsidRDefault="00481DD5" w:rsidP="00242579">
      <w:pPr>
        <w:widowControl w:val="0"/>
        <w:tabs>
          <w:tab w:val="left" w:pos="1172"/>
        </w:tabs>
        <w:autoSpaceDE w:val="0"/>
        <w:autoSpaceDN w:val="0"/>
        <w:spacing w:after="0" w:line="240" w:lineRule="auto"/>
        <w:ind w:firstLine="709"/>
        <w:rPr>
          <w:rFonts w:ascii="Times New Roman" w:hAnsi="Times New Roman"/>
          <w:sz w:val="24"/>
          <w:szCs w:val="28"/>
        </w:rPr>
      </w:pPr>
    </w:p>
    <w:p w:rsidR="00745CA0" w:rsidRPr="00080915" w:rsidRDefault="00745CA0" w:rsidP="00242579">
      <w:pPr>
        <w:widowControl w:val="0"/>
        <w:tabs>
          <w:tab w:val="left" w:pos="1172"/>
        </w:tabs>
        <w:autoSpaceDE w:val="0"/>
        <w:autoSpaceDN w:val="0"/>
        <w:spacing w:after="0" w:line="240" w:lineRule="auto"/>
        <w:ind w:firstLine="709"/>
        <w:rPr>
          <w:rFonts w:ascii="Times New Roman" w:eastAsia="Times New Roman" w:hAnsi="Times New Roman" w:cs="Times New Roman"/>
          <w:b/>
          <w:sz w:val="24"/>
          <w:lang w:eastAsia="en-US"/>
        </w:rPr>
      </w:pPr>
      <w:r w:rsidRPr="00080915">
        <w:rPr>
          <w:rFonts w:ascii="Times New Roman" w:eastAsia="Times New Roman" w:hAnsi="Times New Roman" w:cs="Times New Roman"/>
          <w:b/>
          <w:sz w:val="24"/>
          <w:lang w:eastAsia="en-US"/>
        </w:rPr>
        <w:t>Ожидаемое</w:t>
      </w:r>
      <w:r w:rsidRPr="00080915">
        <w:rPr>
          <w:rFonts w:ascii="Times New Roman" w:eastAsia="Times New Roman" w:hAnsi="Times New Roman" w:cs="Times New Roman"/>
          <w:b/>
          <w:spacing w:val="-5"/>
          <w:sz w:val="24"/>
          <w:lang w:eastAsia="en-US"/>
        </w:rPr>
        <w:t xml:space="preserve"> </w:t>
      </w:r>
      <w:r w:rsidRPr="00080915">
        <w:rPr>
          <w:rFonts w:ascii="Times New Roman" w:eastAsia="Times New Roman" w:hAnsi="Times New Roman" w:cs="Times New Roman"/>
          <w:b/>
          <w:sz w:val="24"/>
          <w:lang w:eastAsia="en-US"/>
        </w:rPr>
        <w:t>воздействие</w:t>
      </w:r>
      <w:r w:rsidRPr="00080915">
        <w:rPr>
          <w:rFonts w:ascii="Times New Roman" w:eastAsia="Times New Roman" w:hAnsi="Times New Roman" w:cs="Times New Roman"/>
          <w:b/>
          <w:spacing w:val="-2"/>
          <w:sz w:val="24"/>
          <w:lang w:eastAsia="en-US"/>
        </w:rPr>
        <w:t xml:space="preserve"> </w:t>
      </w:r>
      <w:r w:rsidRPr="00080915">
        <w:rPr>
          <w:rFonts w:ascii="Times New Roman" w:eastAsia="Times New Roman" w:hAnsi="Times New Roman" w:cs="Times New Roman"/>
          <w:b/>
          <w:sz w:val="24"/>
          <w:lang w:eastAsia="en-US"/>
        </w:rPr>
        <w:t>на</w:t>
      </w:r>
      <w:r w:rsidRPr="00080915">
        <w:rPr>
          <w:rFonts w:ascii="Times New Roman" w:eastAsia="Times New Roman" w:hAnsi="Times New Roman" w:cs="Times New Roman"/>
          <w:b/>
          <w:spacing w:val="-2"/>
          <w:sz w:val="24"/>
          <w:lang w:eastAsia="en-US"/>
        </w:rPr>
        <w:t xml:space="preserve"> </w:t>
      </w:r>
      <w:r w:rsidRPr="00080915">
        <w:rPr>
          <w:rFonts w:ascii="Times New Roman" w:eastAsia="Times New Roman" w:hAnsi="Times New Roman" w:cs="Times New Roman"/>
          <w:b/>
          <w:sz w:val="24"/>
          <w:lang w:eastAsia="en-US"/>
        </w:rPr>
        <w:t>почвы</w:t>
      </w:r>
    </w:p>
    <w:p w:rsidR="002142CF" w:rsidRPr="002142CF" w:rsidRDefault="002142CF" w:rsidP="002142CF">
      <w:pPr>
        <w:widowControl w:val="0"/>
        <w:autoSpaceDE w:val="0"/>
        <w:autoSpaceDN w:val="0"/>
        <w:spacing w:after="0"/>
        <w:ind w:firstLine="709"/>
        <w:jc w:val="both"/>
        <w:rPr>
          <w:rFonts w:ascii="Times New Roman" w:eastAsia="Times New Roman" w:hAnsi="Times New Roman" w:cs="Times New Roman"/>
          <w:sz w:val="24"/>
          <w:szCs w:val="24"/>
          <w:lang w:eastAsia="en-US"/>
        </w:rPr>
      </w:pPr>
      <w:r w:rsidRPr="002142CF">
        <w:rPr>
          <w:rFonts w:ascii="Times New Roman" w:eastAsia="Times New Roman" w:hAnsi="Times New Roman" w:cs="Times New Roman"/>
          <w:sz w:val="24"/>
          <w:szCs w:val="24"/>
          <w:lang w:eastAsia="en-US"/>
        </w:rPr>
        <w:t xml:space="preserve">Сложившаяся ситуация в области сфере образования, обезвреживания, хранения переработки и утилизации отходов являются одной из основных причин опасного загрязнения окружающей среды, представляющего реальную угрозу здоровью населения, ухудшения эстетического вида города и его окрестностей. Положение усугубляется несвоевременным вывозом отходов за пределы населенных пунктов, а также вывозом их не всегда на отведенные площади полигонов, а в овраги, на берега рек и др. Таким образом, появляются многочисленные несанкционированные свалки, захламляются места отдыха, происходит сжигание мусора на свалках, улицах, дворах и других местах.  </w:t>
      </w:r>
    </w:p>
    <w:p w:rsidR="002142CF" w:rsidRPr="002142CF" w:rsidRDefault="002142CF" w:rsidP="002142CF">
      <w:pPr>
        <w:widowControl w:val="0"/>
        <w:autoSpaceDE w:val="0"/>
        <w:autoSpaceDN w:val="0"/>
        <w:spacing w:after="0"/>
        <w:ind w:firstLine="709"/>
        <w:jc w:val="both"/>
        <w:rPr>
          <w:rFonts w:ascii="Times New Roman" w:eastAsia="Times New Roman" w:hAnsi="Times New Roman" w:cs="Times New Roman"/>
          <w:sz w:val="24"/>
          <w:szCs w:val="24"/>
          <w:lang w:eastAsia="en-US"/>
        </w:rPr>
      </w:pPr>
      <w:r w:rsidRPr="002142CF">
        <w:rPr>
          <w:rFonts w:ascii="Times New Roman" w:eastAsia="Times New Roman" w:hAnsi="Times New Roman" w:cs="Times New Roman"/>
          <w:sz w:val="24"/>
          <w:szCs w:val="24"/>
          <w:lang w:eastAsia="en-US"/>
        </w:rPr>
        <w:t xml:space="preserve">Для предотвращения вышесказанного и для создания здоровых,  комфортных условий работников и охраны окружающей среды от загрязнения, руководством предприятия выдвигается такие основные задачи как санитарная очистка и уборка близлежащей территорий, обеспечение высокого санитарного состояния жилого поселка, контроль за содержанием контейнеров, контейнерных площадок и прилегающих к ним территорий.  </w:t>
      </w:r>
    </w:p>
    <w:p w:rsidR="002142CF" w:rsidRPr="002142CF" w:rsidRDefault="002142CF" w:rsidP="002142CF">
      <w:pPr>
        <w:widowControl w:val="0"/>
        <w:autoSpaceDE w:val="0"/>
        <w:autoSpaceDN w:val="0"/>
        <w:spacing w:after="0"/>
        <w:ind w:firstLine="709"/>
        <w:jc w:val="both"/>
        <w:rPr>
          <w:rFonts w:ascii="Times New Roman" w:eastAsia="Times New Roman" w:hAnsi="Times New Roman" w:cs="Times New Roman"/>
          <w:sz w:val="24"/>
          <w:szCs w:val="24"/>
          <w:lang w:eastAsia="en-US"/>
        </w:rPr>
      </w:pPr>
      <w:r w:rsidRPr="002142CF">
        <w:rPr>
          <w:rFonts w:ascii="Times New Roman" w:eastAsia="Times New Roman" w:hAnsi="Times New Roman" w:cs="Times New Roman"/>
          <w:sz w:val="24"/>
          <w:szCs w:val="24"/>
          <w:lang w:eastAsia="en-US"/>
        </w:rPr>
        <w:t>С целью сохранения почвенно-растительного слоя, ликвидации и предотвращения размывов, смыва почвенного слоя и влагообразования, загрязнения почвы проектом должно предусматриваться:</w:t>
      </w:r>
    </w:p>
    <w:p w:rsidR="002142CF" w:rsidRPr="002142CF" w:rsidRDefault="002142CF" w:rsidP="002142CF">
      <w:pPr>
        <w:widowControl w:val="0"/>
        <w:autoSpaceDE w:val="0"/>
        <w:autoSpaceDN w:val="0"/>
        <w:spacing w:after="0"/>
        <w:ind w:firstLine="709"/>
        <w:jc w:val="both"/>
        <w:rPr>
          <w:rFonts w:ascii="Times New Roman" w:eastAsia="Times New Roman" w:hAnsi="Times New Roman" w:cs="Times New Roman"/>
          <w:sz w:val="24"/>
          <w:szCs w:val="24"/>
          <w:lang w:eastAsia="en-US"/>
        </w:rPr>
      </w:pPr>
      <w:r w:rsidRPr="002142CF">
        <w:rPr>
          <w:rFonts w:ascii="Times New Roman" w:eastAsia="Times New Roman" w:hAnsi="Times New Roman" w:cs="Times New Roman"/>
          <w:sz w:val="24"/>
          <w:szCs w:val="24"/>
          <w:lang w:eastAsia="en-US"/>
        </w:rPr>
        <w:t>- запрещается слив любых загрязняющих веществ в воду и почву;</w:t>
      </w:r>
    </w:p>
    <w:p w:rsidR="002142CF" w:rsidRPr="002142CF" w:rsidRDefault="002142CF" w:rsidP="002142CF">
      <w:pPr>
        <w:widowControl w:val="0"/>
        <w:autoSpaceDE w:val="0"/>
        <w:autoSpaceDN w:val="0"/>
        <w:spacing w:after="0" w:line="240" w:lineRule="auto"/>
        <w:ind w:left="709"/>
        <w:jc w:val="both"/>
        <w:rPr>
          <w:rFonts w:ascii="Times New Roman" w:eastAsia="Times New Roman" w:hAnsi="Times New Roman" w:cs="Times New Roman"/>
          <w:b/>
          <w:sz w:val="24"/>
          <w:szCs w:val="24"/>
          <w:lang w:eastAsia="en-US"/>
        </w:rPr>
      </w:pPr>
      <w:r w:rsidRPr="002142CF">
        <w:rPr>
          <w:rFonts w:ascii="Times New Roman" w:eastAsia="Times New Roman" w:hAnsi="Times New Roman" w:cs="Times New Roman"/>
          <w:sz w:val="24"/>
          <w:szCs w:val="24"/>
          <w:lang w:eastAsia="en-US"/>
        </w:rPr>
        <w:t>- сбор и удаление отходов для утилизации и вторичного использования.</w:t>
      </w:r>
    </w:p>
    <w:p w:rsidR="002142CF" w:rsidRPr="002142CF" w:rsidRDefault="002142CF" w:rsidP="006F2FF9">
      <w:pPr>
        <w:widowControl w:val="0"/>
        <w:numPr>
          <w:ilvl w:val="2"/>
          <w:numId w:val="2"/>
        </w:numPr>
        <w:tabs>
          <w:tab w:val="clear" w:pos="360"/>
        </w:tabs>
        <w:autoSpaceDE w:val="0"/>
        <w:autoSpaceDN w:val="0"/>
        <w:spacing w:after="0" w:line="240" w:lineRule="auto"/>
        <w:ind w:firstLine="709"/>
        <w:jc w:val="both"/>
        <w:rPr>
          <w:rFonts w:ascii="Times New Roman" w:eastAsia="Times New Roman" w:hAnsi="Times New Roman" w:cs="Times New Roman"/>
          <w:b/>
          <w:sz w:val="24"/>
          <w:szCs w:val="24"/>
          <w:lang w:eastAsia="en-US"/>
        </w:rPr>
      </w:pPr>
    </w:p>
    <w:p w:rsidR="00745CA0" w:rsidRPr="004907B3" w:rsidRDefault="00745CA0" w:rsidP="002142CF">
      <w:pPr>
        <w:widowControl w:val="0"/>
        <w:autoSpaceDE w:val="0"/>
        <w:autoSpaceDN w:val="0"/>
        <w:spacing w:after="0" w:line="240" w:lineRule="auto"/>
        <w:ind w:firstLine="708"/>
        <w:jc w:val="both"/>
        <w:rPr>
          <w:rFonts w:ascii="Times New Roman" w:eastAsia="Times New Roman" w:hAnsi="Times New Roman" w:cs="Times New Roman"/>
          <w:b/>
          <w:sz w:val="24"/>
          <w:szCs w:val="24"/>
          <w:lang w:eastAsia="en-US"/>
        </w:rPr>
      </w:pPr>
      <w:r w:rsidRPr="004907B3">
        <w:rPr>
          <w:rFonts w:ascii="Times New Roman" w:eastAsia="Times New Roman" w:hAnsi="Times New Roman" w:cs="Times New Roman"/>
          <w:b/>
          <w:sz w:val="24"/>
          <w:szCs w:val="24"/>
          <w:lang w:eastAsia="en-US"/>
        </w:rPr>
        <w:t>Ожидаемое</w:t>
      </w:r>
      <w:r w:rsidRPr="004907B3">
        <w:rPr>
          <w:rFonts w:ascii="Times New Roman" w:eastAsia="Times New Roman" w:hAnsi="Times New Roman" w:cs="Times New Roman"/>
          <w:b/>
          <w:sz w:val="24"/>
          <w:szCs w:val="24"/>
          <w:lang w:eastAsia="en-US"/>
        </w:rPr>
        <w:tab/>
        <w:t>воздействие</w:t>
      </w:r>
      <w:r w:rsidRPr="004907B3">
        <w:rPr>
          <w:rFonts w:ascii="Times New Roman" w:eastAsia="Times New Roman" w:hAnsi="Times New Roman" w:cs="Times New Roman"/>
          <w:b/>
          <w:sz w:val="24"/>
          <w:szCs w:val="24"/>
          <w:lang w:eastAsia="en-US"/>
        </w:rPr>
        <w:tab/>
        <w:t>на</w:t>
      </w:r>
      <w:r w:rsidRPr="004907B3">
        <w:rPr>
          <w:rFonts w:ascii="Times New Roman" w:eastAsia="Times New Roman" w:hAnsi="Times New Roman" w:cs="Times New Roman"/>
          <w:b/>
          <w:sz w:val="24"/>
          <w:szCs w:val="24"/>
          <w:lang w:eastAsia="en-US"/>
        </w:rPr>
        <w:tab/>
        <w:t>животный</w:t>
      </w:r>
      <w:r w:rsidRPr="004907B3">
        <w:rPr>
          <w:rFonts w:ascii="Times New Roman" w:eastAsia="Times New Roman" w:hAnsi="Times New Roman" w:cs="Times New Roman"/>
          <w:b/>
          <w:sz w:val="24"/>
          <w:szCs w:val="24"/>
          <w:lang w:eastAsia="en-US"/>
        </w:rPr>
        <w:tab/>
        <w:t>мир,</w:t>
      </w:r>
      <w:r w:rsidRPr="004907B3">
        <w:rPr>
          <w:rFonts w:ascii="Times New Roman" w:eastAsia="Times New Roman" w:hAnsi="Times New Roman" w:cs="Times New Roman"/>
          <w:b/>
          <w:sz w:val="24"/>
          <w:szCs w:val="24"/>
          <w:lang w:eastAsia="en-US"/>
        </w:rPr>
        <w:tab/>
        <w:t>связанное</w:t>
      </w:r>
      <w:r w:rsidRPr="004907B3">
        <w:rPr>
          <w:rFonts w:ascii="Times New Roman" w:eastAsia="Times New Roman" w:hAnsi="Times New Roman" w:cs="Times New Roman"/>
          <w:b/>
          <w:sz w:val="24"/>
          <w:szCs w:val="24"/>
          <w:lang w:eastAsia="en-US"/>
        </w:rPr>
        <w:tab/>
        <w:t>со  строительством</w:t>
      </w:r>
      <w:r w:rsidRPr="004907B3">
        <w:rPr>
          <w:rFonts w:ascii="Times New Roman" w:eastAsia="Times New Roman" w:hAnsi="Times New Roman" w:cs="Times New Roman"/>
          <w:b/>
          <w:sz w:val="24"/>
          <w:szCs w:val="24"/>
          <w:lang w:eastAsia="en-US"/>
        </w:rPr>
        <w:tab/>
        <w:t xml:space="preserve">и  </w:t>
      </w:r>
      <w:r w:rsidRPr="004907B3">
        <w:rPr>
          <w:rFonts w:ascii="Times New Roman" w:eastAsia="Times New Roman" w:hAnsi="Times New Roman" w:cs="Times New Roman"/>
          <w:b/>
          <w:spacing w:val="-53"/>
          <w:sz w:val="24"/>
          <w:szCs w:val="24"/>
          <w:lang w:eastAsia="en-US"/>
        </w:rPr>
        <w:t xml:space="preserve"> </w:t>
      </w:r>
      <w:r w:rsidRPr="004907B3">
        <w:rPr>
          <w:rFonts w:ascii="Times New Roman" w:eastAsia="Times New Roman" w:hAnsi="Times New Roman" w:cs="Times New Roman"/>
          <w:b/>
          <w:sz w:val="24"/>
          <w:szCs w:val="24"/>
          <w:lang w:eastAsia="en-US"/>
        </w:rPr>
        <w:t>эксплуатацией</w:t>
      </w:r>
      <w:r w:rsidRPr="004907B3">
        <w:rPr>
          <w:rFonts w:ascii="Times New Roman" w:eastAsia="Times New Roman" w:hAnsi="Times New Roman" w:cs="Times New Roman"/>
          <w:b/>
          <w:spacing w:val="-1"/>
          <w:sz w:val="24"/>
          <w:szCs w:val="24"/>
          <w:lang w:eastAsia="en-US"/>
        </w:rPr>
        <w:t xml:space="preserve"> </w:t>
      </w:r>
      <w:r w:rsidRPr="004907B3">
        <w:rPr>
          <w:rFonts w:ascii="Times New Roman" w:eastAsia="Times New Roman" w:hAnsi="Times New Roman" w:cs="Times New Roman"/>
          <w:b/>
          <w:sz w:val="24"/>
          <w:szCs w:val="24"/>
          <w:lang w:eastAsia="en-US"/>
        </w:rPr>
        <w:t>объекта</w:t>
      </w:r>
    </w:p>
    <w:p w:rsidR="002142CF" w:rsidRPr="002142CF" w:rsidRDefault="002142CF" w:rsidP="002142CF">
      <w:pPr>
        <w:widowControl w:val="0"/>
        <w:autoSpaceDE w:val="0"/>
        <w:autoSpaceDN w:val="0"/>
        <w:spacing w:after="0"/>
        <w:ind w:firstLine="709"/>
        <w:jc w:val="both"/>
        <w:rPr>
          <w:rFonts w:ascii="Times New Roman" w:eastAsia="Times New Roman" w:hAnsi="Times New Roman" w:cs="Times New Roman"/>
          <w:b/>
          <w:sz w:val="24"/>
          <w:lang w:eastAsia="en-US"/>
        </w:rPr>
      </w:pPr>
      <w:r w:rsidRPr="002142CF">
        <w:rPr>
          <w:rFonts w:ascii="Times New Roman" w:eastAsia="Times New Roman" w:hAnsi="Times New Roman" w:cs="Times New Roman"/>
          <w:sz w:val="24"/>
          <w:szCs w:val="24"/>
          <w:lang w:eastAsia="en-US"/>
        </w:rPr>
        <w:t>Намечаемая деятельность не предусматривает использование растительных ресурсов. Вырубка, снос и перенос деревьев, а также зеленых насаждений не предусматривается.</w:t>
      </w:r>
    </w:p>
    <w:p w:rsidR="002142CF" w:rsidRPr="002142CF" w:rsidRDefault="002142CF" w:rsidP="002142CF">
      <w:pPr>
        <w:widowControl w:val="0"/>
        <w:autoSpaceDE w:val="0"/>
        <w:autoSpaceDN w:val="0"/>
        <w:spacing w:after="0"/>
        <w:ind w:firstLine="709"/>
        <w:jc w:val="both"/>
        <w:rPr>
          <w:rFonts w:ascii="Times New Roman" w:eastAsia="Times New Roman" w:hAnsi="Times New Roman" w:cs="Times New Roman"/>
          <w:spacing w:val="77"/>
          <w:sz w:val="24"/>
          <w:szCs w:val="24"/>
          <w:lang w:eastAsia="en-US"/>
        </w:rPr>
      </w:pPr>
      <w:r w:rsidRPr="002142CF">
        <w:rPr>
          <w:rFonts w:ascii="Times New Roman" w:eastAsia="Times New Roman" w:hAnsi="Times New Roman" w:cs="Times New Roman"/>
          <w:sz w:val="24"/>
          <w:szCs w:val="24"/>
          <w:lang w:eastAsia="en-US"/>
        </w:rPr>
        <w:t>Негативного</w:t>
      </w:r>
      <w:r w:rsidRPr="002142CF">
        <w:rPr>
          <w:rFonts w:ascii="Times New Roman" w:eastAsia="Times New Roman" w:hAnsi="Times New Roman" w:cs="Times New Roman"/>
          <w:spacing w:val="22"/>
          <w:sz w:val="24"/>
          <w:szCs w:val="24"/>
          <w:lang w:eastAsia="en-US"/>
        </w:rPr>
        <w:t xml:space="preserve"> </w:t>
      </w:r>
      <w:r w:rsidRPr="002142CF">
        <w:rPr>
          <w:rFonts w:ascii="Times New Roman" w:eastAsia="Times New Roman" w:hAnsi="Times New Roman" w:cs="Times New Roman"/>
          <w:sz w:val="24"/>
          <w:szCs w:val="24"/>
          <w:lang w:eastAsia="en-US"/>
        </w:rPr>
        <w:t>воздействия</w:t>
      </w:r>
      <w:r w:rsidRPr="002142CF">
        <w:rPr>
          <w:rFonts w:ascii="Times New Roman" w:eastAsia="Times New Roman" w:hAnsi="Times New Roman" w:cs="Times New Roman"/>
          <w:spacing w:val="20"/>
          <w:sz w:val="24"/>
          <w:szCs w:val="24"/>
          <w:lang w:eastAsia="en-US"/>
        </w:rPr>
        <w:t xml:space="preserve"> </w:t>
      </w:r>
      <w:r w:rsidRPr="002142CF">
        <w:rPr>
          <w:rFonts w:ascii="Times New Roman" w:eastAsia="Times New Roman" w:hAnsi="Times New Roman" w:cs="Times New Roman"/>
          <w:sz w:val="24"/>
          <w:szCs w:val="24"/>
          <w:lang w:eastAsia="en-US"/>
        </w:rPr>
        <w:t>на</w:t>
      </w:r>
      <w:r w:rsidRPr="002142CF">
        <w:rPr>
          <w:rFonts w:ascii="Times New Roman" w:eastAsia="Times New Roman" w:hAnsi="Times New Roman" w:cs="Times New Roman"/>
          <w:spacing w:val="19"/>
          <w:sz w:val="24"/>
          <w:szCs w:val="24"/>
          <w:lang w:eastAsia="en-US"/>
        </w:rPr>
        <w:t xml:space="preserve"> </w:t>
      </w:r>
      <w:r w:rsidRPr="002142CF">
        <w:rPr>
          <w:rFonts w:ascii="Times New Roman" w:eastAsia="Times New Roman" w:hAnsi="Times New Roman" w:cs="Times New Roman"/>
          <w:sz w:val="24"/>
          <w:szCs w:val="24"/>
          <w:lang w:eastAsia="en-US"/>
        </w:rPr>
        <w:t>наземных</w:t>
      </w:r>
      <w:r w:rsidRPr="002142CF">
        <w:rPr>
          <w:rFonts w:ascii="Times New Roman" w:eastAsia="Times New Roman" w:hAnsi="Times New Roman" w:cs="Times New Roman"/>
          <w:spacing w:val="21"/>
          <w:sz w:val="24"/>
          <w:szCs w:val="24"/>
          <w:lang w:eastAsia="en-US"/>
        </w:rPr>
        <w:t xml:space="preserve"> </w:t>
      </w:r>
      <w:r w:rsidRPr="002142CF">
        <w:rPr>
          <w:rFonts w:ascii="Times New Roman" w:eastAsia="Times New Roman" w:hAnsi="Times New Roman" w:cs="Times New Roman"/>
          <w:sz w:val="24"/>
          <w:szCs w:val="24"/>
          <w:lang w:eastAsia="en-US"/>
        </w:rPr>
        <w:t>животных</w:t>
      </w:r>
      <w:r w:rsidRPr="002142CF">
        <w:rPr>
          <w:rFonts w:ascii="Times New Roman" w:eastAsia="Times New Roman" w:hAnsi="Times New Roman" w:cs="Times New Roman"/>
          <w:spacing w:val="20"/>
          <w:sz w:val="24"/>
          <w:szCs w:val="24"/>
          <w:lang w:eastAsia="en-US"/>
        </w:rPr>
        <w:t xml:space="preserve"> </w:t>
      </w:r>
      <w:r w:rsidRPr="002142CF">
        <w:rPr>
          <w:rFonts w:ascii="Times New Roman" w:eastAsia="Times New Roman" w:hAnsi="Times New Roman" w:cs="Times New Roman"/>
          <w:sz w:val="24"/>
          <w:szCs w:val="24"/>
          <w:lang w:eastAsia="en-US"/>
        </w:rPr>
        <w:t>в</w:t>
      </w:r>
      <w:r w:rsidRPr="002142CF">
        <w:rPr>
          <w:rFonts w:ascii="Times New Roman" w:eastAsia="Times New Roman" w:hAnsi="Times New Roman" w:cs="Times New Roman"/>
          <w:spacing w:val="19"/>
          <w:sz w:val="24"/>
          <w:szCs w:val="24"/>
          <w:lang w:eastAsia="en-US"/>
        </w:rPr>
        <w:t xml:space="preserve"> </w:t>
      </w:r>
      <w:r w:rsidRPr="002142CF">
        <w:rPr>
          <w:rFonts w:ascii="Times New Roman" w:eastAsia="Times New Roman" w:hAnsi="Times New Roman" w:cs="Times New Roman"/>
          <w:sz w:val="24"/>
          <w:szCs w:val="24"/>
          <w:lang w:eastAsia="en-US"/>
        </w:rPr>
        <w:t>связи</w:t>
      </w:r>
      <w:r w:rsidRPr="002142CF">
        <w:rPr>
          <w:rFonts w:ascii="Times New Roman" w:eastAsia="Times New Roman" w:hAnsi="Times New Roman" w:cs="Times New Roman"/>
          <w:spacing w:val="18"/>
          <w:sz w:val="24"/>
          <w:szCs w:val="24"/>
          <w:lang w:eastAsia="en-US"/>
        </w:rPr>
        <w:t xml:space="preserve"> </w:t>
      </w:r>
      <w:r w:rsidRPr="002142CF">
        <w:rPr>
          <w:rFonts w:ascii="Times New Roman" w:eastAsia="Times New Roman" w:hAnsi="Times New Roman" w:cs="Times New Roman"/>
          <w:sz w:val="24"/>
          <w:szCs w:val="24"/>
          <w:lang w:eastAsia="en-US"/>
        </w:rPr>
        <w:t>с</w:t>
      </w:r>
      <w:r w:rsidRPr="002142CF">
        <w:rPr>
          <w:rFonts w:ascii="Times New Roman" w:eastAsia="Times New Roman" w:hAnsi="Times New Roman" w:cs="Times New Roman"/>
          <w:spacing w:val="19"/>
          <w:sz w:val="24"/>
          <w:szCs w:val="24"/>
          <w:lang w:eastAsia="en-US"/>
        </w:rPr>
        <w:t xml:space="preserve"> </w:t>
      </w:r>
      <w:r w:rsidRPr="002142CF">
        <w:rPr>
          <w:rFonts w:ascii="Times New Roman" w:eastAsia="Times New Roman" w:hAnsi="Times New Roman" w:cs="Times New Roman"/>
          <w:sz w:val="24"/>
          <w:szCs w:val="24"/>
          <w:lang w:eastAsia="en-US"/>
        </w:rPr>
        <w:t>утратой</w:t>
      </w:r>
      <w:r w:rsidRPr="002142CF">
        <w:rPr>
          <w:rFonts w:ascii="Times New Roman" w:eastAsia="Times New Roman" w:hAnsi="Times New Roman" w:cs="Times New Roman"/>
          <w:spacing w:val="21"/>
          <w:sz w:val="24"/>
          <w:szCs w:val="24"/>
          <w:lang w:eastAsia="en-US"/>
        </w:rPr>
        <w:t xml:space="preserve"> </w:t>
      </w:r>
      <w:r w:rsidRPr="002142CF">
        <w:rPr>
          <w:rFonts w:ascii="Times New Roman" w:eastAsia="Times New Roman" w:hAnsi="Times New Roman" w:cs="Times New Roman"/>
          <w:sz w:val="24"/>
          <w:szCs w:val="24"/>
          <w:lang w:eastAsia="en-US"/>
        </w:rPr>
        <w:t>мест</w:t>
      </w:r>
      <w:r w:rsidRPr="002142CF">
        <w:rPr>
          <w:rFonts w:ascii="Times New Roman" w:eastAsia="Times New Roman" w:hAnsi="Times New Roman" w:cs="Times New Roman"/>
          <w:spacing w:val="16"/>
          <w:sz w:val="24"/>
          <w:szCs w:val="24"/>
          <w:lang w:eastAsia="en-US"/>
        </w:rPr>
        <w:t xml:space="preserve"> </w:t>
      </w:r>
      <w:r w:rsidRPr="002142CF">
        <w:rPr>
          <w:rFonts w:ascii="Times New Roman" w:eastAsia="Times New Roman" w:hAnsi="Times New Roman" w:cs="Times New Roman"/>
          <w:sz w:val="24"/>
          <w:szCs w:val="24"/>
          <w:lang w:eastAsia="en-US"/>
        </w:rPr>
        <w:t>обитания</w:t>
      </w:r>
    </w:p>
    <w:p w:rsidR="002142CF" w:rsidRPr="002142CF" w:rsidRDefault="002142CF" w:rsidP="002142CF">
      <w:pPr>
        <w:widowControl w:val="0"/>
        <w:autoSpaceDE w:val="0"/>
        <w:autoSpaceDN w:val="0"/>
        <w:spacing w:after="0"/>
        <w:jc w:val="both"/>
        <w:rPr>
          <w:rFonts w:ascii="Times New Roman" w:eastAsia="Times New Roman" w:hAnsi="Times New Roman" w:cs="Times New Roman"/>
          <w:sz w:val="24"/>
          <w:szCs w:val="24"/>
          <w:lang w:eastAsia="en-US"/>
        </w:rPr>
      </w:pPr>
      <w:r w:rsidRPr="002142CF">
        <w:rPr>
          <w:rFonts w:ascii="Times New Roman" w:eastAsia="Times New Roman" w:hAnsi="Times New Roman" w:cs="Times New Roman"/>
          <w:sz w:val="24"/>
          <w:szCs w:val="24"/>
          <w:lang w:eastAsia="en-US"/>
        </w:rPr>
        <w:t>на</w:t>
      </w:r>
      <w:r w:rsidRPr="002142CF">
        <w:rPr>
          <w:rFonts w:ascii="Times New Roman" w:eastAsia="Times New Roman" w:hAnsi="Times New Roman" w:cs="Times New Roman"/>
          <w:spacing w:val="-57"/>
          <w:sz w:val="24"/>
          <w:szCs w:val="24"/>
          <w:lang w:eastAsia="en-US"/>
        </w:rPr>
        <w:t xml:space="preserve"> </w:t>
      </w:r>
      <w:r w:rsidRPr="002142CF">
        <w:rPr>
          <w:rFonts w:ascii="Times New Roman" w:eastAsia="Times New Roman" w:hAnsi="Times New Roman" w:cs="Times New Roman"/>
          <w:sz w:val="24"/>
          <w:szCs w:val="24"/>
          <w:lang w:eastAsia="en-US"/>
        </w:rPr>
        <w:t>стадии</w:t>
      </w:r>
      <w:r w:rsidRPr="002142CF">
        <w:rPr>
          <w:rFonts w:ascii="Times New Roman" w:eastAsia="Times New Roman" w:hAnsi="Times New Roman" w:cs="Times New Roman"/>
          <w:spacing w:val="25"/>
          <w:sz w:val="24"/>
          <w:szCs w:val="24"/>
          <w:lang w:eastAsia="en-US"/>
        </w:rPr>
        <w:t xml:space="preserve"> </w:t>
      </w:r>
      <w:r w:rsidRPr="002142CF">
        <w:rPr>
          <w:rFonts w:ascii="Times New Roman" w:eastAsia="Times New Roman" w:hAnsi="Times New Roman" w:cs="Times New Roman"/>
          <w:sz w:val="24"/>
          <w:szCs w:val="24"/>
          <w:lang w:eastAsia="en-US"/>
        </w:rPr>
        <w:t xml:space="preserve">эксплуатации </w:t>
      </w:r>
      <w:r w:rsidRPr="002142CF">
        <w:rPr>
          <w:rFonts w:ascii="Times New Roman" w:eastAsia="Times New Roman" w:hAnsi="Times New Roman" w:cs="Times New Roman"/>
          <w:spacing w:val="-18"/>
          <w:sz w:val="24"/>
          <w:szCs w:val="24"/>
          <w:lang w:eastAsia="en-US"/>
        </w:rPr>
        <w:t xml:space="preserve"> </w:t>
      </w:r>
      <w:r w:rsidRPr="002142CF">
        <w:rPr>
          <w:rFonts w:ascii="Times New Roman" w:eastAsia="Times New Roman" w:hAnsi="Times New Roman" w:cs="Times New Roman"/>
          <w:sz w:val="24"/>
          <w:szCs w:val="24"/>
          <w:lang w:eastAsia="en-US"/>
        </w:rPr>
        <w:t>не</w:t>
      </w:r>
      <w:r w:rsidRPr="002142CF">
        <w:rPr>
          <w:rFonts w:ascii="Times New Roman" w:eastAsia="Times New Roman" w:hAnsi="Times New Roman" w:cs="Times New Roman"/>
          <w:spacing w:val="-16"/>
          <w:sz w:val="24"/>
          <w:szCs w:val="24"/>
          <w:lang w:eastAsia="en-US"/>
        </w:rPr>
        <w:t xml:space="preserve"> </w:t>
      </w:r>
      <w:r w:rsidRPr="002142CF">
        <w:rPr>
          <w:rFonts w:ascii="Times New Roman" w:eastAsia="Times New Roman" w:hAnsi="Times New Roman" w:cs="Times New Roman"/>
          <w:sz w:val="24"/>
          <w:szCs w:val="24"/>
          <w:lang w:eastAsia="en-US"/>
        </w:rPr>
        <w:t xml:space="preserve">предполагается. </w:t>
      </w:r>
      <w:r w:rsidRPr="002142CF">
        <w:rPr>
          <w:rFonts w:ascii="Times New Roman" w:eastAsia="Times New Roman" w:hAnsi="Times New Roman" w:cs="Times New Roman"/>
          <w:sz w:val="24"/>
          <w:lang w:eastAsia="en-US"/>
        </w:rPr>
        <w:t>На проектируемой территории растения, занесенные в Красную книгу отсутствуют.</w:t>
      </w:r>
    </w:p>
    <w:p w:rsidR="002142CF" w:rsidRPr="002142CF" w:rsidRDefault="002142CF" w:rsidP="002142CF">
      <w:pPr>
        <w:widowControl w:val="0"/>
        <w:autoSpaceDE w:val="0"/>
        <w:autoSpaceDN w:val="0"/>
        <w:spacing w:after="0"/>
        <w:ind w:firstLine="709"/>
        <w:jc w:val="both"/>
        <w:rPr>
          <w:rFonts w:ascii="Times New Roman" w:eastAsia="Times New Roman" w:hAnsi="Times New Roman" w:cs="Times New Roman"/>
          <w:sz w:val="24"/>
          <w:szCs w:val="24"/>
          <w:lang w:eastAsia="en-US"/>
        </w:rPr>
      </w:pPr>
      <w:r w:rsidRPr="002142CF">
        <w:rPr>
          <w:rFonts w:ascii="Times New Roman" w:eastAsia="Times New Roman" w:hAnsi="Times New Roman" w:cs="Times New Roman"/>
          <w:sz w:val="24"/>
          <w:szCs w:val="24"/>
          <w:lang w:eastAsia="en-US"/>
        </w:rPr>
        <w:t>Источниками</w:t>
      </w:r>
      <w:r w:rsidRPr="002142CF">
        <w:rPr>
          <w:rFonts w:ascii="Times New Roman" w:eastAsia="Times New Roman" w:hAnsi="Times New Roman" w:cs="Times New Roman"/>
          <w:spacing w:val="1"/>
          <w:sz w:val="24"/>
          <w:szCs w:val="24"/>
          <w:lang w:eastAsia="en-US"/>
        </w:rPr>
        <w:t xml:space="preserve"> </w:t>
      </w:r>
      <w:r w:rsidRPr="002142CF">
        <w:rPr>
          <w:rFonts w:ascii="Times New Roman" w:eastAsia="Times New Roman" w:hAnsi="Times New Roman" w:cs="Times New Roman"/>
          <w:sz w:val="24"/>
          <w:szCs w:val="24"/>
          <w:lang w:eastAsia="en-US"/>
        </w:rPr>
        <w:t>постоянного</w:t>
      </w:r>
      <w:r w:rsidRPr="002142CF">
        <w:rPr>
          <w:rFonts w:ascii="Times New Roman" w:eastAsia="Times New Roman" w:hAnsi="Times New Roman" w:cs="Times New Roman"/>
          <w:spacing w:val="1"/>
          <w:sz w:val="24"/>
          <w:szCs w:val="24"/>
          <w:lang w:eastAsia="en-US"/>
        </w:rPr>
        <w:t xml:space="preserve"> </w:t>
      </w:r>
      <w:r w:rsidRPr="002142CF">
        <w:rPr>
          <w:rFonts w:ascii="Times New Roman" w:eastAsia="Times New Roman" w:hAnsi="Times New Roman" w:cs="Times New Roman"/>
          <w:sz w:val="24"/>
          <w:szCs w:val="24"/>
          <w:lang w:eastAsia="en-US"/>
        </w:rPr>
        <w:t>шума</w:t>
      </w:r>
      <w:r w:rsidRPr="002142CF">
        <w:rPr>
          <w:rFonts w:ascii="Times New Roman" w:eastAsia="Times New Roman" w:hAnsi="Times New Roman" w:cs="Times New Roman"/>
          <w:spacing w:val="61"/>
          <w:sz w:val="24"/>
          <w:szCs w:val="24"/>
          <w:lang w:eastAsia="en-US"/>
        </w:rPr>
        <w:t xml:space="preserve"> </w:t>
      </w:r>
      <w:r w:rsidRPr="002142CF">
        <w:rPr>
          <w:rFonts w:ascii="Times New Roman" w:eastAsia="Times New Roman" w:hAnsi="Times New Roman" w:cs="Times New Roman"/>
          <w:sz w:val="24"/>
          <w:szCs w:val="24"/>
          <w:lang w:eastAsia="en-US"/>
        </w:rPr>
        <w:t>будут</w:t>
      </w:r>
      <w:r w:rsidRPr="002142CF">
        <w:rPr>
          <w:rFonts w:ascii="Times New Roman" w:eastAsia="Times New Roman" w:hAnsi="Times New Roman" w:cs="Times New Roman"/>
          <w:spacing w:val="61"/>
          <w:sz w:val="24"/>
          <w:szCs w:val="24"/>
          <w:lang w:eastAsia="en-US"/>
        </w:rPr>
        <w:t xml:space="preserve"> </w:t>
      </w:r>
      <w:r w:rsidRPr="002142CF">
        <w:rPr>
          <w:rFonts w:ascii="Times New Roman" w:eastAsia="Times New Roman" w:hAnsi="Times New Roman" w:cs="Times New Roman"/>
          <w:sz w:val="24"/>
          <w:szCs w:val="24"/>
          <w:lang w:eastAsia="en-US"/>
        </w:rPr>
        <w:t>технологическое</w:t>
      </w:r>
      <w:r w:rsidRPr="002142CF">
        <w:rPr>
          <w:rFonts w:ascii="Times New Roman" w:eastAsia="Times New Roman" w:hAnsi="Times New Roman" w:cs="Times New Roman"/>
          <w:spacing w:val="1"/>
          <w:sz w:val="24"/>
          <w:szCs w:val="24"/>
          <w:lang w:eastAsia="en-US"/>
        </w:rPr>
        <w:t xml:space="preserve"> </w:t>
      </w:r>
      <w:r w:rsidRPr="002142CF">
        <w:rPr>
          <w:rFonts w:ascii="Times New Roman" w:eastAsia="Times New Roman" w:hAnsi="Times New Roman" w:cs="Times New Roman"/>
          <w:sz w:val="24"/>
          <w:szCs w:val="24"/>
          <w:lang w:eastAsia="en-US"/>
        </w:rPr>
        <w:t>оборудование.</w:t>
      </w:r>
      <w:r w:rsidRPr="002142CF">
        <w:rPr>
          <w:rFonts w:ascii="Times New Roman" w:eastAsia="Times New Roman" w:hAnsi="Times New Roman" w:cs="Times New Roman"/>
          <w:spacing w:val="1"/>
          <w:sz w:val="24"/>
          <w:szCs w:val="24"/>
          <w:lang w:eastAsia="en-US"/>
        </w:rPr>
        <w:t xml:space="preserve"> </w:t>
      </w:r>
      <w:r w:rsidRPr="002142CF">
        <w:rPr>
          <w:rFonts w:ascii="Times New Roman" w:eastAsia="Times New Roman" w:hAnsi="Times New Roman" w:cs="Times New Roman"/>
          <w:sz w:val="24"/>
          <w:szCs w:val="24"/>
          <w:lang w:eastAsia="en-US"/>
        </w:rPr>
        <w:t>При</w:t>
      </w:r>
      <w:r w:rsidRPr="002142CF">
        <w:rPr>
          <w:rFonts w:ascii="Times New Roman" w:eastAsia="Times New Roman" w:hAnsi="Times New Roman" w:cs="Times New Roman"/>
          <w:spacing w:val="1"/>
          <w:sz w:val="24"/>
          <w:szCs w:val="24"/>
          <w:lang w:eastAsia="en-US"/>
        </w:rPr>
        <w:t xml:space="preserve"> </w:t>
      </w:r>
      <w:r w:rsidRPr="002142CF">
        <w:rPr>
          <w:rFonts w:ascii="Times New Roman" w:eastAsia="Times New Roman" w:hAnsi="Times New Roman" w:cs="Times New Roman"/>
          <w:sz w:val="24"/>
          <w:szCs w:val="24"/>
          <w:lang w:eastAsia="en-US"/>
        </w:rPr>
        <w:t>соблюдении</w:t>
      </w:r>
      <w:r w:rsidRPr="002142CF">
        <w:rPr>
          <w:rFonts w:ascii="Times New Roman" w:eastAsia="Times New Roman" w:hAnsi="Times New Roman" w:cs="Times New Roman"/>
          <w:spacing w:val="61"/>
          <w:sz w:val="24"/>
          <w:szCs w:val="24"/>
          <w:lang w:eastAsia="en-US"/>
        </w:rPr>
        <w:t xml:space="preserve"> </w:t>
      </w:r>
      <w:r w:rsidRPr="002142CF">
        <w:rPr>
          <w:rFonts w:ascii="Times New Roman" w:eastAsia="Times New Roman" w:hAnsi="Times New Roman" w:cs="Times New Roman"/>
          <w:sz w:val="24"/>
          <w:szCs w:val="24"/>
          <w:lang w:eastAsia="en-US"/>
        </w:rPr>
        <w:t>проектных</w:t>
      </w:r>
      <w:r w:rsidRPr="002142CF">
        <w:rPr>
          <w:rFonts w:ascii="Times New Roman" w:eastAsia="Times New Roman" w:hAnsi="Times New Roman" w:cs="Times New Roman"/>
          <w:spacing w:val="61"/>
          <w:sz w:val="24"/>
          <w:szCs w:val="24"/>
          <w:lang w:eastAsia="en-US"/>
        </w:rPr>
        <w:t xml:space="preserve"> </w:t>
      </w:r>
      <w:r w:rsidRPr="002142CF">
        <w:rPr>
          <w:rFonts w:ascii="Times New Roman" w:eastAsia="Times New Roman" w:hAnsi="Times New Roman" w:cs="Times New Roman"/>
          <w:sz w:val="24"/>
          <w:szCs w:val="24"/>
          <w:lang w:eastAsia="en-US"/>
        </w:rPr>
        <w:t>показателей</w:t>
      </w:r>
      <w:r w:rsidRPr="002142CF">
        <w:rPr>
          <w:rFonts w:ascii="Times New Roman" w:eastAsia="Times New Roman" w:hAnsi="Times New Roman" w:cs="Times New Roman"/>
          <w:spacing w:val="61"/>
          <w:sz w:val="24"/>
          <w:szCs w:val="24"/>
          <w:lang w:eastAsia="en-US"/>
        </w:rPr>
        <w:t xml:space="preserve"> </w:t>
      </w:r>
      <w:r w:rsidRPr="002142CF">
        <w:rPr>
          <w:rFonts w:ascii="Times New Roman" w:eastAsia="Times New Roman" w:hAnsi="Times New Roman" w:cs="Times New Roman"/>
          <w:sz w:val="24"/>
          <w:szCs w:val="24"/>
          <w:lang w:eastAsia="en-US"/>
        </w:rPr>
        <w:t>звукового</w:t>
      </w:r>
      <w:r w:rsidRPr="002142CF">
        <w:rPr>
          <w:rFonts w:ascii="Times New Roman" w:eastAsia="Times New Roman" w:hAnsi="Times New Roman" w:cs="Times New Roman"/>
          <w:spacing w:val="1"/>
          <w:sz w:val="24"/>
          <w:szCs w:val="24"/>
          <w:lang w:eastAsia="en-US"/>
        </w:rPr>
        <w:t xml:space="preserve"> </w:t>
      </w:r>
      <w:r w:rsidRPr="002142CF">
        <w:rPr>
          <w:rFonts w:ascii="Times New Roman" w:eastAsia="Times New Roman" w:hAnsi="Times New Roman" w:cs="Times New Roman"/>
          <w:sz w:val="24"/>
          <w:szCs w:val="24"/>
          <w:lang w:eastAsia="en-US"/>
        </w:rPr>
        <w:t>давления расчетный уровень</w:t>
      </w:r>
      <w:r w:rsidRPr="002142CF">
        <w:rPr>
          <w:rFonts w:ascii="Times New Roman" w:eastAsia="Times New Roman" w:hAnsi="Times New Roman" w:cs="Times New Roman"/>
          <w:spacing w:val="1"/>
          <w:sz w:val="24"/>
          <w:szCs w:val="24"/>
          <w:lang w:eastAsia="en-US"/>
        </w:rPr>
        <w:t xml:space="preserve"> </w:t>
      </w:r>
      <w:r w:rsidRPr="002142CF">
        <w:rPr>
          <w:rFonts w:ascii="Times New Roman" w:eastAsia="Times New Roman" w:hAnsi="Times New Roman" w:cs="Times New Roman"/>
          <w:sz w:val="24"/>
          <w:szCs w:val="24"/>
          <w:lang w:eastAsia="en-US"/>
        </w:rPr>
        <w:t>шума за территориями технологических площадок не будет</w:t>
      </w:r>
      <w:r w:rsidRPr="002142CF">
        <w:rPr>
          <w:rFonts w:ascii="Times New Roman" w:eastAsia="Times New Roman" w:hAnsi="Times New Roman" w:cs="Times New Roman"/>
          <w:spacing w:val="1"/>
          <w:sz w:val="24"/>
          <w:szCs w:val="24"/>
          <w:lang w:eastAsia="en-US"/>
        </w:rPr>
        <w:t xml:space="preserve"> </w:t>
      </w:r>
      <w:r w:rsidRPr="002142CF">
        <w:rPr>
          <w:rFonts w:ascii="Times New Roman" w:eastAsia="Times New Roman" w:hAnsi="Times New Roman" w:cs="Times New Roman"/>
          <w:sz w:val="24"/>
          <w:szCs w:val="24"/>
          <w:lang w:eastAsia="en-US"/>
        </w:rPr>
        <w:t>превышать</w:t>
      </w:r>
      <w:r w:rsidRPr="002142CF">
        <w:rPr>
          <w:rFonts w:ascii="Times New Roman" w:eastAsia="Times New Roman" w:hAnsi="Times New Roman" w:cs="Times New Roman"/>
          <w:spacing w:val="1"/>
          <w:sz w:val="24"/>
          <w:szCs w:val="24"/>
          <w:lang w:eastAsia="en-US"/>
        </w:rPr>
        <w:t xml:space="preserve"> </w:t>
      </w:r>
      <w:r w:rsidRPr="002142CF">
        <w:rPr>
          <w:rFonts w:ascii="Times New Roman" w:eastAsia="Times New Roman" w:hAnsi="Times New Roman" w:cs="Times New Roman"/>
          <w:sz w:val="24"/>
          <w:szCs w:val="24"/>
          <w:lang w:eastAsia="en-US"/>
        </w:rPr>
        <w:t>установленных</w:t>
      </w:r>
      <w:r w:rsidRPr="002142CF">
        <w:rPr>
          <w:rFonts w:ascii="Times New Roman" w:eastAsia="Times New Roman" w:hAnsi="Times New Roman" w:cs="Times New Roman"/>
          <w:spacing w:val="1"/>
          <w:sz w:val="24"/>
          <w:szCs w:val="24"/>
          <w:lang w:eastAsia="en-US"/>
        </w:rPr>
        <w:t xml:space="preserve"> </w:t>
      </w:r>
      <w:r w:rsidRPr="002142CF">
        <w:rPr>
          <w:rFonts w:ascii="Times New Roman" w:eastAsia="Times New Roman" w:hAnsi="Times New Roman" w:cs="Times New Roman"/>
          <w:sz w:val="24"/>
          <w:szCs w:val="24"/>
          <w:lang w:eastAsia="en-US"/>
        </w:rPr>
        <w:t>нормативов,</w:t>
      </w:r>
      <w:r w:rsidRPr="002142CF">
        <w:rPr>
          <w:rFonts w:ascii="Times New Roman" w:eastAsia="Times New Roman" w:hAnsi="Times New Roman" w:cs="Times New Roman"/>
          <w:spacing w:val="1"/>
          <w:sz w:val="24"/>
          <w:szCs w:val="24"/>
          <w:lang w:eastAsia="en-US"/>
        </w:rPr>
        <w:t xml:space="preserve"> </w:t>
      </w:r>
      <w:r w:rsidRPr="002142CF">
        <w:rPr>
          <w:rFonts w:ascii="Times New Roman" w:eastAsia="Times New Roman" w:hAnsi="Times New Roman" w:cs="Times New Roman"/>
          <w:sz w:val="24"/>
          <w:szCs w:val="24"/>
          <w:lang w:eastAsia="en-US"/>
        </w:rPr>
        <w:t>а</w:t>
      </w:r>
      <w:r w:rsidRPr="002142CF">
        <w:rPr>
          <w:rFonts w:ascii="Times New Roman" w:eastAsia="Times New Roman" w:hAnsi="Times New Roman" w:cs="Times New Roman"/>
          <w:spacing w:val="1"/>
          <w:sz w:val="24"/>
          <w:szCs w:val="24"/>
          <w:lang w:eastAsia="en-US"/>
        </w:rPr>
        <w:t xml:space="preserve"> </w:t>
      </w:r>
      <w:r w:rsidRPr="002142CF">
        <w:rPr>
          <w:rFonts w:ascii="Times New Roman" w:eastAsia="Times New Roman" w:hAnsi="Times New Roman" w:cs="Times New Roman"/>
          <w:sz w:val="24"/>
          <w:szCs w:val="24"/>
          <w:lang w:eastAsia="en-US"/>
        </w:rPr>
        <w:t>интенсивность</w:t>
      </w:r>
      <w:r w:rsidRPr="002142CF">
        <w:rPr>
          <w:rFonts w:ascii="Times New Roman" w:eastAsia="Times New Roman" w:hAnsi="Times New Roman" w:cs="Times New Roman"/>
          <w:spacing w:val="1"/>
          <w:sz w:val="24"/>
          <w:szCs w:val="24"/>
          <w:lang w:eastAsia="en-US"/>
        </w:rPr>
        <w:t xml:space="preserve"> </w:t>
      </w:r>
      <w:r w:rsidRPr="002142CF">
        <w:rPr>
          <w:rFonts w:ascii="Times New Roman" w:eastAsia="Times New Roman" w:hAnsi="Times New Roman" w:cs="Times New Roman"/>
          <w:sz w:val="24"/>
          <w:szCs w:val="24"/>
          <w:lang w:eastAsia="en-US"/>
        </w:rPr>
        <w:t>движения</w:t>
      </w:r>
      <w:r w:rsidRPr="002142CF">
        <w:rPr>
          <w:rFonts w:ascii="Times New Roman" w:eastAsia="Times New Roman" w:hAnsi="Times New Roman" w:cs="Times New Roman"/>
          <w:spacing w:val="1"/>
          <w:sz w:val="24"/>
          <w:szCs w:val="24"/>
          <w:lang w:eastAsia="en-US"/>
        </w:rPr>
        <w:t xml:space="preserve"> </w:t>
      </w:r>
      <w:r w:rsidRPr="002142CF">
        <w:rPr>
          <w:rFonts w:ascii="Times New Roman" w:eastAsia="Times New Roman" w:hAnsi="Times New Roman" w:cs="Times New Roman"/>
          <w:sz w:val="24"/>
          <w:szCs w:val="24"/>
          <w:lang w:eastAsia="en-US"/>
        </w:rPr>
        <w:t>автомобильного</w:t>
      </w:r>
      <w:r w:rsidRPr="002142CF">
        <w:rPr>
          <w:rFonts w:ascii="Times New Roman" w:eastAsia="Times New Roman" w:hAnsi="Times New Roman" w:cs="Times New Roman"/>
          <w:spacing w:val="1"/>
          <w:sz w:val="24"/>
          <w:szCs w:val="24"/>
          <w:lang w:eastAsia="en-US"/>
        </w:rPr>
        <w:t xml:space="preserve"> </w:t>
      </w:r>
      <w:r w:rsidRPr="002142CF">
        <w:rPr>
          <w:rFonts w:ascii="Times New Roman" w:eastAsia="Times New Roman" w:hAnsi="Times New Roman" w:cs="Times New Roman"/>
          <w:sz w:val="24"/>
          <w:szCs w:val="24"/>
          <w:lang w:eastAsia="en-US"/>
        </w:rPr>
        <w:t>транспорта</w:t>
      </w:r>
      <w:r w:rsidRPr="002142CF">
        <w:rPr>
          <w:rFonts w:ascii="Times New Roman" w:eastAsia="Times New Roman" w:hAnsi="Times New Roman" w:cs="Times New Roman"/>
          <w:spacing w:val="35"/>
          <w:sz w:val="24"/>
          <w:szCs w:val="24"/>
          <w:lang w:eastAsia="en-US"/>
        </w:rPr>
        <w:t xml:space="preserve"> </w:t>
      </w:r>
      <w:r w:rsidRPr="002142CF">
        <w:rPr>
          <w:rFonts w:ascii="Times New Roman" w:eastAsia="Times New Roman" w:hAnsi="Times New Roman" w:cs="Times New Roman"/>
          <w:sz w:val="24"/>
          <w:szCs w:val="24"/>
          <w:lang w:eastAsia="en-US"/>
        </w:rPr>
        <w:t>в</w:t>
      </w:r>
      <w:r w:rsidRPr="002142CF">
        <w:rPr>
          <w:rFonts w:ascii="Times New Roman" w:eastAsia="Times New Roman" w:hAnsi="Times New Roman" w:cs="Times New Roman"/>
          <w:spacing w:val="33"/>
          <w:sz w:val="24"/>
          <w:szCs w:val="24"/>
          <w:lang w:eastAsia="en-US"/>
        </w:rPr>
        <w:t xml:space="preserve"> </w:t>
      </w:r>
      <w:r w:rsidRPr="002142CF">
        <w:rPr>
          <w:rFonts w:ascii="Times New Roman" w:eastAsia="Times New Roman" w:hAnsi="Times New Roman" w:cs="Times New Roman"/>
          <w:sz w:val="24"/>
          <w:szCs w:val="24"/>
          <w:lang w:eastAsia="en-US"/>
        </w:rPr>
        <w:t>период</w:t>
      </w:r>
      <w:r w:rsidRPr="002142CF">
        <w:rPr>
          <w:rFonts w:ascii="Times New Roman" w:eastAsia="Times New Roman" w:hAnsi="Times New Roman" w:cs="Times New Roman"/>
          <w:spacing w:val="34"/>
          <w:sz w:val="24"/>
          <w:szCs w:val="24"/>
          <w:lang w:eastAsia="en-US"/>
        </w:rPr>
        <w:t xml:space="preserve"> </w:t>
      </w:r>
      <w:r w:rsidRPr="002142CF">
        <w:rPr>
          <w:rFonts w:ascii="Times New Roman" w:eastAsia="Times New Roman" w:hAnsi="Times New Roman" w:cs="Times New Roman"/>
          <w:sz w:val="24"/>
          <w:szCs w:val="24"/>
          <w:lang w:eastAsia="en-US"/>
        </w:rPr>
        <w:t>эксплуатации</w:t>
      </w:r>
      <w:r w:rsidRPr="002142CF">
        <w:rPr>
          <w:rFonts w:ascii="Times New Roman" w:eastAsia="Times New Roman" w:hAnsi="Times New Roman" w:cs="Times New Roman"/>
          <w:spacing w:val="34"/>
          <w:sz w:val="24"/>
          <w:szCs w:val="24"/>
          <w:lang w:eastAsia="en-US"/>
        </w:rPr>
        <w:t xml:space="preserve"> </w:t>
      </w:r>
      <w:r w:rsidRPr="002142CF">
        <w:rPr>
          <w:rFonts w:ascii="Times New Roman" w:eastAsia="Times New Roman" w:hAnsi="Times New Roman" w:cs="Times New Roman"/>
          <w:sz w:val="24"/>
          <w:szCs w:val="24"/>
          <w:lang w:eastAsia="en-US"/>
        </w:rPr>
        <w:t>будет</w:t>
      </w:r>
      <w:r w:rsidRPr="002142CF">
        <w:rPr>
          <w:rFonts w:ascii="Times New Roman" w:eastAsia="Times New Roman" w:hAnsi="Times New Roman" w:cs="Times New Roman"/>
          <w:spacing w:val="35"/>
          <w:sz w:val="24"/>
          <w:szCs w:val="24"/>
          <w:lang w:eastAsia="en-US"/>
        </w:rPr>
        <w:t xml:space="preserve"> </w:t>
      </w:r>
      <w:r w:rsidRPr="002142CF">
        <w:rPr>
          <w:rFonts w:ascii="Times New Roman" w:eastAsia="Times New Roman" w:hAnsi="Times New Roman" w:cs="Times New Roman"/>
          <w:sz w:val="24"/>
          <w:szCs w:val="24"/>
          <w:lang w:eastAsia="en-US"/>
        </w:rPr>
        <w:t>значительно</w:t>
      </w:r>
      <w:r w:rsidRPr="002142CF">
        <w:rPr>
          <w:rFonts w:ascii="Times New Roman" w:eastAsia="Times New Roman" w:hAnsi="Times New Roman" w:cs="Times New Roman"/>
          <w:spacing w:val="20"/>
          <w:sz w:val="24"/>
          <w:szCs w:val="24"/>
          <w:lang w:eastAsia="en-US"/>
        </w:rPr>
        <w:t xml:space="preserve"> </w:t>
      </w:r>
      <w:r w:rsidRPr="002142CF">
        <w:rPr>
          <w:rFonts w:ascii="Times New Roman" w:eastAsia="Times New Roman" w:hAnsi="Times New Roman" w:cs="Times New Roman"/>
          <w:sz w:val="24"/>
          <w:szCs w:val="24"/>
          <w:lang w:eastAsia="en-US"/>
        </w:rPr>
        <w:t>ниже,</w:t>
      </w:r>
      <w:r w:rsidRPr="002142CF">
        <w:rPr>
          <w:rFonts w:ascii="Times New Roman" w:eastAsia="Times New Roman" w:hAnsi="Times New Roman" w:cs="Times New Roman"/>
          <w:spacing w:val="-11"/>
          <w:sz w:val="24"/>
          <w:szCs w:val="24"/>
          <w:lang w:eastAsia="en-US"/>
        </w:rPr>
        <w:t xml:space="preserve"> </w:t>
      </w:r>
      <w:r w:rsidRPr="002142CF">
        <w:rPr>
          <w:rFonts w:ascii="Times New Roman" w:eastAsia="Times New Roman" w:hAnsi="Times New Roman" w:cs="Times New Roman"/>
          <w:sz w:val="24"/>
          <w:szCs w:val="24"/>
          <w:lang w:eastAsia="en-US"/>
        </w:rPr>
        <w:t>чем</w:t>
      </w:r>
      <w:r w:rsidRPr="002142CF">
        <w:rPr>
          <w:rFonts w:ascii="Times New Roman" w:eastAsia="Times New Roman" w:hAnsi="Times New Roman" w:cs="Times New Roman"/>
          <w:spacing w:val="-12"/>
          <w:sz w:val="24"/>
          <w:szCs w:val="24"/>
          <w:lang w:eastAsia="en-US"/>
        </w:rPr>
        <w:t xml:space="preserve"> </w:t>
      </w:r>
      <w:r w:rsidRPr="002142CF">
        <w:rPr>
          <w:rFonts w:ascii="Times New Roman" w:eastAsia="Times New Roman" w:hAnsi="Times New Roman" w:cs="Times New Roman"/>
          <w:sz w:val="24"/>
          <w:szCs w:val="24"/>
          <w:lang w:eastAsia="en-US"/>
        </w:rPr>
        <w:t>при</w:t>
      </w:r>
      <w:r w:rsidRPr="002142CF">
        <w:rPr>
          <w:rFonts w:ascii="Times New Roman" w:eastAsia="Times New Roman" w:hAnsi="Times New Roman" w:cs="Times New Roman"/>
          <w:spacing w:val="-12"/>
          <w:sz w:val="24"/>
          <w:szCs w:val="24"/>
          <w:lang w:eastAsia="en-US"/>
        </w:rPr>
        <w:t xml:space="preserve"> </w:t>
      </w:r>
      <w:r w:rsidRPr="002142CF">
        <w:rPr>
          <w:rFonts w:ascii="Times New Roman" w:eastAsia="Times New Roman" w:hAnsi="Times New Roman" w:cs="Times New Roman"/>
          <w:sz w:val="24"/>
          <w:szCs w:val="24"/>
          <w:lang w:eastAsia="en-US"/>
        </w:rPr>
        <w:t>строительстве.</w:t>
      </w:r>
    </w:p>
    <w:p w:rsidR="002142CF" w:rsidRPr="002142CF" w:rsidRDefault="002142CF" w:rsidP="002142CF">
      <w:pPr>
        <w:widowControl w:val="0"/>
        <w:autoSpaceDE w:val="0"/>
        <w:autoSpaceDN w:val="0"/>
        <w:spacing w:after="0"/>
        <w:ind w:firstLine="709"/>
        <w:jc w:val="both"/>
        <w:rPr>
          <w:rFonts w:ascii="Times New Roman" w:eastAsia="Times New Roman" w:hAnsi="Times New Roman" w:cs="Times New Roman"/>
          <w:sz w:val="24"/>
          <w:szCs w:val="24"/>
          <w:lang w:eastAsia="en-US"/>
        </w:rPr>
      </w:pPr>
      <w:r w:rsidRPr="002142CF">
        <w:rPr>
          <w:rFonts w:ascii="Times New Roman" w:eastAsia="Times New Roman" w:hAnsi="Times New Roman" w:cs="Times New Roman"/>
          <w:sz w:val="24"/>
          <w:szCs w:val="24"/>
          <w:lang w:eastAsia="en-US"/>
        </w:rPr>
        <w:t>На</w:t>
      </w:r>
      <w:r w:rsidRPr="002142CF">
        <w:rPr>
          <w:rFonts w:ascii="Times New Roman" w:eastAsia="Times New Roman" w:hAnsi="Times New Roman" w:cs="Times New Roman"/>
          <w:spacing w:val="1"/>
          <w:sz w:val="24"/>
          <w:szCs w:val="24"/>
          <w:lang w:eastAsia="en-US"/>
        </w:rPr>
        <w:t xml:space="preserve"> </w:t>
      </w:r>
      <w:r w:rsidRPr="002142CF">
        <w:rPr>
          <w:rFonts w:ascii="Times New Roman" w:eastAsia="Times New Roman" w:hAnsi="Times New Roman" w:cs="Times New Roman"/>
          <w:sz w:val="24"/>
          <w:szCs w:val="24"/>
          <w:lang w:eastAsia="en-US"/>
        </w:rPr>
        <w:t>стадии</w:t>
      </w:r>
      <w:r w:rsidRPr="002142CF">
        <w:rPr>
          <w:rFonts w:ascii="Times New Roman" w:eastAsia="Times New Roman" w:hAnsi="Times New Roman" w:cs="Times New Roman"/>
          <w:spacing w:val="1"/>
          <w:sz w:val="24"/>
          <w:szCs w:val="24"/>
          <w:lang w:eastAsia="en-US"/>
        </w:rPr>
        <w:t xml:space="preserve"> </w:t>
      </w:r>
      <w:r w:rsidRPr="002142CF">
        <w:rPr>
          <w:rFonts w:ascii="Times New Roman" w:eastAsia="Times New Roman" w:hAnsi="Times New Roman" w:cs="Times New Roman"/>
          <w:sz w:val="24"/>
          <w:szCs w:val="24"/>
          <w:lang w:eastAsia="en-US"/>
        </w:rPr>
        <w:t>эксплуатации</w:t>
      </w:r>
      <w:r w:rsidRPr="002142CF">
        <w:rPr>
          <w:rFonts w:ascii="Times New Roman" w:eastAsia="Times New Roman" w:hAnsi="Times New Roman" w:cs="Times New Roman"/>
          <w:spacing w:val="1"/>
          <w:sz w:val="24"/>
          <w:szCs w:val="24"/>
          <w:lang w:eastAsia="en-US"/>
        </w:rPr>
        <w:t xml:space="preserve"> </w:t>
      </w:r>
      <w:r w:rsidRPr="002142CF">
        <w:rPr>
          <w:rFonts w:ascii="Times New Roman" w:eastAsia="Times New Roman" w:hAnsi="Times New Roman" w:cs="Times New Roman"/>
          <w:sz w:val="24"/>
          <w:szCs w:val="24"/>
          <w:lang w:eastAsia="en-US"/>
        </w:rPr>
        <w:t>прямого</w:t>
      </w:r>
      <w:r w:rsidRPr="002142CF">
        <w:rPr>
          <w:rFonts w:ascii="Times New Roman" w:eastAsia="Times New Roman" w:hAnsi="Times New Roman" w:cs="Times New Roman"/>
          <w:spacing w:val="1"/>
          <w:sz w:val="24"/>
          <w:szCs w:val="24"/>
          <w:lang w:eastAsia="en-US"/>
        </w:rPr>
        <w:t xml:space="preserve"> </w:t>
      </w:r>
      <w:r w:rsidRPr="002142CF">
        <w:rPr>
          <w:rFonts w:ascii="Times New Roman" w:eastAsia="Times New Roman" w:hAnsi="Times New Roman" w:cs="Times New Roman"/>
          <w:sz w:val="24"/>
          <w:szCs w:val="24"/>
          <w:lang w:eastAsia="en-US"/>
        </w:rPr>
        <w:t>воздействия</w:t>
      </w:r>
      <w:r w:rsidRPr="002142CF">
        <w:rPr>
          <w:rFonts w:ascii="Times New Roman" w:eastAsia="Times New Roman" w:hAnsi="Times New Roman" w:cs="Times New Roman"/>
          <w:spacing w:val="61"/>
          <w:sz w:val="24"/>
          <w:szCs w:val="24"/>
          <w:lang w:eastAsia="en-US"/>
        </w:rPr>
        <w:t xml:space="preserve"> </w:t>
      </w:r>
      <w:r w:rsidRPr="002142CF">
        <w:rPr>
          <w:rFonts w:ascii="Times New Roman" w:eastAsia="Times New Roman" w:hAnsi="Times New Roman" w:cs="Times New Roman"/>
          <w:sz w:val="24"/>
          <w:szCs w:val="24"/>
          <w:lang w:eastAsia="en-US"/>
        </w:rPr>
        <w:t>на</w:t>
      </w:r>
      <w:r w:rsidRPr="002142CF">
        <w:rPr>
          <w:rFonts w:ascii="Times New Roman" w:eastAsia="Times New Roman" w:hAnsi="Times New Roman" w:cs="Times New Roman"/>
          <w:spacing w:val="61"/>
          <w:sz w:val="24"/>
          <w:szCs w:val="24"/>
          <w:lang w:eastAsia="en-US"/>
        </w:rPr>
        <w:t xml:space="preserve"> </w:t>
      </w:r>
      <w:r w:rsidRPr="002142CF">
        <w:rPr>
          <w:rFonts w:ascii="Times New Roman" w:eastAsia="Times New Roman" w:hAnsi="Times New Roman" w:cs="Times New Roman"/>
          <w:sz w:val="24"/>
          <w:szCs w:val="24"/>
          <w:lang w:eastAsia="en-US"/>
        </w:rPr>
        <w:t>птиц</w:t>
      </w:r>
      <w:r w:rsidRPr="002142CF">
        <w:rPr>
          <w:rFonts w:ascii="Times New Roman" w:eastAsia="Times New Roman" w:hAnsi="Times New Roman" w:cs="Times New Roman"/>
          <w:spacing w:val="61"/>
          <w:sz w:val="24"/>
          <w:szCs w:val="24"/>
          <w:lang w:eastAsia="en-US"/>
        </w:rPr>
        <w:t xml:space="preserve"> и млекопитающих </w:t>
      </w:r>
      <w:r w:rsidRPr="002142CF">
        <w:rPr>
          <w:rFonts w:ascii="Times New Roman" w:eastAsia="Times New Roman" w:hAnsi="Times New Roman" w:cs="Times New Roman"/>
          <w:sz w:val="24"/>
          <w:szCs w:val="24"/>
          <w:lang w:eastAsia="en-US"/>
        </w:rPr>
        <w:t>не</w:t>
      </w:r>
      <w:r w:rsidRPr="002142CF">
        <w:rPr>
          <w:rFonts w:ascii="Times New Roman" w:eastAsia="Times New Roman" w:hAnsi="Times New Roman" w:cs="Times New Roman"/>
          <w:spacing w:val="61"/>
          <w:sz w:val="24"/>
          <w:szCs w:val="24"/>
          <w:lang w:eastAsia="en-US"/>
        </w:rPr>
        <w:t xml:space="preserve"> </w:t>
      </w:r>
      <w:r w:rsidRPr="002142CF">
        <w:rPr>
          <w:rFonts w:ascii="Times New Roman" w:eastAsia="Times New Roman" w:hAnsi="Times New Roman" w:cs="Times New Roman"/>
          <w:sz w:val="24"/>
          <w:szCs w:val="24"/>
          <w:lang w:eastAsia="en-US"/>
        </w:rPr>
        <w:t>ожидается.</w:t>
      </w:r>
      <w:r w:rsidRPr="002142CF">
        <w:rPr>
          <w:rFonts w:ascii="Times New Roman" w:eastAsia="Times New Roman" w:hAnsi="Times New Roman" w:cs="Times New Roman"/>
          <w:spacing w:val="61"/>
          <w:sz w:val="24"/>
          <w:szCs w:val="24"/>
          <w:lang w:eastAsia="en-US"/>
        </w:rPr>
        <w:t xml:space="preserve"> </w:t>
      </w:r>
      <w:r w:rsidRPr="002142CF">
        <w:rPr>
          <w:rFonts w:ascii="Times New Roman" w:eastAsia="Times New Roman" w:hAnsi="Times New Roman" w:cs="Times New Roman"/>
          <w:sz w:val="24"/>
          <w:szCs w:val="24"/>
          <w:lang w:eastAsia="en-US"/>
        </w:rPr>
        <w:t>При</w:t>
      </w:r>
      <w:r w:rsidRPr="002142CF">
        <w:rPr>
          <w:rFonts w:ascii="Times New Roman" w:eastAsia="Times New Roman" w:hAnsi="Times New Roman" w:cs="Times New Roman"/>
          <w:spacing w:val="60"/>
          <w:sz w:val="24"/>
          <w:szCs w:val="24"/>
          <w:lang w:eastAsia="en-US"/>
        </w:rPr>
        <w:t xml:space="preserve"> </w:t>
      </w:r>
      <w:r w:rsidRPr="002142CF">
        <w:rPr>
          <w:rFonts w:ascii="Times New Roman" w:eastAsia="Times New Roman" w:hAnsi="Times New Roman" w:cs="Times New Roman"/>
          <w:sz w:val="24"/>
          <w:szCs w:val="24"/>
          <w:lang w:eastAsia="en-US"/>
        </w:rPr>
        <w:t>этом</w:t>
      </w:r>
      <w:r w:rsidRPr="002142CF">
        <w:rPr>
          <w:rFonts w:ascii="Times New Roman" w:eastAsia="Times New Roman" w:hAnsi="Times New Roman" w:cs="Times New Roman"/>
          <w:spacing w:val="60"/>
          <w:sz w:val="24"/>
          <w:szCs w:val="24"/>
          <w:lang w:eastAsia="en-US"/>
        </w:rPr>
        <w:t xml:space="preserve"> </w:t>
      </w:r>
      <w:r w:rsidRPr="002142CF">
        <w:rPr>
          <w:rFonts w:ascii="Times New Roman" w:eastAsia="Times New Roman" w:hAnsi="Times New Roman" w:cs="Times New Roman"/>
          <w:sz w:val="24"/>
          <w:szCs w:val="24"/>
          <w:lang w:eastAsia="en-US"/>
        </w:rPr>
        <w:t>площадь,</w:t>
      </w:r>
      <w:r w:rsidRPr="002142CF">
        <w:rPr>
          <w:rFonts w:ascii="Times New Roman" w:eastAsia="Times New Roman" w:hAnsi="Times New Roman" w:cs="Times New Roman"/>
          <w:spacing w:val="60"/>
          <w:sz w:val="24"/>
          <w:szCs w:val="24"/>
          <w:lang w:eastAsia="en-US"/>
        </w:rPr>
        <w:t xml:space="preserve"> </w:t>
      </w:r>
      <w:r w:rsidRPr="002142CF">
        <w:rPr>
          <w:rFonts w:ascii="Times New Roman" w:eastAsia="Times New Roman" w:hAnsi="Times New Roman" w:cs="Times New Roman"/>
          <w:sz w:val="24"/>
          <w:szCs w:val="24"/>
          <w:lang w:eastAsia="en-US"/>
        </w:rPr>
        <w:t>на</w:t>
      </w:r>
      <w:r w:rsidRPr="002142CF">
        <w:rPr>
          <w:rFonts w:ascii="Times New Roman" w:eastAsia="Times New Roman" w:hAnsi="Times New Roman" w:cs="Times New Roman"/>
          <w:spacing w:val="1"/>
          <w:sz w:val="24"/>
          <w:szCs w:val="24"/>
          <w:lang w:eastAsia="en-US"/>
        </w:rPr>
        <w:t xml:space="preserve"> </w:t>
      </w:r>
      <w:r w:rsidRPr="002142CF">
        <w:rPr>
          <w:rFonts w:ascii="Times New Roman" w:eastAsia="Times New Roman" w:hAnsi="Times New Roman" w:cs="Times New Roman"/>
          <w:sz w:val="24"/>
          <w:szCs w:val="24"/>
          <w:lang w:eastAsia="en-US"/>
        </w:rPr>
        <w:t>которой воздействие может</w:t>
      </w:r>
      <w:r w:rsidRPr="002142CF">
        <w:rPr>
          <w:rFonts w:ascii="Times New Roman" w:eastAsia="Times New Roman" w:hAnsi="Times New Roman" w:cs="Times New Roman"/>
          <w:spacing w:val="1"/>
          <w:sz w:val="24"/>
          <w:szCs w:val="24"/>
          <w:lang w:eastAsia="en-US"/>
        </w:rPr>
        <w:t xml:space="preserve"> </w:t>
      </w:r>
      <w:r w:rsidRPr="002142CF">
        <w:rPr>
          <w:rFonts w:ascii="Times New Roman" w:eastAsia="Times New Roman" w:hAnsi="Times New Roman" w:cs="Times New Roman"/>
          <w:sz w:val="24"/>
          <w:szCs w:val="24"/>
          <w:lang w:eastAsia="en-US"/>
        </w:rPr>
        <w:t>проявляться, существенно снизится. Дальнейших утрат (после</w:t>
      </w:r>
      <w:r w:rsidRPr="002142CF">
        <w:rPr>
          <w:rFonts w:ascii="Times New Roman" w:eastAsia="Times New Roman" w:hAnsi="Times New Roman" w:cs="Times New Roman"/>
          <w:spacing w:val="1"/>
          <w:sz w:val="24"/>
          <w:szCs w:val="24"/>
          <w:lang w:eastAsia="en-US"/>
        </w:rPr>
        <w:t xml:space="preserve"> </w:t>
      </w:r>
      <w:r w:rsidRPr="002142CF">
        <w:rPr>
          <w:rFonts w:ascii="Times New Roman" w:eastAsia="Times New Roman" w:hAnsi="Times New Roman" w:cs="Times New Roman"/>
          <w:sz w:val="24"/>
          <w:szCs w:val="24"/>
          <w:lang w:eastAsia="en-US"/>
        </w:rPr>
        <w:t>окончания</w:t>
      </w:r>
      <w:r w:rsidRPr="002142CF">
        <w:rPr>
          <w:rFonts w:ascii="Times New Roman" w:eastAsia="Times New Roman" w:hAnsi="Times New Roman" w:cs="Times New Roman"/>
          <w:spacing w:val="1"/>
          <w:sz w:val="24"/>
          <w:szCs w:val="24"/>
          <w:lang w:eastAsia="en-US"/>
        </w:rPr>
        <w:t xml:space="preserve"> </w:t>
      </w:r>
      <w:r w:rsidRPr="002142CF">
        <w:rPr>
          <w:rFonts w:ascii="Times New Roman" w:eastAsia="Times New Roman" w:hAnsi="Times New Roman" w:cs="Times New Roman"/>
          <w:sz w:val="24"/>
          <w:szCs w:val="24"/>
          <w:lang w:eastAsia="en-US"/>
        </w:rPr>
        <w:t>строительства)</w:t>
      </w:r>
      <w:r w:rsidRPr="002142CF">
        <w:rPr>
          <w:rFonts w:ascii="Times New Roman" w:eastAsia="Times New Roman" w:hAnsi="Times New Roman" w:cs="Times New Roman"/>
          <w:spacing w:val="1"/>
          <w:sz w:val="24"/>
          <w:szCs w:val="24"/>
          <w:lang w:eastAsia="en-US"/>
        </w:rPr>
        <w:t xml:space="preserve"> </w:t>
      </w:r>
      <w:r w:rsidRPr="002142CF">
        <w:rPr>
          <w:rFonts w:ascii="Times New Roman" w:eastAsia="Times New Roman" w:hAnsi="Times New Roman" w:cs="Times New Roman"/>
          <w:sz w:val="24"/>
          <w:szCs w:val="24"/>
          <w:lang w:eastAsia="en-US"/>
        </w:rPr>
        <w:t>территорий</w:t>
      </w:r>
      <w:r w:rsidRPr="002142CF">
        <w:rPr>
          <w:rFonts w:ascii="Times New Roman" w:eastAsia="Times New Roman" w:hAnsi="Times New Roman" w:cs="Times New Roman"/>
          <w:spacing w:val="1"/>
          <w:sz w:val="24"/>
          <w:szCs w:val="24"/>
          <w:lang w:eastAsia="en-US"/>
        </w:rPr>
        <w:t xml:space="preserve"> </w:t>
      </w:r>
      <w:r w:rsidRPr="002142CF">
        <w:rPr>
          <w:rFonts w:ascii="Times New Roman" w:eastAsia="Times New Roman" w:hAnsi="Times New Roman" w:cs="Times New Roman"/>
          <w:sz w:val="24"/>
          <w:szCs w:val="24"/>
          <w:lang w:eastAsia="en-US"/>
        </w:rPr>
        <w:t>местообитаний</w:t>
      </w:r>
      <w:r w:rsidRPr="002142CF">
        <w:rPr>
          <w:rFonts w:ascii="Times New Roman" w:eastAsia="Times New Roman" w:hAnsi="Times New Roman" w:cs="Times New Roman"/>
          <w:spacing w:val="1"/>
          <w:sz w:val="24"/>
          <w:szCs w:val="24"/>
          <w:lang w:eastAsia="en-US"/>
        </w:rPr>
        <w:t xml:space="preserve"> </w:t>
      </w:r>
      <w:r w:rsidRPr="002142CF">
        <w:rPr>
          <w:rFonts w:ascii="Times New Roman" w:eastAsia="Times New Roman" w:hAnsi="Times New Roman" w:cs="Times New Roman"/>
          <w:sz w:val="24"/>
          <w:szCs w:val="24"/>
          <w:lang w:eastAsia="en-US"/>
        </w:rPr>
        <w:t>на</w:t>
      </w:r>
      <w:r w:rsidRPr="002142CF">
        <w:rPr>
          <w:rFonts w:ascii="Times New Roman" w:eastAsia="Times New Roman" w:hAnsi="Times New Roman" w:cs="Times New Roman"/>
          <w:spacing w:val="1"/>
          <w:sz w:val="24"/>
          <w:szCs w:val="24"/>
          <w:lang w:eastAsia="en-US"/>
        </w:rPr>
        <w:t xml:space="preserve"> </w:t>
      </w:r>
      <w:r w:rsidRPr="002142CF">
        <w:rPr>
          <w:rFonts w:ascii="Times New Roman" w:eastAsia="Times New Roman" w:hAnsi="Times New Roman" w:cs="Times New Roman"/>
          <w:sz w:val="24"/>
          <w:szCs w:val="24"/>
          <w:lang w:eastAsia="en-US"/>
        </w:rPr>
        <w:t>стадии</w:t>
      </w:r>
      <w:r w:rsidRPr="002142CF">
        <w:rPr>
          <w:rFonts w:ascii="Times New Roman" w:eastAsia="Times New Roman" w:hAnsi="Times New Roman" w:cs="Times New Roman"/>
          <w:spacing w:val="1"/>
          <w:sz w:val="24"/>
          <w:szCs w:val="24"/>
          <w:lang w:eastAsia="en-US"/>
        </w:rPr>
        <w:t xml:space="preserve"> </w:t>
      </w:r>
      <w:r w:rsidRPr="002142CF">
        <w:rPr>
          <w:rFonts w:ascii="Times New Roman" w:eastAsia="Times New Roman" w:hAnsi="Times New Roman" w:cs="Times New Roman"/>
          <w:sz w:val="24"/>
          <w:szCs w:val="24"/>
          <w:lang w:eastAsia="en-US"/>
        </w:rPr>
        <w:t>эксплуатации</w:t>
      </w:r>
      <w:r w:rsidRPr="002142CF">
        <w:rPr>
          <w:rFonts w:ascii="Times New Roman" w:eastAsia="Times New Roman" w:hAnsi="Times New Roman" w:cs="Times New Roman"/>
          <w:spacing w:val="1"/>
          <w:sz w:val="24"/>
          <w:szCs w:val="24"/>
          <w:lang w:eastAsia="en-US"/>
        </w:rPr>
        <w:t xml:space="preserve"> </w:t>
      </w:r>
      <w:r w:rsidRPr="002142CF">
        <w:rPr>
          <w:rFonts w:ascii="Times New Roman" w:eastAsia="Times New Roman" w:hAnsi="Times New Roman" w:cs="Times New Roman"/>
          <w:sz w:val="24"/>
          <w:szCs w:val="24"/>
          <w:lang w:eastAsia="en-US"/>
        </w:rPr>
        <w:t>не</w:t>
      </w:r>
      <w:r w:rsidRPr="002142CF">
        <w:rPr>
          <w:rFonts w:ascii="Times New Roman" w:eastAsia="Times New Roman" w:hAnsi="Times New Roman" w:cs="Times New Roman"/>
          <w:spacing w:val="1"/>
          <w:sz w:val="24"/>
          <w:szCs w:val="24"/>
          <w:lang w:eastAsia="en-US"/>
        </w:rPr>
        <w:t xml:space="preserve"> </w:t>
      </w:r>
      <w:r w:rsidRPr="002142CF">
        <w:rPr>
          <w:rFonts w:ascii="Times New Roman" w:eastAsia="Times New Roman" w:hAnsi="Times New Roman" w:cs="Times New Roman"/>
          <w:sz w:val="24"/>
          <w:szCs w:val="24"/>
          <w:lang w:eastAsia="en-US"/>
        </w:rPr>
        <w:t>предполагается.</w:t>
      </w:r>
    </w:p>
    <w:p w:rsidR="002142CF" w:rsidRPr="002142CF" w:rsidRDefault="002142CF" w:rsidP="002142CF">
      <w:pPr>
        <w:widowControl w:val="0"/>
        <w:autoSpaceDE w:val="0"/>
        <w:autoSpaceDN w:val="0"/>
        <w:spacing w:after="0" w:line="240" w:lineRule="auto"/>
        <w:ind w:left="709"/>
        <w:jc w:val="both"/>
        <w:rPr>
          <w:rFonts w:ascii="Times New Roman" w:eastAsia="Times New Roman" w:hAnsi="Times New Roman" w:cs="Times New Roman"/>
          <w:b/>
          <w:sz w:val="24"/>
          <w:lang w:eastAsia="en-US"/>
        </w:rPr>
      </w:pPr>
    </w:p>
    <w:p w:rsidR="00745CA0" w:rsidRPr="001E0B30" w:rsidRDefault="00745CA0" w:rsidP="002142CF">
      <w:pPr>
        <w:widowControl w:val="0"/>
        <w:autoSpaceDE w:val="0"/>
        <w:autoSpaceDN w:val="0"/>
        <w:spacing w:after="0"/>
        <w:ind w:firstLine="709"/>
        <w:jc w:val="both"/>
        <w:rPr>
          <w:rFonts w:ascii="Times New Roman" w:eastAsia="Times New Roman" w:hAnsi="Times New Roman" w:cs="Times New Roman"/>
          <w:b/>
          <w:sz w:val="24"/>
          <w:lang w:eastAsia="en-US"/>
        </w:rPr>
      </w:pPr>
      <w:r w:rsidRPr="001E0B30">
        <w:rPr>
          <w:rFonts w:ascii="Times New Roman" w:eastAsia="Times New Roman" w:hAnsi="Times New Roman" w:cs="Times New Roman"/>
          <w:b/>
          <w:sz w:val="24"/>
          <w:lang w:eastAsia="en-US"/>
        </w:rPr>
        <w:t>Ожидаемое</w:t>
      </w:r>
      <w:r w:rsidRPr="001E0B30">
        <w:rPr>
          <w:rFonts w:ascii="Times New Roman" w:eastAsia="Times New Roman" w:hAnsi="Times New Roman" w:cs="Times New Roman"/>
          <w:b/>
          <w:sz w:val="24"/>
          <w:lang w:eastAsia="en-US"/>
        </w:rPr>
        <w:tab/>
        <w:t>воздействие</w:t>
      </w:r>
      <w:r w:rsidRPr="001E0B30">
        <w:rPr>
          <w:rFonts w:ascii="Times New Roman" w:eastAsia="Times New Roman" w:hAnsi="Times New Roman" w:cs="Times New Roman"/>
          <w:b/>
          <w:sz w:val="24"/>
          <w:lang w:eastAsia="en-US"/>
        </w:rPr>
        <w:tab/>
        <w:t>вибрации,</w:t>
      </w:r>
      <w:r w:rsidRPr="001E0B30">
        <w:rPr>
          <w:rFonts w:ascii="Times New Roman" w:eastAsia="Times New Roman" w:hAnsi="Times New Roman" w:cs="Times New Roman"/>
          <w:b/>
          <w:sz w:val="24"/>
          <w:lang w:eastAsia="en-US"/>
        </w:rPr>
        <w:tab/>
        <w:t>шумовых,</w:t>
      </w:r>
      <w:r w:rsidRPr="001E0B30">
        <w:rPr>
          <w:rFonts w:ascii="Times New Roman" w:eastAsia="Times New Roman" w:hAnsi="Times New Roman" w:cs="Times New Roman"/>
          <w:b/>
          <w:sz w:val="24"/>
          <w:lang w:eastAsia="en-US"/>
        </w:rPr>
        <w:tab/>
        <w:t>электромагнитных,</w:t>
      </w:r>
      <w:r>
        <w:rPr>
          <w:rFonts w:ascii="Times New Roman" w:eastAsia="Times New Roman" w:hAnsi="Times New Roman" w:cs="Times New Roman"/>
          <w:b/>
          <w:sz w:val="24"/>
          <w:lang w:eastAsia="en-US"/>
        </w:rPr>
        <w:t xml:space="preserve"> </w:t>
      </w:r>
      <w:r w:rsidRPr="001E0B30">
        <w:rPr>
          <w:rFonts w:ascii="Times New Roman" w:eastAsia="Times New Roman" w:hAnsi="Times New Roman" w:cs="Times New Roman"/>
          <w:b/>
          <w:sz w:val="24"/>
          <w:lang w:eastAsia="en-US"/>
        </w:rPr>
        <w:t xml:space="preserve"> тепловых</w:t>
      </w:r>
      <w:r w:rsidRPr="001E0B30">
        <w:rPr>
          <w:rFonts w:ascii="Times New Roman" w:eastAsia="Times New Roman" w:hAnsi="Times New Roman" w:cs="Times New Roman"/>
          <w:b/>
          <w:sz w:val="24"/>
          <w:lang w:eastAsia="en-US"/>
        </w:rPr>
        <w:tab/>
        <w:t>и</w:t>
      </w:r>
      <w:r w:rsidRPr="001E0B30">
        <w:rPr>
          <w:rFonts w:ascii="Times New Roman" w:eastAsia="Times New Roman" w:hAnsi="Times New Roman" w:cs="Times New Roman"/>
          <w:b/>
          <w:spacing w:val="-53"/>
          <w:sz w:val="24"/>
          <w:lang w:eastAsia="en-US"/>
        </w:rPr>
        <w:t xml:space="preserve"> </w:t>
      </w:r>
      <w:r w:rsidRPr="001E0B30">
        <w:rPr>
          <w:rFonts w:ascii="Times New Roman" w:eastAsia="Times New Roman" w:hAnsi="Times New Roman" w:cs="Times New Roman"/>
          <w:b/>
          <w:sz w:val="24"/>
          <w:lang w:eastAsia="en-US"/>
        </w:rPr>
        <w:t>радиационных</w:t>
      </w:r>
      <w:r w:rsidRPr="001E0B30">
        <w:rPr>
          <w:rFonts w:ascii="Times New Roman" w:eastAsia="Times New Roman" w:hAnsi="Times New Roman" w:cs="Times New Roman"/>
          <w:b/>
          <w:spacing w:val="-2"/>
          <w:sz w:val="24"/>
          <w:lang w:eastAsia="en-US"/>
        </w:rPr>
        <w:t xml:space="preserve"> </w:t>
      </w:r>
      <w:r w:rsidRPr="001E0B30">
        <w:rPr>
          <w:rFonts w:ascii="Times New Roman" w:eastAsia="Times New Roman" w:hAnsi="Times New Roman" w:cs="Times New Roman"/>
          <w:b/>
          <w:sz w:val="24"/>
          <w:lang w:eastAsia="en-US"/>
        </w:rPr>
        <w:t>воздействий,</w:t>
      </w:r>
      <w:r w:rsidRPr="001E0B30">
        <w:rPr>
          <w:rFonts w:ascii="Times New Roman" w:eastAsia="Times New Roman" w:hAnsi="Times New Roman" w:cs="Times New Roman"/>
          <w:b/>
          <w:spacing w:val="-2"/>
          <w:sz w:val="24"/>
          <w:lang w:eastAsia="en-US"/>
        </w:rPr>
        <w:t xml:space="preserve"> </w:t>
      </w:r>
      <w:r w:rsidRPr="001E0B30">
        <w:rPr>
          <w:rFonts w:ascii="Times New Roman" w:eastAsia="Times New Roman" w:hAnsi="Times New Roman" w:cs="Times New Roman"/>
          <w:b/>
          <w:sz w:val="24"/>
          <w:lang w:eastAsia="en-US"/>
        </w:rPr>
        <w:t>связанных</w:t>
      </w:r>
      <w:r w:rsidRPr="001E0B30">
        <w:rPr>
          <w:rFonts w:ascii="Times New Roman" w:eastAsia="Times New Roman" w:hAnsi="Times New Roman" w:cs="Times New Roman"/>
          <w:b/>
          <w:spacing w:val="-1"/>
          <w:sz w:val="24"/>
          <w:lang w:eastAsia="en-US"/>
        </w:rPr>
        <w:t xml:space="preserve"> </w:t>
      </w:r>
      <w:r w:rsidRPr="001E0B30">
        <w:rPr>
          <w:rFonts w:ascii="Times New Roman" w:eastAsia="Times New Roman" w:hAnsi="Times New Roman" w:cs="Times New Roman"/>
          <w:b/>
          <w:sz w:val="24"/>
          <w:lang w:eastAsia="en-US"/>
        </w:rPr>
        <w:t>со</w:t>
      </w:r>
      <w:r w:rsidRPr="001E0B30">
        <w:rPr>
          <w:rFonts w:ascii="Times New Roman" w:eastAsia="Times New Roman" w:hAnsi="Times New Roman" w:cs="Times New Roman"/>
          <w:b/>
          <w:spacing w:val="-2"/>
          <w:sz w:val="24"/>
          <w:lang w:eastAsia="en-US"/>
        </w:rPr>
        <w:t xml:space="preserve"> </w:t>
      </w:r>
      <w:r w:rsidRPr="001E0B30">
        <w:rPr>
          <w:rFonts w:ascii="Times New Roman" w:eastAsia="Times New Roman" w:hAnsi="Times New Roman" w:cs="Times New Roman"/>
          <w:b/>
          <w:sz w:val="24"/>
          <w:lang w:eastAsia="en-US"/>
        </w:rPr>
        <w:t>строительством</w:t>
      </w:r>
      <w:r w:rsidRPr="001E0B30">
        <w:rPr>
          <w:rFonts w:ascii="Times New Roman" w:eastAsia="Times New Roman" w:hAnsi="Times New Roman" w:cs="Times New Roman"/>
          <w:b/>
          <w:spacing w:val="-2"/>
          <w:sz w:val="24"/>
          <w:lang w:eastAsia="en-US"/>
        </w:rPr>
        <w:t xml:space="preserve"> </w:t>
      </w:r>
      <w:r w:rsidRPr="001E0B30">
        <w:rPr>
          <w:rFonts w:ascii="Times New Roman" w:eastAsia="Times New Roman" w:hAnsi="Times New Roman" w:cs="Times New Roman"/>
          <w:b/>
          <w:sz w:val="24"/>
          <w:lang w:eastAsia="en-US"/>
        </w:rPr>
        <w:t>и</w:t>
      </w:r>
      <w:r w:rsidRPr="001E0B30">
        <w:rPr>
          <w:rFonts w:ascii="Times New Roman" w:eastAsia="Times New Roman" w:hAnsi="Times New Roman" w:cs="Times New Roman"/>
          <w:b/>
          <w:spacing w:val="-1"/>
          <w:sz w:val="24"/>
          <w:lang w:eastAsia="en-US"/>
        </w:rPr>
        <w:t xml:space="preserve"> </w:t>
      </w:r>
      <w:r w:rsidRPr="001E0B30">
        <w:rPr>
          <w:rFonts w:ascii="Times New Roman" w:eastAsia="Times New Roman" w:hAnsi="Times New Roman" w:cs="Times New Roman"/>
          <w:b/>
          <w:sz w:val="24"/>
          <w:lang w:eastAsia="en-US"/>
        </w:rPr>
        <w:t>эксплуатацией</w:t>
      </w:r>
      <w:r w:rsidRPr="001E0B30">
        <w:rPr>
          <w:rFonts w:ascii="Times New Roman" w:eastAsia="Times New Roman" w:hAnsi="Times New Roman" w:cs="Times New Roman"/>
          <w:b/>
          <w:spacing w:val="-2"/>
          <w:sz w:val="24"/>
          <w:lang w:eastAsia="en-US"/>
        </w:rPr>
        <w:t xml:space="preserve"> </w:t>
      </w:r>
      <w:r w:rsidRPr="001E0B30">
        <w:rPr>
          <w:rFonts w:ascii="Times New Roman" w:eastAsia="Times New Roman" w:hAnsi="Times New Roman" w:cs="Times New Roman"/>
          <w:b/>
          <w:sz w:val="24"/>
          <w:lang w:eastAsia="en-US"/>
        </w:rPr>
        <w:t>объекта</w:t>
      </w:r>
    </w:p>
    <w:p w:rsidR="002142CF" w:rsidRPr="002142CF" w:rsidRDefault="002142CF" w:rsidP="002142CF">
      <w:pPr>
        <w:widowControl w:val="0"/>
        <w:autoSpaceDE w:val="0"/>
        <w:autoSpaceDN w:val="0"/>
        <w:spacing w:after="0"/>
        <w:ind w:firstLine="709"/>
        <w:jc w:val="both"/>
        <w:rPr>
          <w:rFonts w:ascii="Times New Roman" w:eastAsia="Times New Roman" w:hAnsi="Times New Roman" w:cs="Times New Roman"/>
          <w:sz w:val="24"/>
          <w:szCs w:val="24"/>
          <w:lang w:eastAsia="en-US"/>
        </w:rPr>
      </w:pPr>
      <w:r w:rsidRPr="002142CF">
        <w:rPr>
          <w:rFonts w:ascii="Times New Roman" w:eastAsia="Times New Roman" w:hAnsi="Times New Roman" w:cs="Times New Roman"/>
          <w:sz w:val="24"/>
          <w:szCs w:val="24"/>
          <w:lang w:eastAsia="en-US"/>
        </w:rPr>
        <w:t>Источниками шума и вибрации на территории является технологическое оборудование.</w:t>
      </w:r>
    </w:p>
    <w:p w:rsidR="002142CF" w:rsidRPr="002142CF" w:rsidRDefault="002142CF" w:rsidP="002142CF">
      <w:pPr>
        <w:widowControl w:val="0"/>
        <w:autoSpaceDE w:val="0"/>
        <w:autoSpaceDN w:val="0"/>
        <w:spacing w:after="0"/>
        <w:ind w:firstLine="709"/>
        <w:jc w:val="both"/>
        <w:rPr>
          <w:rFonts w:ascii="Times New Roman" w:eastAsia="Times New Roman" w:hAnsi="Times New Roman" w:cs="Times New Roman"/>
          <w:sz w:val="24"/>
          <w:szCs w:val="24"/>
          <w:lang w:eastAsia="en-US"/>
        </w:rPr>
      </w:pPr>
      <w:r w:rsidRPr="002142CF">
        <w:rPr>
          <w:rFonts w:ascii="Times New Roman" w:eastAsia="Times New Roman" w:hAnsi="Times New Roman" w:cs="Times New Roman"/>
          <w:sz w:val="24"/>
          <w:szCs w:val="24"/>
          <w:lang w:eastAsia="en-US"/>
        </w:rPr>
        <w:t xml:space="preserve">Оценка ожидаемых на рабочих местах уровней шума и вибрации будет </w:t>
      </w:r>
      <w:r w:rsidRPr="002142CF">
        <w:rPr>
          <w:rFonts w:ascii="Times New Roman" w:eastAsia="Times New Roman" w:hAnsi="Times New Roman" w:cs="Times New Roman"/>
          <w:sz w:val="24"/>
          <w:szCs w:val="24"/>
          <w:lang w:eastAsia="en-US"/>
        </w:rPr>
        <w:lastRenderedPageBreak/>
        <w:t>приниматься на основании технической документации на оборудование, в которой будут указаны сведения о производимых шуме и вибрации, и расчетах уровня шума и вибрации на рабочих местах.</w:t>
      </w:r>
    </w:p>
    <w:p w:rsidR="002142CF" w:rsidRPr="002142CF" w:rsidRDefault="002142CF" w:rsidP="002142CF">
      <w:pPr>
        <w:widowControl w:val="0"/>
        <w:autoSpaceDE w:val="0"/>
        <w:autoSpaceDN w:val="0"/>
        <w:spacing w:after="0"/>
        <w:ind w:firstLine="709"/>
        <w:jc w:val="both"/>
        <w:rPr>
          <w:rFonts w:ascii="Times New Roman" w:eastAsia="Times New Roman" w:hAnsi="Times New Roman" w:cs="Times New Roman"/>
          <w:sz w:val="24"/>
          <w:szCs w:val="24"/>
          <w:lang w:eastAsia="en-US"/>
        </w:rPr>
      </w:pPr>
      <w:r w:rsidRPr="002142CF">
        <w:rPr>
          <w:rFonts w:ascii="Times New Roman" w:eastAsia="Times New Roman" w:hAnsi="Times New Roman" w:cs="Times New Roman"/>
          <w:sz w:val="24"/>
          <w:szCs w:val="24"/>
          <w:lang w:eastAsia="en-US"/>
        </w:rPr>
        <w:t>Первым уровнем обеспечения шумовой и вибрационной безопасности на производстве является снижение шума и вибрации в источнике, т.е. в конструкции применяемых машин и оборудования.</w:t>
      </w:r>
    </w:p>
    <w:p w:rsidR="002142CF" w:rsidRPr="002142CF" w:rsidRDefault="002142CF" w:rsidP="002142CF">
      <w:pPr>
        <w:widowControl w:val="0"/>
        <w:autoSpaceDE w:val="0"/>
        <w:autoSpaceDN w:val="0"/>
        <w:spacing w:after="0"/>
        <w:ind w:firstLine="709"/>
        <w:jc w:val="both"/>
        <w:rPr>
          <w:rFonts w:ascii="Times New Roman" w:eastAsia="Times New Roman" w:hAnsi="Times New Roman" w:cs="Times New Roman"/>
          <w:sz w:val="24"/>
          <w:szCs w:val="24"/>
          <w:lang w:eastAsia="en-US"/>
        </w:rPr>
      </w:pPr>
      <w:r w:rsidRPr="002142CF">
        <w:rPr>
          <w:rFonts w:ascii="Times New Roman" w:eastAsia="Times New Roman" w:hAnsi="Times New Roman" w:cs="Times New Roman"/>
          <w:sz w:val="24"/>
          <w:szCs w:val="24"/>
          <w:lang w:eastAsia="en-US"/>
        </w:rPr>
        <w:t>Второй уровень обеспечения шумовой и вибрационной безопасности реализован за счет снижения шума и вибрации на путях их распространения от источника до рабочего места - применена установка машин на фундаменты, виброизоляторы, усиленные перекрытия. Полы, на которых размещаются рабочие места, динамически не связаны с фундаментом.</w:t>
      </w:r>
    </w:p>
    <w:p w:rsidR="002142CF" w:rsidRPr="002142CF" w:rsidRDefault="002142CF" w:rsidP="002142CF">
      <w:pPr>
        <w:widowControl w:val="0"/>
        <w:autoSpaceDE w:val="0"/>
        <w:autoSpaceDN w:val="0"/>
        <w:spacing w:after="0"/>
        <w:ind w:firstLine="709"/>
        <w:jc w:val="both"/>
        <w:rPr>
          <w:rFonts w:ascii="Times New Roman" w:eastAsia="Times New Roman" w:hAnsi="Times New Roman" w:cs="Times New Roman"/>
          <w:sz w:val="24"/>
          <w:szCs w:val="24"/>
          <w:lang w:eastAsia="en-US"/>
        </w:rPr>
      </w:pPr>
      <w:r w:rsidRPr="002142CF">
        <w:rPr>
          <w:rFonts w:ascii="Times New Roman" w:eastAsia="Times New Roman" w:hAnsi="Times New Roman" w:cs="Times New Roman"/>
          <w:sz w:val="24"/>
          <w:szCs w:val="24"/>
          <w:lang w:eastAsia="en-US"/>
        </w:rPr>
        <w:t>Снижение шума на пути его распространения осуществляется акустическими средствами – звукоизолирующими и звукопоглощающими перегородками, виброизоляцией, демпфированием, установкой глушителей, и планировочными решениями - рациональной планировкой производственных помещений, рациональным размещением оборудования и рабочих мест, транспортных потоков.</w:t>
      </w:r>
    </w:p>
    <w:p w:rsidR="002142CF" w:rsidRPr="002142CF" w:rsidRDefault="002142CF" w:rsidP="002142CF">
      <w:pPr>
        <w:widowControl w:val="0"/>
        <w:autoSpaceDE w:val="0"/>
        <w:autoSpaceDN w:val="0"/>
        <w:spacing w:after="0"/>
        <w:ind w:firstLine="709"/>
        <w:jc w:val="both"/>
        <w:rPr>
          <w:rFonts w:ascii="Times New Roman" w:eastAsia="Times New Roman" w:hAnsi="Times New Roman" w:cs="Times New Roman"/>
          <w:sz w:val="24"/>
          <w:szCs w:val="24"/>
          <w:lang w:eastAsia="en-US"/>
        </w:rPr>
      </w:pPr>
      <w:r w:rsidRPr="002142CF">
        <w:rPr>
          <w:rFonts w:ascii="Times New Roman" w:eastAsia="Times New Roman" w:hAnsi="Times New Roman" w:cs="Times New Roman"/>
          <w:sz w:val="24"/>
          <w:szCs w:val="24"/>
          <w:lang w:eastAsia="en-US"/>
        </w:rPr>
        <w:t>Третий уровень технического обеспечения шумовой и вибрационной безопасности состоит в использовании средств индивидуальной защиты (СИЗ), обеспечивая защиту работающих непосредственно рабочем месте в сложившихся условиях шумовой и вибрационной нагрузки – виброзащитная обувь, антивибрационные рукавицы, противошумные наушники.</w:t>
      </w:r>
    </w:p>
    <w:p w:rsidR="002142CF" w:rsidRPr="002142CF" w:rsidRDefault="002142CF" w:rsidP="002142CF">
      <w:pPr>
        <w:widowControl w:val="0"/>
        <w:autoSpaceDE w:val="0"/>
        <w:autoSpaceDN w:val="0"/>
        <w:spacing w:after="0"/>
        <w:ind w:firstLine="709"/>
        <w:jc w:val="both"/>
        <w:rPr>
          <w:rFonts w:ascii="Times New Roman" w:eastAsia="Times New Roman" w:hAnsi="Times New Roman" w:cs="Times New Roman"/>
          <w:sz w:val="24"/>
          <w:szCs w:val="24"/>
          <w:lang w:eastAsia="en-US"/>
        </w:rPr>
      </w:pPr>
      <w:r w:rsidRPr="002142CF">
        <w:rPr>
          <w:rFonts w:ascii="Times New Roman" w:eastAsia="Times New Roman" w:hAnsi="Times New Roman" w:cs="Times New Roman"/>
          <w:sz w:val="24"/>
          <w:szCs w:val="24"/>
          <w:lang w:eastAsia="en-US"/>
        </w:rPr>
        <w:t>Также применены организационные мероприятия, состоящие в сокращении времени воздействия шума и вибрации на работающего в течение смены.</w:t>
      </w:r>
    </w:p>
    <w:p w:rsidR="002142CF" w:rsidRPr="002142CF" w:rsidRDefault="002142CF" w:rsidP="002142CF">
      <w:pPr>
        <w:widowControl w:val="0"/>
        <w:autoSpaceDE w:val="0"/>
        <w:autoSpaceDN w:val="0"/>
        <w:spacing w:after="0"/>
        <w:ind w:firstLine="709"/>
        <w:jc w:val="both"/>
        <w:rPr>
          <w:rFonts w:ascii="Times New Roman" w:eastAsia="Times New Roman" w:hAnsi="Times New Roman" w:cs="Times New Roman"/>
          <w:sz w:val="24"/>
          <w:szCs w:val="24"/>
          <w:lang w:eastAsia="en-US"/>
        </w:rPr>
      </w:pPr>
      <w:r w:rsidRPr="002142CF">
        <w:rPr>
          <w:rFonts w:ascii="Times New Roman" w:eastAsia="Times New Roman" w:hAnsi="Times New Roman" w:cs="Times New Roman"/>
          <w:sz w:val="24"/>
          <w:szCs w:val="24"/>
          <w:lang w:eastAsia="en-US"/>
        </w:rPr>
        <w:t>Электроснабжение – не предусматривается, работы будут проводиться в дневное время суток. Дополнительные материалы сырья и изделия не требуются для ведения работ.</w:t>
      </w:r>
    </w:p>
    <w:p w:rsidR="002142CF" w:rsidRPr="002142CF" w:rsidRDefault="002142CF" w:rsidP="002142CF">
      <w:pPr>
        <w:widowControl w:val="0"/>
        <w:autoSpaceDE w:val="0"/>
        <w:autoSpaceDN w:val="0"/>
        <w:spacing w:after="0"/>
        <w:ind w:firstLine="709"/>
        <w:jc w:val="both"/>
        <w:rPr>
          <w:rFonts w:ascii="Times New Roman" w:eastAsia="Times New Roman" w:hAnsi="Times New Roman" w:cs="Times New Roman"/>
          <w:i/>
          <w:sz w:val="24"/>
          <w:szCs w:val="24"/>
          <w:lang w:eastAsia="en-US"/>
        </w:rPr>
      </w:pPr>
      <w:r w:rsidRPr="002142CF">
        <w:rPr>
          <w:rFonts w:ascii="Times New Roman" w:eastAsia="Times New Roman" w:hAnsi="Times New Roman" w:cs="Times New Roman"/>
          <w:i/>
          <w:sz w:val="24"/>
          <w:szCs w:val="24"/>
          <w:u w:val="single"/>
          <w:lang w:eastAsia="en-US"/>
        </w:rPr>
        <w:t>Радиационная обстановка</w:t>
      </w:r>
    </w:p>
    <w:p w:rsidR="002142CF" w:rsidRPr="002142CF" w:rsidRDefault="002142CF" w:rsidP="002142CF">
      <w:pPr>
        <w:widowControl w:val="0"/>
        <w:autoSpaceDE w:val="0"/>
        <w:autoSpaceDN w:val="0"/>
        <w:spacing w:after="0"/>
        <w:ind w:firstLine="709"/>
        <w:jc w:val="both"/>
        <w:rPr>
          <w:rFonts w:ascii="Times New Roman" w:eastAsia="Times New Roman" w:hAnsi="Times New Roman" w:cs="Times New Roman"/>
          <w:sz w:val="24"/>
          <w:szCs w:val="24"/>
          <w:lang w:eastAsia="en-US"/>
        </w:rPr>
      </w:pPr>
      <w:r w:rsidRPr="002142CF">
        <w:rPr>
          <w:rFonts w:ascii="Times New Roman" w:eastAsia="Times New Roman" w:hAnsi="Times New Roman" w:cs="Times New Roman"/>
          <w:sz w:val="24"/>
          <w:szCs w:val="24"/>
          <w:lang w:eastAsia="en-US"/>
        </w:rPr>
        <w:t>Согласно закону РК от 23.04.1998 г. № 219-I «О радиационной безопасности населения» (с изменениями и дополнениями по состоянию на 14.05.2020 г.), при планировании и принятии решений в области обеспечения радиационной безопасности при проектировании новых объектов, должна проводиться оценка радиационной безопасности.</w:t>
      </w:r>
    </w:p>
    <w:p w:rsidR="002142CF" w:rsidRPr="002142CF" w:rsidRDefault="002142CF" w:rsidP="002142CF">
      <w:pPr>
        <w:widowControl w:val="0"/>
        <w:autoSpaceDE w:val="0"/>
        <w:autoSpaceDN w:val="0"/>
        <w:spacing w:after="0"/>
        <w:ind w:firstLine="709"/>
        <w:jc w:val="both"/>
        <w:rPr>
          <w:rFonts w:ascii="Times New Roman" w:eastAsia="Times New Roman" w:hAnsi="Times New Roman" w:cs="Times New Roman"/>
          <w:sz w:val="24"/>
          <w:szCs w:val="24"/>
          <w:lang w:eastAsia="en-US"/>
        </w:rPr>
      </w:pPr>
      <w:r w:rsidRPr="002142CF">
        <w:rPr>
          <w:rFonts w:ascii="Times New Roman" w:eastAsia="Times New Roman" w:hAnsi="Times New Roman" w:cs="Times New Roman"/>
          <w:sz w:val="24"/>
          <w:szCs w:val="24"/>
          <w:lang w:eastAsia="en-US"/>
        </w:rPr>
        <w:t>В соответствии с нормативными требованиями было проведено радиационное обследование площадки проектируемого объекта.</w:t>
      </w:r>
    </w:p>
    <w:p w:rsidR="002142CF" w:rsidRPr="002142CF" w:rsidRDefault="002142CF" w:rsidP="002142CF">
      <w:pPr>
        <w:widowControl w:val="0"/>
        <w:autoSpaceDE w:val="0"/>
        <w:autoSpaceDN w:val="0"/>
        <w:spacing w:after="0"/>
        <w:ind w:firstLine="709"/>
        <w:jc w:val="both"/>
        <w:rPr>
          <w:rFonts w:ascii="Times New Roman" w:eastAsia="Times New Roman" w:hAnsi="Times New Roman" w:cs="Times New Roman"/>
          <w:sz w:val="24"/>
          <w:szCs w:val="24"/>
          <w:lang w:eastAsia="en-US"/>
        </w:rPr>
      </w:pPr>
      <w:r w:rsidRPr="002142CF">
        <w:rPr>
          <w:rFonts w:ascii="Times New Roman" w:eastAsia="Times New Roman" w:hAnsi="Times New Roman" w:cs="Times New Roman"/>
          <w:sz w:val="24"/>
          <w:szCs w:val="24"/>
          <w:lang w:eastAsia="en-US"/>
        </w:rPr>
        <w:t>Оценка уровня радиоактивного загрязнения площадки под объектом была осуществлена в целях:</w:t>
      </w:r>
    </w:p>
    <w:p w:rsidR="002142CF" w:rsidRPr="002142CF" w:rsidRDefault="002142CF" w:rsidP="002142CF">
      <w:pPr>
        <w:widowControl w:val="0"/>
        <w:autoSpaceDE w:val="0"/>
        <w:autoSpaceDN w:val="0"/>
        <w:spacing w:after="0"/>
        <w:ind w:firstLine="709"/>
        <w:jc w:val="both"/>
        <w:rPr>
          <w:rFonts w:ascii="Times New Roman" w:eastAsia="Times New Roman" w:hAnsi="Times New Roman" w:cs="Times New Roman"/>
          <w:sz w:val="24"/>
          <w:szCs w:val="24"/>
          <w:lang w:eastAsia="en-US"/>
        </w:rPr>
      </w:pPr>
      <w:r w:rsidRPr="002142CF">
        <w:rPr>
          <w:rFonts w:ascii="Times New Roman" w:eastAsia="Times New Roman" w:hAnsi="Times New Roman" w:cs="Times New Roman"/>
          <w:sz w:val="24"/>
          <w:szCs w:val="24"/>
          <w:lang w:eastAsia="en-US"/>
        </w:rPr>
        <w:t>- оценки уровня радиоактивного загрязнения для принятия решения о возможности    размещения проектируемого объекта;</w:t>
      </w:r>
    </w:p>
    <w:p w:rsidR="002142CF" w:rsidRPr="002142CF" w:rsidRDefault="002142CF" w:rsidP="002142CF">
      <w:pPr>
        <w:widowControl w:val="0"/>
        <w:autoSpaceDE w:val="0"/>
        <w:autoSpaceDN w:val="0"/>
        <w:spacing w:after="0"/>
        <w:ind w:firstLine="709"/>
        <w:jc w:val="both"/>
        <w:rPr>
          <w:rFonts w:ascii="Times New Roman" w:eastAsia="Times New Roman" w:hAnsi="Times New Roman" w:cs="Times New Roman"/>
          <w:sz w:val="24"/>
          <w:szCs w:val="24"/>
          <w:lang w:eastAsia="en-US"/>
        </w:rPr>
      </w:pPr>
      <w:r w:rsidRPr="002142CF">
        <w:rPr>
          <w:rFonts w:ascii="Times New Roman" w:eastAsia="Times New Roman" w:hAnsi="Times New Roman" w:cs="Times New Roman"/>
          <w:sz w:val="24"/>
          <w:szCs w:val="24"/>
          <w:lang w:eastAsia="en-US"/>
        </w:rPr>
        <w:t>- организации безопасных условий труда в период строительства и эксплуатации проектируемого объекта;</w:t>
      </w:r>
    </w:p>
    <w:p w:rsidR="002142CF" w:rsidRPr="002142CF" w:rsidRDefault="002142CF" w:rsidP="002142CF">
      <w:pPr>
        <w:widowControl w:val="0"/>
        <w:autoSpaceDE w:val="0"/>
        <w:autoSpaceDN w:val="0"/>
        <w:spacing w:after="0"/>
        <w:ind w:firstLine="709"/>
        <w:jc w:val="both"/>
        <w:rPr>
          <w:rFonts w:ascii="Times New Roman" w:eastAsia="Times New Roman" w:hAnsi="Times New Roman" w:cs="Times New Roman"/>
          <w:sz w:val="24"/>
          <w:szCs w:val="24"/>
          <w:lang w:eastAsia="en-US"/>
        </w:rPr>
      </w:pPr>
      <w:r w:rsidRPr="002142CF">
        <w:rPr>
          <w:rFonts w:ascii="Times New Roman" w:eastAsia="Times New Roman" w:hAnsi="Times New Roman" w:cs="Times New Roman"/>
          <w:sz w:val="24"/>
          <w:szCs w:val="24"/>
          <w:lang w:eastAsia="en-US"/>
        </w:rPr>
        <w:t>- обеспечения своевременного вмешательства в случае обнаружения превышения установленных радиационно-гигиенических нормативов;</w:t>
      </w:r>
    </w:p>
    <w:p w:rsidR="002142CF" w:rsidRPr="002142CF" w:rsidRDefault="002142CF" w:rsidP="002142CF">
      <w:pPr>
        <w:widowControl w:val="0"/>
        <w:autoSpaceDE w:val="0"/>
        <w:autoSpaceDN w:val="0"/>
        <w:spacing w:after="0"/>
        <w:ind w:firstLine="709"/>
        <w:jc w:val="both"/>
        <w:rPr>
          <w:rFonts w:ascii="Times New Roman" w:eastAsia="Times New Roman" w:hAnsi="Times New Roman" w:cs="Times New Roman"/>
          <w:sz w:val="24"/>
          <w:szCs w:val="24"/>
          <w:lang w:eastAsia="en-US"/>
        </w:rPr>
      </w:pPr>
      <w:r w:rsidRPr="002142CF">
        <w:rPr>
          <w:rFonts w:ascii="Times New Roman" w:eastAsia="Times New Roman" w:hAnsi="Times New Roman" w:cs="Times New Roman"/>
          <w:sz w:val="24"/>
          <w:szCs w:val="24"/>
          <w:lang w:eastAsia="en-US"/>
        </w:rPr>
        <w:t>- соблюдения действующих норм по ограничению облучения персонала и населения от природных и техногенных источников ионизирующего облучения.</w:t>
      </w:r>
    </w:p>
    <w:p w:rsidR="002142CF" w:rsidRPr="002142CF" w:rsidRDefault="002142CF" w:rsidP="002142CF">
      <w:pPr>
        <w:widowControl w:val="0"/>
        <w:autoSpaceDE w:val="0"/>
        <w:autoSpaceDN w:val="0"/>
        <w:spacing w:after="0"/>
        <w:ind w:firstLine="709"/>
        <w:jc w:val="both"/>
        <w:rPr>
          <w:rFonts w:ascii="Times New Roman" w:eastAsia="Times New Roman" w:hAnsi="Times New Roman" w:cs="Times New Roman"/>
          <w:sz w:val="24"/>
          <w:szCs w:val="24"/>
          <w:lang w:eastAsia="en-US"/>
        </w:rPr>
      </w:pPr>
      <w:r w:rsidRPr="002142CF">
        <w:rPr>
          <w:rFonts w:ascii="Times New Roman" w:eastAsia="Times New Roman" w:hAnsi="Times New Roman" w:cs="Times New Roman"/>
          <w:sz w:val="24"/>
          <w:szCs w:val="24"/>
          <w:lang w:eastAsia="en-US"/>
        </w:rPr>
        <w:t xml:space="preserve">В соответствии с действующими методическими рекомендациями и регламентом </w:t>
      </w:r>
      <w:r w:rsidRPr="002142CF">
        <w:rPr>
          <w:rFonts w:ascii="Times New Roman" w:eastAsia="Times New Roman" w:hAnsi="Times New Roman" w:cs="Times New Roman"/>
          <w:sz w:val="24"/>
          <w:szCs w:val="24"/>
          <w:lang w:eastAsia="en-US"/>
        </w:rPr>
        <w:lastRenderedPageBreak/>
        <w:t>радиационного контроля, исследовался такой радиационный фактор как мощность экспозиционной и эквивалетной дозы гаммы-излучения на территории с целью выявления участков с аномальными значениями гамма- фона и неучтенных источников ионизирующего излучения.</w:t>
      </w:r>
    </w:p>
    <w:p w:rsidR="002142CF" w:rsidRPr="002142CF" w:rsidRDefault="002142CF" w:rsidP="002142CF">
      <w:pPr>
        <w:widowControl w:val="0"/>
        <w:autoSpaceDE w:val="0"/>
        <w:autoSpaceDN w:val="0"/>
        <w:spacing w:after="0"/>
        <w:ind w:firstLine="709"/>
        <w:jc w:val="both"/>
        <w:rPr>
          <w:rFonts w:ascii="Times New Roman" w:eastAsia="Times New Roman" w:hAnsi="Times New Roman" w:cs="Times New Roman"/>
          <w:sz w:val="24"/>
          <w:szCs w:val="24"/>
          <w:lang w:eastAsia="en-US"/>
        </w:rPr>
      </w:pPr>
      <w:r w:rsidRPr="002142CF">
        <w:rPr>
          <w:rFonts w:ascii="Times New Roman" w:eastAsia="Times New Roman" w:hAnsi="Times New Roman" w:cs="Times New Roman"/>
          <w:sz w:val="24"/>
          <w:szCs w:val="24"/>
          <w:lang w:eastAsia="en-US"/>
        </w:rPr>
        <w:t>Поверхностных радиоционных аномалий на территории не выявлено. По результатам гамма съемки на участке выявлено, что мощность гаммы-излучения не превышает допустимое значение - локальные радиационные аномалии обследованной территории отсутствуют. Максимальное значение мощности дозы гамма излучения в точках с максимальными показаниями поискового прибора 0,17мкЗв/ч. Превышений мощности дозы гаммы излучений на участке не зафиксировано.</w:t>
      </w:r>
    </w:p>
    <w:p w:rsidR="002142CF" w:rsidRPr="002142CF" w:rsidRDefault="002142CF" w:rsidP="002142CF">
      <w:pPr>
        <w:widowControl w:val="0"/>
        <w:autoSpaceDE w:val="0"/>
        <w:autoSpaceDN w:val="0"/>
        <w:spacing w:after="0"/>
        <w:ind w:firstLine="709"/>
        <w:jc w:val="both"/>
        <w:rPr>
          <w:rFonts w:ascii="Times New Roman" w:eastAsia="Times New Roman" w:hAnsi="Times New Roman" w:cs="Times New Roman"/>
          <w:sz w:val="24"/>
          <w:szCs w:val="24"/>
          <w:lang w:eastAsia="en-US"/>
        </w:rPr>
      </w:pPr>
      <w:r w:rsidRPr="002142CF">
        <w:rPr>
          <w:rFonts w:ascii="Times New Roman" w:eastAsia="Times New Roman" w:hAnsi="Times New Roman" w:cs="Times New Roman"/>
          <w:sz w:val="24"/>
          <w:szCs w:val="24"/>
          <w:lang w:eastAsia="en-US"/>
        </w:rPr>
        <w:t>Фактор ионизирующих излучений в производственном процессе отсутствует. Проведения противорадиационных мероприятий не требуется.</w:t>
      </w:r>
    </w:p>
    <w:p w:rsidR="00242579" w:rsidRDefault="00242579" w:rsidP="00745CA0">
      <w:pPr>
        <w:spacing w:after="0" w:line="240" w:lineRule="auto"/>
        <w:ind w:firstLine="567"/>
        <w:jc w:val="both"/>
        <w:rPr>
          <w:rFonts w:ascii="Times New Roman" w:eastAsiaTheme="minorHAnsi" w:hAnsi="Times New Roman"/>
          <w:color w:val="000000"/>
          <w:sz w:val="24"/>
          <w:szCs w:val="24"/>
          <w:lang w:eastAsia="en-US"/>
        </w:rPr>
      </w:pPr>
    </w:p>
    <w:p w:rsidR="00242579" w:rsidRDefault="00242579" w:rsidP="00745CA0">
      <w:pPr>
        <w:spacing w:after="0" w:line="240" w:lineRule="auto"/>
        <w:ind w:firstLine="567"/>
        <w:jc w:val="both"/>
        <w:rPr>
          <w:rFonts w:ascii="Times New Roman" w:eastAsiaTheme="minorHAnsi" w:hAnsi="Times New Roman"/>
          <w:color w:val="000000"/>
          <w:sz w:val="24"/>
          <w:szCs w:val="24"/>
          <w:lang w:eastAsia="en-US"/>
        </w:rPr>
      </w:pPr>
    </w:p>
    <w:p w:rsidR="00242579" w:rsidRDefault="00242579" w:rsidP="00745CA0">
      <w:pPr>
        <w:spacing w:after="0" w:line="240" w:lineRule="auto"/>
        <w:ind w:firstLine="567"/>
        <w:jc w:val="both"/>
        <w:rPr>
          <w:rFonts w:ascii="Times New Roman" w:eastAsiaTheme="minorHAnsi" w:hAnsi="Times New Roman"/>
          <w:color w:val="000000"/>
          <w:sz w:val="24"/>
          <w:szCs w:val="24"/>
          <w:lang w:eastAsia="en-US"/>
        </w:rPr>
      </w:pPr>
    </w:p>
    <w:p w:rsidR="00242579" w:rsidRDefault="00242579" w:rsidP="00745CA0">
      <w:pPr>
        <w:spacing w:after="0" w:line="240" w:lineRule="auto"/>
        <w:ind w:firstLine="567"/>
        <w:jc w:val="both"/>
        <w:rPr>
          <w:rFonts w:ascii="Times New Roman" w:eastAsiaTheme="minorHAnsi" w:hAnsi="Times New Roman"/>
          <w:color w:val="000000"/>
          <w:sz w:val="24"/>
          <w:szCs w:val="24"/>
          <w:lang w:eastAsia="en-US"/>
        </w:rPr>
      </w:pPr>
    </w:p>
    <w:p w:rsidR="00242579" w:rsidRDefault="00242579" w:rsidP="00745CA0">
      <w:pPr>
        <w:spacing w:after="0" w:line="240" w:lineRule="auto"/>
        <w:ind w:firstLine="567"/>
        <w:jc w:val="both"/>
        <w:rPr>
          <w:rFonts w:ascii="Times New Roman" w:eastAsiaTheme="minorHAnsi" w:hAnsi="Times New Roman"/>
          <w:color w:val="000000"/>
          <w:sz w:val="24"/>
          <w:szCs w:val="24"/>
          <w:lang w:eastAsia="en-US"/>
        </w:rPr>
      </w:pPr>
    </w:p>
    <w:p w:rsidR="00242579" w:rsidRDefault="00242579" w:rsidP="00745CA0">
      <w:pPr>
        <w:spacing w:after="0" w:line="240" w:lineRule="auto"/>
        <w:ind w:firstLine="567"/>
        <w:jc w:val="both"/>
        <w:rPr>
          <w:rFonts w:ascii="Times New Roman" w:eastAsiaTheme="minorHAnsi" w:hAnsi="Times New Roman"/>
          <w:color w:val="000000"/>
          <w:sz w:val="24"/>
          <w:szCs w:val="24"/>
          <w:lang w:eastAsia="en-US"/>
        </w:rPr>
      </w:pPr>
    </w:p>
    <w:p w:rsidR="00242579" w:rsidRPr="00811D93" w:rsidRDefault="00242579" w:rsidP="00745CA0">
      <w:pPr>
        <w:spacing w:after="0" w:line="240" w:lineRule="auto"/>
        <w:ind w:firstLine="567"/>
        <w:jc w:val="both"/>
        <w:rPr>
          <w:rFonts w:ascii="Times New Roman" w:eastAsiaTheme="minorHAnsi" w:hAnsi="Times New Roman"/>
          <w:color w:val="000000"/>
          <w:sz w:val="24"/>
          <w:szCs w:val="24"/>
          <w:lang w:eastAsia="en-US"/>
        </w:rPr>
      </w:pPr>
    </w:p>
    <w:p w:rsidR="002142CF" w:rsidRDefault="002142CF" w:rsidP="00745CA0">
      <w:pPr>
        <w:tabs>
          <w:tab w:val="left" w:pos="3788"/>
        </w:tabs>
        <w:jc w:val="both"/>
        <w:rPr>
          <w:rFonts w:ascii="Times New Roman" w:hAnsi="Times New Roman" w:cs="Times New Roman"/>
          <w:color w:val="000000"/>
          <w:spacing w:val="2"/>
          <w:sz w:val="28"/>
          <w:szCs w:val="28"/>
          <w:shd w:val="clear" w:color="auto" w:fill="FFFFFF"/>
        </w:rPr>
        <w:sectPr w:rsidR="002142CF" w:rsidSect="00481DD5">
          <w:pgSz w:w="11906" w:h="16838"/>
          <w:pgMar w:top="1134" w:right="851" w:bottom="1134" w:left="1701" w:header="709" w:footer="709" w:gutter="0"/>
          <w:cols w:space="708"/>
          <w:titlePg/>
          <w:docGrid w:linePitch="360"/>
        </w:sectPr>
      </w:pPr>
    </w:p>
    <w:p w:rsidR="00745CA0" w:rsidRPr="0012670C" w:rsidRDefault="00745CA0" w:rsidP="00745CA0">
      <w:pPr>
        <w:tabs>
          <w:tab w:val="left" w:pos="3788"/>
        </w:tabs>
        <w:jc w:val="both"/>
        <w:rPr>
          <w:rFonts w:ascii="Times New Roman" w:hAnsi="Times New Roman" w:cs="Times New Roman"/>
          <w:sz w:val="28"/>
          <w:szCs w:val="28"/>
        </w:rPr>
      </w:pPr>
      <w:r w:rsidRPr="0012670C">
        <w:rPr>
          <w:rFonts w:ascii="Times New Roman" w:hAnsi="Times New Roman" w:cs="Times New Roman"/>
          <w:color w:val="000000"/>
          <w:spacing w:val="2"/>
          <w:sz w:val="28"/>
          <w:szCs w:val="28"/>
          <w:shd w:val="clear" w:color="auto" w:fill="FFFFFF"/>
        </w:rPr>
        <w:lastRenderedPageBreak/>
        <w:t> 6) ИНФОРМАЦИЯ О ПРЕДЕЛЬНЫХ КОЛИЧЕСТВЕННЫХ И КАЧЕСТВЕННЫХ ПОКАЗАТЕЛЯХ ЭМИССИЙ, ФИЗИЧЕСКИХ ВОЗДЕЙСТВИЙ НА ОКРУЖАЮЩУЮ СРЕДУ, ПРЕДЕЛЬНОМ КОЛИЧЕСТВЕ НАКОПЛЕНИЯ ОТХОДОВ, А ТАКЖЕ ИХ ЗАХОРОНЕНИЯ, ЕСЛИ ОНО ПЛАНИРУЕТСЯ В РАМКАХ НАМЕЧАЕМОЙ ДЕЯТЕЛЬНОСТИ.</w:t>
      </w:r>
    </w:p>
    <w:p w:rsidR="00745CA0" w:rsidRPr="00900318" w:rsidRDefault="00745CA0" w:rsidP="00745CA0">
      <w:pPr>
        <w:spacing w:after="0" w:line="240" w:lineRule="auto"/>
        <w:jc w:val="center"/>
        <w:rPr>
          <w:rFonts w:ascii="Times New Roman" w:eastAsia="Times New Roman" w:hAnsi="Times New Roman" w:cs="Times New Roman"/>
          <w:b/>
          <w:sz w:val="24"/>
          <w:szCs w:val="24"/>
        </w:rPr>
      </w:pPr>
      <w:r w:rsidRPr="00900318">
        <w:rPr>
          <w:rFonts w:ascii="Times New Roman" w:eastAsia="Times New Roman" w:hAnsi="Times New Roman" w:cs="Times New Roman"/>
          <w:b/>
          <w:sz w:val="24"/>
          <w:szCs w:val="24"/>
        </w:rPr>
        <w:t>КРАТКАЯ ХАРАКТЕРИСТИКА ПРЕДПРИЯТИЯ КАК ИСТОЧНИКА ЗАГРЯЗНЕНИЯ АТМОСФЕРЫ</w:t>
      </w:r>
    </w:p>
    <w:p w:rsidR="008C412B" w:rsidRPr="00481DD5" w:rsidRDefault="008C412B" w:rsidP="008C412B">
      <w:pPr>
        <w:tabs>
          <w:tab w:val="left" w:pos="600"/>
          <w:tab w:val="left" w:pos="5550"/>
        </w:tabs>
        <w:spacing w:after="0"/>
        <w:ind w:firstLine="709"/>
        <w:jc w:val="both"/>
        <w:rPr>
          <w:rFonts w:ascii="Times New Roman" w:hAnsi="Times New Roman"/>
          <w:sz w:val="24"/>
          <w:szCs w:val="24"/>
        </w:rPr>
      </w:pPr>
      <w:r w:rsidRPr="00481DD5">
        <w:rPr>
          <w:rFonts w:ascii="Times New Roman" w:hAnsi="Times New Roman"/>
          <w:sz w:val="24"/>
          <w:szCs w:val="24"/>
        </w:rPr>
        <w:t>Количество выбрасываемых загрязняющих веществ определилось расчетным методом путем применения удельных норм выбросов в соответствии с действующими методиками РК.</w:t>
      </w:r>
    </w:p>
    <w:p w:rsidR="00E81BF1" w:rsidRPr="001A3650" w:rsidRDefault="00E81BF1" w:rsidP="00E81BF1">
      <w:pPr>
        <w:pStyle w:val="Default"/>
        <w:ind w:firstLine="709"/>
        <w:jc w:val="both"/>
      </w:pPr>
      <w:r w:rsidRPr="00A119BB">
        <w:t xml:space="preserve">Общее количество источников выбросов при эксплуатации предприятия в настоящем проекте нормативов НДВ </w:t>
      </w:r>
      <w:r w:rsidRPr="00A119BB">
        <w:rPr>
          <w:i/>
          <w:iCs/>
        </w:rPr>
        <w:t xml:space="preserve">на существующее положение </w:t>
      </w:r>
      <w:r w:rsidRPr="00A119BB">
        <w:t xml:space="preserve">составляет </w:t>
      </w:r>
      <w:r w:rsidRPr="001A3650">
        <w:rPr>
          <w:b/>
          <w:bCs/>
          <w:lang w:val="kk-KZ"/>
        </w:rPr>
        <w:t>57</w:t>
      </w:r>
      <w:r w:rsidRPr="001A3650">
        <w:t xml:space="preserve">стационарных источника загрязнения, </w:t>
      </w:r>
      <w:r w:rsidRPr="001A3650">
        <w:rPr>
          <w:b/>
          <w:bCs/>
          <w:lang w:val="kk-KZ"/>
        </w:rPr>
        <w:t>из них 8 организованных источников и 49 неорганизованных источников</w:t>
      </w:r>
      <w:r w:rsidRPr="001A3650">
        <w:t>.</w:t>
      </w:r>
    </w:p>
    <w:p w:rsidR="00E81BF1" w:rsidRPr="001A3650" w:rsidRDefault="00E81BF1" w:rsidP="00E81BF1">
      <w:pPr>
        <w:pStyle w:val="Default"/>
        <w:ind w:firstLine="709"/>
        <w:jc w:val="both"/>
      </w:pPr>
      <w:r w:rsidRPr="001A3650">
        <w:t xml:space="preserve">От источников загрязнения атмосферы от стационарных источников, будет выделяться загрязняющие вещества </w:t>
      </w:r>
      <w:r w:rsidRPr="001A3650">
        <w:rPr>
          <w:b/>
          <w:bCs/>
        </w:rPr>
        <w:t xml:space="preserve">37 </w:t>
      </w:r>
      <w:r w:rsidRPr="001A3650">
        <w:t>наименований.</w:t>
      </w:r>
    </w:p>
    <w:p w:rsidR="00E81BF1" w:rsidRDefault="00E81BF1" w:rsidP="00E81BF1">
      <w:pPr>
        <w:pStyle w:val="Default"/>
        <w:ind w:firstLine="709"/>
        <w:jc w:val="both"/>
      </w:pPr>
      <w:r w:rsidRPr="001A3650">
        <w:t xml:space="preserve">Общее количество выбросов загрязняющих веществ при эксплуатации предприятия в настоящем проекте нормативов НДВ на 2025 год составит </w:t>
      </w:r>
      <w:r w:rsidRPr="001A3650">
        <w:rPr>
          <w:b/>
          <w:bCs/>
        </w:rPr>
        <w:t xml:space="preserve">678.4588291724 </w:t>
      </w:r>
      <w:r w:rsidRPr="001A3650">
        <w:rPr>
          <w:b/>
          <w:bCs/>
          <w:iCs/>
        </w:rPr>
        <w:t>т/год</w:t>
      </w:r>
      <w:r w:rsidRPr="001A3650">
        <w:rPr>
          <w:b/>
          <w:bCs/>
          <w:i/>
          <w:iCs/>
        </w:rPr>
        <w:t xml:space="preserve"> </w:t>
      </w:r>
      <w:r w:rsidRPr="001A3650">
        <w:t xml:space="preserve">загрязняющих веществ, на 2026 год – </w:t>
      </w:r>
      <w:r w:rsidRPr="001A3650">
        <w:rPr>
          <w:b/>
        </w:rPr>
        <w:t>679.2643991724</w:t>
      </w:r>
      <w:r w:rsidRPr="001A3650">
        <w:t xml:space="preserve"> т/год загрязняющих веществ, на 2027 год – </w:t>
      </w:r>
      <w:r w:rsidRPr="001A3650">
        <w:rPr>
          <w:b/>
        </w:rPr>
        <w:t>680.0699671724</w:t>
      </w:r>
      <w:r w:rsidRPr="001A3650">
        <w:t xml:space="preserve"> т/год загрязняющих веществ, на 2028 год – </w:t>
      </w:r>
      <w:r w:rsidRPr="001A3650">
        <w:rPr>
          <w:b/>
        </w:rPr>
        <w:t>680.8755371724</w:t>
      </w:r>
      <w:r w:rsidRPr="001A3650">
        <w:t xml:space="preserve"> т/год загрязняющих веществ,на 2029 год – </w:t>
      </w:r>
      <w:r w:rsidRPr="001A3650">
        <w:rPr>
          <w:b/>
        </w:rPr>
        <w:t>681.6809951724</w:t>
      </w:r>
      <w:r w:rsidRPr="001A3650">
        <w:t xml:space="preserve"> т/год загрязняющих веществ, на 2030 год – </w:t>
      </w:r>
      <w:r w:rsidRPr="001A3650">
        <w:rPr>
          <w:b/>
        </w:rPr>
        <w:t>682.4873321724</w:t>
      </w:r>
      <w:r w:rsidRPr="001A3650">
        <w:t xml:space="preserve"> т/год загрязняющих веществ,на 2031 год – </w:t>
      </w:r>
      <w:r w:rsidRPr="001A3650">
        <w:rPr>
          <w:b/>
        </w:rPr>
        <w:t>683.2922481724</w:t>
      </w:r>
      <w:r w:rsidRPr="001A3650">
        <w:t xml:space="preserve"> т/год загрязняющих веществ, на 2032 год – </w:t>
      </w:r>
      <w:r w:rsidRPr="001A3650">
        <w:rPr>
          <w:b/>
        </w:rPr>
        <w:t>684.0978181724</w:t>
      </w:r>
      <w:r w:rsidRPr="001A3650">
        <w:t xml:space="preserve"> т/год загрязняющих веществ, на 2033 год – </w:t>
      </w:r>
      <w:r w:rsidRPr="001A3650">
        <w:rPr>
          <w:b/>
        </w:rPr>
        <w:t>684.9033881724</w:t>
      </w:r>
      <w:r w:rsidRPr="001A3650">
        <w:t xml:space="preserve"> т/год загрязняющих веществ, на 2034 год – </w:t>
      </w:r>
      <w:r w:rsidRPr="001A3650">
        <w:rPr>
          <w:b/>
        </w:rPr>
        <w:t>685.7089571724</w:t>
      </w:r>
      <w:r w:rsidRPr="001A3650">
        <w:t xml:space="preserve"> т/год загрязняющих веществ.</w:t>
      </w:r>
    </w:p>
    <w:p w:rsidR="008C412B" w:rsidRDefault="008C412B" w:rsidP="00745CA0">
      <w:pPr>
        <w:spacing w:after="0"/>
        <w:ind w:firstLine="709"/>
        <w:jc w:val="both"/>
        <w:rPr>
          <w:rFonts w:ascii="Times New Roman" w:hAnsi="Times New Roman" w:cs="Times New Roman"/>
          <w:sz w:val="24"/>
          <w:szCs w:val="24"/>
        </w:rPr>
      </w:pPr>
    </w:p>
    <w:p w:rsidR="008C412B" w:rsidRDefault="008C412B" w:rsidP="00745CA0">
      <w:pPr>
        <w:spacing w:after="0"/>
        <w:ind w:firstLine="709"/>
        <w:jc w:val="both"/>
        <w:rPr>
          <w:rFonts w:ascii="Times New Roman" w:hAnsi="Times New Roman" w:cs="Times New Roman"/>
          <w:sz w:val="24"/>
          <w:szCs w:val="24"/>
        </w:rPr>
      </w:pPr>
    </w:p>
    <w:p w:rsidR="008C412B" w:rsidRDefault="008C412B" w:rsidP="00745CA0">
      <w:pPr>
        <w:spacing w:after="0"/>
        <w:ind w:firstLine="709"/>
        <w:jc w:val="both"/>
        <w:rPr>
          <w:rFonts w:ascii="Times New Roman" w:hAnsi="Times New Roman" w:cs="Times New Roman"/>
          <w:sz w:val="24"/>
          <w:szCs w:val="24"/>
        </w:rPr>
      </w:pPr>
    </w:p>
    <w:p w:rsidR="008C412B" w:rsidRDefault="008C412B" w:rsidP="00745CA0">
      <w:pPr>
        <w:spacing w:after="0"/>
        <w:ind w:firstLine="709"/>
        <w:jc w:val="both"/>
        <w:rPr>
          <w:rFonts w:ascii="Times New Roman" w:hAnsi="Times New Roman" w:cs="Times New Roman"/>
          <w:sz w:val="24"/>
          <w:szCs w:val="24"/>
        </w:rPr>
      </w:pPr>
    </w:p>
    <w:p w:rsidR="008C412B" w:rsidRDefault="008C412B" w:rsidP="00745CA0">
      <w:pPr>
        <w:spacing w:after="0"/>
        <w:ind w:firstLine="709"/>
        <w:jc w:val="both"/>
        <w:rPr>
          <w:rFonts w:ascii="Times New Roman" w:hAnsi="Times New Roman" w:cs="Times New Roman"/>
          <w:sz w:val="24"/>
          <w:szCs w:val="24"/>
        </w:rPr>
      </w:pPr>
    </w:p>
    <w:p w:rsidR="008C412B" w:rsidRDefault="008C412B" w:rsidP="00745CA0">
      <w:pPr>
        <w:spacing w:after="0"/>
        <w:ind w:firstLine="709"/>
        <w:jc w:val="both"/>
        <w:rPr>
          <w:rFonts w:ascii="Times New Roman" w:hAnsi="Times New Roman" w:cs="Times New Roman"/>
          <w:sz w:val="24"/>
          <w:szCs w:val="24"/>
        </w:rPr>
      </w:pPr>
    </w:p>
    <w:p w:rsidR="008C412B" w:rsidRDefault="008C412B" w:rsidP="00745CA0">
      <w:pPr>
        <w:spacing w:after="0"/>
        <w:ind w:firstLine="709"/>
        <w:jc w:val="both"/>
        <w:rPr>
          <w:rFonts w:ascii="Times New Roman" w:hAnsi="Times New Roman" w:cs="Times New Roman"/>
          <w:sz w:val="24"/>
          <w:szCs w:val="24"/>
        </w:rPr>
      </w:pPr>
    </w:p>
    <w:p w:rsidR="008C412B" w:rsidRDefault="008C412B" w:rsidP="00745CA0">
      <w:pPr>
        <w:spacing w:after="0"/>
        <w:ind w:firstLine="709"/>
        <w:jc w:val="both"/>
        <w:rPr>
          <w:rFonts w:ascii="Times New Roman" w:hAnsi="Times New Roman" w:cs="Times New Roman"/>
          <w:sz w:val="24"/>
          <w:szCs w:val="24"/>
        </w:rPr>
      </w:pPr>
    </w:p>
    <w:p w:rsidR="008C412B" w:rsidRDefault="008C412B" w:rsidP="00745CA0">
      <w:pPr>
        <w:spacing w:after="0"/>
        <w:ind w:firstLine="709"/>
        <w:jc w:val="both"/>
        <w:rPr>
          <w:rFonts w:ascii="Times New Roman" w:hAnsi="Times New Roman" w:cs="Times New Roman"/>
          <w:sz w:val="24"/>
          <w:szCs w:val="24"/>
        </w:rPr>
      </w:pPr>
    </w:p>
    <w:p w:rsidR="008C412B" w:rsidRDefault="008C412B" w:rsidP="00745CA0">
      <w:pPr>
        <w:spacing w:after="0"/>
        <w:ind w:firstLine="709"/>
        <w:jc w:val="both"/>
        <w:rPr>
          <w:rFonts w:ascii="Times New Roman" w:hAnsi="Times New Roman" w:cs="Times New Roman"/>
          <w:sz w:val="24"/>
          <w:szCs w:val="24"/>
        </w:rPr>
      </w:pPr>
    </w:p>
    <w:p w:rsidR="008C412B" w:rsidRDefault="008C412B" w:rsidP="00745CA0">
      <w:pPr>
        <w:spacing w:after="0"/>
        <w:ind w:firstLine="709"/>
        <w:jc w:val="both"/>
        <w:rPr>
          <w:rFonts w:ascii="Times New Roman" w:hAnsi="Times New Roman" w:cs="Times New Roman"/>
          <w:sz w:val="24"/>
          <w:szCs w:val="24"/>
        </w:rPr>
      </w:pPr>
    </w:p>
    <w:p w:rsidR="008C412B" w:rsidRDefault="008C412B" w:rsidP="00745CA0">
      <w:pPr>
        <w:spacing w:after="0"/>
        <w:ind w:firstLine="709"/>
        <w:jc w:val="both"/>
        <w:rPr>
          <w:rFonts w:ascii="Times New Roman" w:hAnsi="Times New Roman" w:cs="Times New Roman"/>
          <w:sz w:val="24"/>
          <w:szCs w:val="24"/>
        </w:rPr>
      </w:pPr>
    </w:p>
    <w:p w:rsidR="008C412B" w:rsidRDefault="008C412B" w:rsidP="00745CA0">
      <w:pPr>
        <w:spacing w:after="0"/>
        <w:ind w:firstLine="709"/>
        <w:jc w:val="both"/>
        <w:rPr>
          <w:rFonts w:ascii="Times New Roman" w:hAnsi="Times New Roman" w:cs="Times New Roman"/>
          <w:sz w:val="24"/>
          <w:szCs w:val="24"/>
        </w:rPr>
      </w:pPr>
    </w:p>
    <w:p w:rsidR="008C412B" w:rsidRDefault="008C412B" w:rsidP="00745CA0">
      <w:pPr>
        <w:spacing w:after="0"/>
        <w:ind w:firstLine="709"/>
        <w:jc w:val="both"/>
        <w:rPr>
          <w:rFonts w:ascii="Times New Roman" w:hAnsi="Times New Roman" w:cs="Times New Roman"/>
          <w:sz w:val="24"/>
          <w:szCs w:val="24"/>
        </w:rPr>
      </w:pPr>
    </w:p>
    <w:p w:rsidR="008C412B" w:rsidRDefault="008C412B" w:rsidP="00745CA0">
      <w:pPr>
        <w:spacing w:after="0"/>
        <w:ind w:firstLine="709"/>
        <w:jc w:val="both"/>
        <w:rPr>
          <w:rFonts w:ascii="Times New Roman" w:hAnsi="Times New Roman" w:cs="Times New Roman"/>
          <w:sz w:val="24"/>
          <w:szCs w:val="24"/>
        </w:rPr>
      </w:pPr>
    </w:p>
    <w:p w:rsidR="008C412B" w:rsidRDefault="008C412B" w:rsidP="00745CA0">
      <w:pPr>
        <w:spacing w:after="0"/>
        <w:ind w:firstLine="709"/>
        <w:jc w:val="both"/>
        <w:rPr>
          <w:rFonts w:ascii="Times New Roman" w:hAnsi="Times New Roman" w:cs="Times New Roman"/>
          <w:sz w:val="24"/>
          <w:szCs w:val="24"/>
        </w:rPr>
      </w:pPr>
    </w:p>
    <w:p w:rsidR="00E81BF1" w:rsidRDefault="00E81BF1" w:rsidP="00745CA0">
      <w:pPr>
        <w:spacing w:after="0"/>
        <w:ind w:firstLine="709"/>
        <w:jc w:val="both"/>
        <w:rPr>
          <w:rFonts w:ascii="Times New Roman" w:hAnsi="Times New Roman" w:cs="Times New Roman"/>
          <w:sz w:val="24"/>
          <w:szCs w:val="24"/>
        </w:rPr>
      </w:pPr>
    </w:p>
    <w:p w:rsidR="008C412B" w:rsidRDefault="008C412B" w:rsidP="00745CA0">
      <w:pPr>
        <w:spacing w:after="0"/>
        <w:ind w:firstLine="709"/>
        <w:jc w:val="both"/>
        <w:rPr>
          <w:rFonts w:ascii="Times New Roman" w:hAnsi="Times New Roman" w:cs="Times New Roman"/>
          <w:sz w:val="24"/>
          <w:szCs w:val="24"/>
        </w:rPr>
      </w:pPr>
    </w:p>
    <w:p w:rsidR="002142CF" w:rsidRDefault="002142CF" w:rsidP="008C412B">
      <w:pPr>
        <w:spacing w:after="0"/>
        <w:jc w:val="both"/>
        <w:rPr>
          <w:rFonts w:ascii="Times New Roman" w:hAnsi="Times New Roman"/>
          <w:sz w:val="24"/>
          <w:szCs w:val="24"/>
        </w:rPr>
      </w:pPr>
    </w:p>
    <w:p w:rsidR="00745CA0" w:rsidRDefault="00745CA0" w:rsidP="00745CA0">
      <w:pPr>
        <w:spacing w:after="0"/>
        <w:ind w:firstLine="708"/>
        <w:jc w:val="both"/>
        <w:rPr>
          <w:rFonts w:ascii="Times New Roman" w:hAnsi="Times New Roman"/>
          <w:b/>
          <w:sz w:val="24"/>
          <w:szCs w:val="24"/>
        </w:rPr>
      </w:pPr>
      <w:r w:rsidRPr="00851F9F">
        <w:rPr>
          <w:rFonts w:ascii="Times New Roman" w:hAnsi="Times New Roman"/>
          <w:b/>
          <w:sz w:val="24"/>
          <w:szCs w:val="24"/>
        </w:rPr>
        <w:lastRenderedPageBreak/>
        <w:t>Информацию об ожидаемых видах, характеристиках и количестве отходов, которые будут образованы в ходе строительства и эксплуатации объектов в рамках намечаемой деятельности, в том числе отходов, образуемых в результате осуществления постутилизации существующих зданий, строений, сооружений, оборудования.</w:t>
      </w:r>
    </w:p>
    <w:p w:rsidR="002142CF" w:rsidRPr="002142CF" w:rsidRDefault="002142CF" w:rsidP="002142CF">
      <w:pPr>
        <w:spacing w:after="0"/>
        <w:ind w:firstLine="709"/>
        <w:jc w:val="both"/>
        <w:rPr>
          <w:rFonts w:ascii="Times New Roman" w:hAnsi="Times New Roman"/>
          <w:b/>
          <w:sz w:val="24"/>
          <w:szCs w:val="24"/>
        </w:rPr>
      </w:pPr>
      <w:r w:rsidRPr="002142CF">
        <w:rPr>
          <w:rFonts w:ascii="Times New Roman" w:hAnsi="Times New Roman"/>
          <w:b/>
          <w:sz w:val="24"/>
          <w:szCs w:val="24"/>
        </w:rPr>
        <w:t>Строительство завершено, объект действует, данным проектом предполагается изменение объемов выбросов</w:t>
      </w:r>
      <w:r w:rsidR="00CF2F1C">
        <w:rPr>
          <w:rFonts w:ascii="Times New Roman" w:hAnsi="Times New Roman"/>
          <w:b/>
          <w:sz w:val="24"/>
          <w:szCs w:val="24"/>
        </w:rPr>
        <w:t xml:space="preserve"> и добавление новых источников</w:t>
      </w:r>
      <w:r w:rsidRPr="002142CF">
        <w:rPr>
          <w:rFonts w:ascii="Times New Roman" w:hAnsi="Times New Roman"/>
          <w:b/>
          <w:sz w:val="24"/>
          <w:szCs w:val="24"/>
        </w:rPr>
        <w:t>.</w:t>
      </w:r>
    </w:p>
    <w:p w:rsidR="00CF2F1C" w:rsidRDefault="00E81BF1" w:rsidP="00B46CEA">
      <w:pPr>
        <w:jc w:val="both"/>
        <w:rPr>
          <w:rFonts w:ascii="Times New Roman" w:hAnsi="Times New Roman" w:cs="Times New Roman"/>
          <w:color w:val="000000" w:themeColor="text1"/>
          <w:sz w:val="24"/>
        </w:rPr>
      </w:pPr>
      <w:r>
        <w:rPr>
          <w:rFonts w:ascii="Times New Roman" w:hAnsi="Times New Roman" w:cs="Times New Roman"/>
          <w:noProof/>
          <w:color w:val="000000" w:themeColor="text1"/>
          <w:sz w:val="24"/>
        </w:rPr>
        <w:drawing>
          <wp:inline distT="0" distB="0" distL="0" distR="0">
            <wp:extent cx="5939790" cy="5964722"/>
            <wp:effectExtent l="19050" t="0" r="381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5939790" cy="5964722"/>
                    </a:xfrm>
                    <a:prstGeom prst="rect">
                      <a:avLst/>
                    </a:prstGeom>
                    <a:noFill/>
                    <a:ln w="9525">
                      <a:noFill/>
                      <a:miter lim="800000"/>
                      <a:headEnd/>
                      <a:tailEnd/>
                    </a:ln>
                  </pic:spPr>
                </pic:pic>
              </a:graphicData>
            </a:graphic>
          </wp:inline>
        </w:drawing>
      </w:r>
    </w:p>
    <w:p w:rsidR="00E81BF1" w:rsidRDefault="00E81BF1" w:rsidP="00B46CEA">
      <w:pPr>
        <w:jc w:val="both"/>
        <w:rPr>
          <w:rFonts w:ascii="Times New Roman" w:hAnsi="Times New Roman" w:cs="Times New Roman"/>
          <w:color w:val="000000" w:themeColor="text1"/>
          <w:sz w:val="24"/>
        </w:rPr>
      </w:pPr>
    </w:p>
    <w:p w:rsidR="00E81BF1" w:rsidRDefault="00E81BF1" w:rsidP="00B46CEA">
      <w:pPr>
        <w:jc w:val="both"/>
        <w:rPr>
          <w:rFonts w:ascii="Times New Roman" w:hAnsi="Times New Roman" w:cs="Times New Roman"/>
          <w:color w:val="000000" w:themeColor="text1"/>
          <w:sz w:val="24"/>
        </w:rPr>
        <w:sectPr w:rsidR="00E81BF1" w:rsidSect="00481DD5">
          <w:pgSz w:w="11906" w:h="16838"/>
          <w:pgMar w:top="1134" w:right="851" w:bottom="1134" w:left="1701" w:header="709" w:footer="709" w:gutter="0"/>
          <w:cols w:space="708"/>
          <w:titlePg/>
          <w:docGrid w:linePitch="360"/>
        </w:sectPr>
      </w:pPr>
      <w:r>
        <w:rPr>
          <w:rFonts w:ascii="Times New Roman" w:hAnsi="Times New Roman" w:cs="Times New Roman"/>
          <w:noProof/>
          <w:color w:val="000000" w:themeColor="text1"/>
          <w:sz w:val="24"/>
        </w:rPr>
        <w:lastRenderedPageBreak/>
        <w:drawing>
          <wp:inline distT="0" distB="0" distL="0" distR="0">
            <wp:extent cx="5939790" cy="2944860"/>
            <wp:effectExtent l="19050" t="0" r="3810" b="0"/>
            <wp:docPr id="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a:stretch>
                      <a:fillRect/>
                    </a:stretch>
                  </pic:blipFill>
                  <pic:spPr bwMode="auto">
                    <a:xfrm>
                      <a:off x="0" y="0"/>
                      <a:ext cx="5939790" cy="2944860"/>
                    </a:xfrm>
                    <a:prstGeom prst="rect">
                      <a:avLst/>
                    </a:prstGeom>
                    <a:noFill/>
                    <a:ln w="9525">
                      <a:noFill/>
                      <a:miter lim="800000"/>
                      <a:headEnd/>
                      <a:tailEnd/>
                    </a:ln>
                  </pic:spPr>
                </pic:pic>
              </a:graphicData>
            </a:graphic>
          </wp:inline>
        </w:drawing>
      </w:r>
      <w:r w:rsidRPr="00E81BF1">
        <w:rPr>
          <w:rFonts w:ascii="Times New Roman" w:hAnsi="Times New Roman" w:cs="Times New Roman"/>
          <w:color w:val="000000" w:themeColor="text1"/>
          <w:sz w:val="24"/>
        </w:rPr>
        <w:t xml:space="preserve"> </w:t>
      </w:r>
      <w:r>
        <w:rPr>
          <w:rFonts w:ascii="Times New Roman" w:hAnsi="Times New Roman" w:cs="Times New Roman"/>
          <w:noProof/>
          <w:color w:val="000000" w:themeColor="text1"/>
          <w:sz w:val="24"/>
        </w:rPr>
        <w:lastRenderedPageBreak/>
        <w:drawing>
          <wp:inline distT="0" distB="0" distL="0" distR="0">
            <wp:extent cx="6113026" cy="9163250"/>
            <wp:effectExtent l="19050" t="0" r="2024" b="0"/>
            <wp:docPr id="1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srcRect/>
                    <a:stretch>
                      <a:fillRect/>
                    </a:stretch>
                  </pic:blipFill>
                  <pic:spPr bwMode="auto">
                    <a:xfrm>
                      <a:off x="0" y="0"/>
                      <a:ext cx="6123676" cy="9179214"/>
                    </a:xfrm>
                    <a:prstGeom prst="rect">
                      <a:avLst/>
                    </a:prstGeom>
                    <a:noFill/>
                    <a:ln w="9525">
                      <a:noFill/>
                      <a:miter lim="800000"/>
                      <a:headEnd/>
                      <a:tailEnd/>
                    </a:ln>
                  </pic:spPr>
                </pic:pic>
              </a:graphicData>
            </a:graphic>
          </wp:inline>
        </w:drawing>
      </w:r>
    </w:p>
    <w:p w:rsidR="00CF2F1C" w:rsidRDefault="00E81BF1" w:rsidP="00B46CEA">
      <w:pPr>
        <w:jc w:val="both"/>
        <w:rPr>
          <w:rFonts w:ascii="Times New Roman" w:hAnsi="Times New Roman" w:cs="Times New Roman"/>
          <w:color w:val="000000" w:themeColor="text1"/>
          <w:sz w:val="24"/>
        </w:rPr>
      </w:pPr>
      <w:r>
        <w:rPr>
          <w:rFonts w:ascii="Times New Roman" w:hAnsi="Times New Roman" w:cs="Times New Roman"/>
          <w:noProof/>
          <w:color w:val="000000" w:themeColor="text1"/>
          <w:sz w:val="24"/>
        </w:rPr>
        <w:lastRenderedPageBreak/>
        <w:drawing>
          <wp:inline distT="0" distB="0" distL="0" distR="0">
            <wp:extent cx="6064117" cy="9089603"/>
            <wp:effectExtent l="19050" t="0" r="0" b="0"/>
            <wp:docPr id="1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srcRect/>
                    <a:stretch>
                      <a:fillRect/>
                    </a:stretch>
                  </pic:blipFill>
                  <pic:spPr bwMode="auto">
                    <a:xfrm>
                      <a:off x="0" y="0"/>
                      <a:ext cx="6066544" cy="9093241"/>
                    </a:xfrm>
                    <a:prstGeom prst="rect">
                      <a:avLst/>
                    </a:prstGeom>
                    <a:noFill/>
                    <a:ln w="9525">
                      <a:noFill/>
                      <a:miter lim="800000"/>
                      <a:headEnd/>
                      <a:tailEnd/>
                    </a:ln>
                  </pic:spPr>
                </pic:pic>
              </a:graphicData>
            </a:graphic>
          </wp:inline>
        </w:drawing>
      </w:r>
    </w:p>
    <w:p w:rsidR="00CF2F1C" w:rsidRDefault="00E81BF1">
      <w:pPr>
        <w:rPr>
          <w:rFonts w:ascii="Times New Roman" w:hAnsi="Times New Roman" w:cs="Times New Roman"/>
          <w:color w:val="000000" w:themeColor="text1"/>
          <w:sz w:val="24"/>
        </w:rPr>
      </w:pPr>
      <w:r>
        <w:rPr>
          <w:rFonts w:ascii="Times New Roman" w:hAnsi="Times New Roman" w:cs="Times New Roman"/>
          <w:noProof/>
          <w:color w:val="000000" w:themeColor="text1"/>
          <w:sz w:val="24"/>
        </w:rPr>
        <w:lastRenderedPageBreak/>
        <w:drawing>
          <wp:inline distT="0" distB="0" distL="0" distR="0">
            <wp:extent cx="5727233" cy="8757724"/>
            <wp:effectExtent l="19050" t="0" r="6817"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srcRect/>
                    <a:stretch>
                      <a:fillRect/>
                    </a:stretch>
                  </pic:blipFill>
                  <pic:spPr bwMode="auto">
                    <a:xfrm>
                      <a:off x="0" y="0"/>
                      <a:ext cx="5727287" cy="8757807"/>
                    </a:xfrm>
                    <a:prstGeom prst="rect">
                      <a:avLst/>
                    </a:prstGeom>
                    <a:noFill/>
                    <a:ln w="9525">
                      <a:noFill/>
                      <a:miter lim="800000"/>
                      <a:headEnd/>
                      <a:tailEnd/>
                    </a:ln>
                  </pic:spPr>
                </pic:pic>
              </a:graphicData>
            </a:graphic>
          </wp:inline>
        </w:drawing>
      </w:r>
      <w:r w:rsidR="00CF2F1C">
        <w:rPr>
          <w:rFonts w:ascii="Times New Roman" w:hAnsi="Times New Roman" w:cs="Times New Roman"/>
          <w:color w:val="000000" w:themeColor="text1"/>
          <w:sz w:val="24"/>
        </w:rPr>
        <w:br w:type="page"/>
      </w:r>
    </w:p>
    <w:p w:rsidR="00745CA0" w:rsidRDefault="00745CA0" w:rsidP="00B46CEA">
      <w:pPr>
        <w:jc w:val="both"/>
        <w:rPr>
          <w:rFonts w:ascii="Times New Roman" w:hAnsi="Times New Roman" w:cs="Times New Roman"/>
          <w:color w:val="000000" w:themeColor="text1"/>
          <w:sz w:val="24"/>
        </w:rPr>
      </w:pPr>
      <w:r>
        <w:rPr>
          <w:rFonts w:ascii="Times New Roman" w:hAnsi="Times New Roman" w:cs="Times New Roman"/>
          <w:color w:val="000000" w:themeColor="text1"/>
          <w:sz w:val="24"/>
        </w:rPr>
        <w:lastRenderedPageBreak/>
        <w:t xml:space="preserve">7. </w:t>
      </w:r>
      <w:r w:rsidR="00B46CEA">
        <w:rPr>
          <w:rFonts w:ascii="Times New Roman" w:hAnsi="Times New Roman" w:cs="Times New Roman"/>
          <w:color w:val="000000" w:themeColor="text1"/>
          <w:sz w:val="24"/>
        </w:rPr>
        <w:t>В</w:t>
      </w:r>
      <w:r w:rsidR="00B46CEA" w:rsidRPr="00B46CEA">
        <w:rPr>
          <w:rFonts w:ascii="Times New Roman" w:hAnsi="Times New Roman" w:cs="Times New Roman"/>
          <w:color w:val="000000" w:themeColor="text1"/>
          <w:sz w:val="24"/>
        </w:rPr>
        <w:t>ЕРОЯТНОСТИ ВОЗНИКНОВЕНИЯ АВАРИЙ И ОПАСНЫХ ПРИРОДНЫХ ЯВЛЕНИЙ, ХАРАКТЕРНЫХ СООТВЕТСТВЕННО ДЛЯ НАМЕЧАЕМОЙ ДЕЯТЕЛЬНОСТИ И ПРЕДПОЛ</w:t>
      </w:r>
      <w:r w:rsidR="00B46CEA">
        <w:rPr>
          <w:rFonts w:ascii="Times New Roman" w:hAnsi="Times New Roman" w:cs="Times New Roman"/>
          <w:color w:val="000000" w:themeColor="text1"/>
          <w:sz w:val="24"/>
        </w:rPr>
        <w:t>АГАЕМОГО МЕСТА ЕЕ ОСУЩЕСТВЛЕНИЯ.</w:t>
      </w:r>
    </w:p>
    <w:p w:rsidR="00B46CEA" w:rsidRPr="00B46CEA" w:rsidRDefault="00B46CEA" w:rsidP="00B46CEA">
      <w:pPr>
        <w:spacing w:after="0"/>
        <w:ind w:firstLine="709"/>
        <w:jc w:val="both"/>
        <w:rPr>
          <w:rFonts w:ascii="Times New Roman" w:hAnsi="Times New Roman" w:cs="Times New Roman"/>
          <w:color w:val="000000" w:themeColor="text1"/>
          <w:sz w:val="24"/>
        </w:rPr>
      </w:pPr>
      <w:r w:rsidRPr="00B46CEA">
        <w:rPr>
          <w:rFonts w:ascii="Times New Roman" w:hAnsi="Times New Roman" w:cs="Times New Roman"/>
          <w:color w:val="000000" w:themeColor="text1"/>
          <w:sz w:val="24"/>
        </w:rPr>
        <w:t>При решении задач оптимального управления главным является</w:t>
      </w:r>
      <w:r w:rsidRPr="00B46CEA">
        <w:t xml:space="preserve"> </w:t>
      </w:r>
      <w:r w:rsidRPr="00B46CEA">
        <w:rPr>
          <w:rFonts w:ascii="Times New Roman" w:hAnsi="Times New Roman" w:cs="Times New Roman"/>
          <w:color w:val="000000" w:themeColor="text1"/>
          <w:sz w:val="24"/>
        </w:rPr>
        <w:t xml:space="preserve">необходимость принятия технических решений, обеспечивающих экологическую безопасность при проведении  работ по строительству.  </w:t>
      </w:r>
    </w:p>
    <w:p w:rsidR="00B46CEA" w:rsidRPr="00B46CEA" w:rsidRDefault="00B46CEA" w:rsidP="00B46CEA">
      <w:pPr>
        <w:spacing w:after="0"/>
        <w:ind w:firstLine="709"/>
        <w:jc w:val="both"/>
        <w:rPr>
          <w:rFonts w:ascii="Times New Roman" w:hAnsi="Times New Roman" w:cs="Times New Roman"/>
          <w:color w:val="000000" w:themeColor="text1"/>
          <w:sz w:val="24"/>
        </w:rPr>
      </w:pPr>
      <w:r w:rsidRPr="00B46CEA">
        <w:rPr>
          <w:rFonts w:ascii="Times New Roman" w:hAnsi="Times New Roman" w:cs="Times New Roman"/>
          <w:color w:val="000000" w:themeColor="text1"/>
          <w:sz w:val="24"/>
        </w:rPr>
        <w:t xml:space="preserve">В программе работ в обязательном порядке необходимо учитывать возможность возникновения различного рода катастроф и предусматривать мероприятия по снижению уязвимости социально-экономических систем, производственных комплексов и объектов от катастроф и их последствий. </w:t>
      </w:r>
    </w:p>
    <w:p w:rsidR="00B46CEA" w:rsidRPr="00B46CEA" w:rsidRDefault="00B46CEA" w:rsidP="00B46CEA">
      <w:pPr>
        <w:spacing w:after="0"/>
        <w:ind w:firstLine="709"/>
        <w:jc w:val="both"/>
        <w:rPr>
          <w:rFonts w:ascii="Times New Roman" w:hAnsi="Times New Roman" w:cs="Times New Roman"/>
          <w:color w:val="000000" w:themeColor="text1"/>
          <w:sz w:val="24"/>
        </w:rPr>
      </w:pPr>
      <w:r w:rsidRPr="00B46CEA">
        <w:rPr>
          <w:rFonts w:ascii="Times New Roman" w:hAnsi="Times New Roman" w:cs="Times New Roman"/>
          <w:color w:val="000000" w:themeColor="text1"/>
          <w:sz w:val="24"/>
        </w:rPr>
        <w:t xml:space="preserve">Главная задача в соблюдении безопасности работ заключается в проведении операции таким образом, чтобы заранее предупредить риск с определением критических ошибок, снижением вероятности ошибок при проектировании работ. </w:t>
      </w:r>
    </w:p>
    <w:p w:rsidR="00B46CEA" w:rsidRDefault="00B46CEA" w:rsidP="00B46CEA">
      <w:pPr>
        <w:spacing w:after="0"/>
        <w:ind w:firstLine="709"/>
        <w:jc w:val="both"/>
        <w:rPr>
          <w:rFonts w:ascii="Times New Roman" w:hAnsi="Times New Roman" w:cs="Times New Roman"/>
          <w:color w:val="000000" w:themeColor="text1"/>
          <w:sz w:val="24"/>
        </w:rPr>
      </w:pPr>
      <w:r w:rsidRPr="00B46CEA">
        <w:rPr>
          <w:rFonts w:ascii="Times New Roman" w:hAnsi="Times New Roman" w:cs="Times New Roman"/>
          <w:color w:val="000000" w:themeColor="text1"/>
          <w:sz w:val="24"/>
        </w:rPr>
        <w:t>Оценка вероятности возникновения аварийных ситуаций используется для определения или оценки следующих явлений:</w:t>
      </w:r>
    </w:p>
    <w:p w:rsidR="00B46CEA" w:rsidRDefault="00B46CEA" w:rsidP="00B46CEA">
      <w:pPr>
        <w:spacing w:after="0"/>
        <w:ind w:firstLine="709"/>
        <w:jc w:val="both"/>
        <w:rPr>
          <w:rFonts w:ascii="Times New Roman" w:hAnsi="Times New Roman" w:cs="Times New Roman"/>
          <w:color w:val="000000" w:themeColor="text1"/>
          <w:sz w:val="24"/>
        </w:rPr>
      </w:pPr>
      <w:r>
        <w:rPr>
          <w:rFonts w:ascii="Times New Roman" w:hAnsi="Times New Roman" w:cs="Times New Roman"/>
          <w:color w:val="000000" w:themeColor="text1"/>
          <w:sz w:val="24"/>
        </w:rPr>
        <w:t xml:space="preserve">- </w:t>
      </w:r>
      <w:r w:rsidRPr="00B46CEA">
        <w:rPr>
          <w:rFonts w:ascii="Times New Roman" w:hAnsi="Times New Roman" w:cs="Times New Roman"/>
          <w:color w:val="000000" w:themeColor="text1"/>
          <w:sz w:val="24"/>
        </w:rPr>
        <w:t>потенциальные события или опасности, которые могут привести к</w:t>
      </w:r>
      <w:r w:rsidRPr="00B46CEA">
        <w:t xml:space="preserve"> </w:t>
      </w:r>
      <w:r w:rsidRPr="00B46CEA">
        <w:rPr>
          <w:rFonts w:ascii="Times New Roman" w:hAnsi="Times New Roman" w:cs="Times New Roman"/>
          <w:color w:val="000000" w:themeColor="text1"/>
          <w:sz w:val="24"/>
        </w:rPr>
        <w:t>аварийным ситуациям, а также к вероятным катастрофическим воздействиям на окружающую среду при осуществлении конкретного проекта;</w:t>
      </w:r>
    </w:p>
    <w:p w:rsidR="00B46CEA" w:rsidRPr="00B46CEA" w:rsidRDefault="00B46CEA" w:rsidP="00B46CEA">
      <w:pPr>
        <w:spacing w:after="0"/>
        <w:ind w:firstLine="709"/>
        <w:jc w:val="both"/>
        <w:rPr>
          <w:rFonts w:ascii="Times New Roman" w:hAnsi="Times New Roman" w:cs="Times New Roman"/>
          <w:color w:val="000000" w:themeColor="text1"/>
          <w:sz w:val="24"/>
        </w:rPr>
      </w:pPr>
      <w:r>
        <w:rPr>
          <w:rFonts w:ascii="Times New Roman" w:hAnsi="Times New Roman" w:cs="Times New Roman"/>
          <w:color w:val="000000" w:themeColor="text1"/>
          <w:sz w:val="24"/>
        </w:rPr>
        <w:t xml:space="preserve">- </w:t>
      </w:r>
      <w:r w:rsidRPr="00B46CEA">
        <w:rPr>
          <w:rFonts w:ascii="Times New Roman" w:hAnsi="Times New Roman" w:cs="Times New Roman"/>
          <w:color w:val="000000" w:themeColor="text1"/>
          <w:sz w:val="24"/>
        </w:rPr>
        <w:t>вероятность и возможность наступления такого события;</w:t>
      </w:r>
    </w:p>
    <w:p w:rsidR="00B46CEA" w:rsidRPr="00B46CEA" w:rsidRDefault="00B46CEA" w:rsidP="00B46CEA">
      <w:pPr>
        <w:spacing w:after="0"/>
        <w:ind w:firstLine="709"/>
        <w:jc w:val="both"/>
        <w:rPr>
          <w:rFonts w:ascii="Times New Roman" w:hAnsi="Times New Roman" w:cs="Times New Roman"/>
          <w:color w:val="000000" w:themeColor="text1"/>
          <w:sz w:val="24"/>
        </w:rPr>
      </w:pPr>
      <w:r>
        <w:rPr>
          <w:rFonts w:ascii="Times New Roman" w:hAnsi="Times New Roman" w:cs="Times New Roman"/>
          <w:color w:val="000000" w:themeColor="text1"/>
          <w:sz w:val="24"/>
        </w:rPr>
        <w:t xml:space="preserve">- </w:t>
      </w:r>
      <w:r w:rsidRPr="00B46CEA">
        <w:rPr>
          <w:rFonts w:ascii="Times New Roman" w:hAnsi="Times New Roman" w:cs="Times New Roman"/>
          <w:color w:val="000000" w:themeColor="text1"/>
          <w:sz w:val="24"/>
        </w:rPr>
        <w:t>потенциальная величина или масштаб экологических последствий, которые</w:t>
      </w:r>
      <w:r w:rsidRPr="00B46CEA">
        <w:t xml:space="preserve"> </w:t>
      </w:r>
      <w:r w:rsidRPr="00B46CEA">
        <w:rPr>
          <w:rFonts w:ascii="Times New Roman" w:hAnsi="Times New Roman" w:cs="Times New Roman"/>
          <w:color w:val="000000" w:themeColor="text1"/>
          <w:sz w:val="24"/>
        </w:rPr>
        <w:t xml:space="preserve">могут быть причинены в случае наступления такого события. </w:t>
      </w:r>
    </w:p>
    <w:p w:rsidR="00B46CEA" w:rsidRDefault="00B46CEA" w:rsidP="00B46CEA">
      <w:pPr>
        <w:spacing w:after="0"/>
        <w:ind w:firstLine="709"/>
        <w:jc w:val="both"/>
        <w:rPr>
          <w:rFonts w:ascii="Times New Roman" w:hAnsi="Times New Roman" w:cs="Times New Roman"/>
          <w:color w:val="000000" w:themeColor="text1"/>
          <w:sz w:val="24"/>
        </w:rPr>
      </w:pPr>
      <w:r w:rsidRPr="00B46CEA">
        <w:rPr>
          <w:rFonts w:ascii="Times New Roman" w:hAnsi="Times New Roman" w:cs="Times New Roman"/>
          <w:color w:val="000000" w:themeColor="text1"/>
          <w:sz w:val="24"/>
        </w:rPr>
        <w:t>Вероятность возникновения аварийных ситуаций на каждом конкретном объекте зависит от множества факторов, обусловленных климатическими, техническими и другими особенностями.</w:t>
      </w:r>
    </w:p>
    <w:p w:rsidR="00B46CEA" w:rsidRPr="00B46CEA" w:rsidRDefault="00B46CEA" w:rsidP="00B46CEA">
      <w:pPr>
        <w:spacing w:after="0"/>
        <w:ind w:firstLine="709"/>
        <w:jc w:val="both"/>
        <w:rPr>
          <w:rFonts w:ascii="Times New Roman" w:hAnsi="Times New Roman" w:cs="Times New Roman"/>
          <w:color w:val="000000" w:themeColor="text1"/>
          <w:sz w:val="24"/>
        </w:rPr>
      </w:pPr>
      <w:r w:rsidRPr="00B46CEA">
        <w:rPr>
          <w:rFonts w:ascii="Times New Roman" w:hAnsi="Times New Roman" w:cs="Times New Roman"/>
          <w:color w:val="000000" w:themeColor="text1"/>
          <w:sz w:val="24"/>
        </w:rPr>
        <w:t xml:space="preserve">Количественная оценка вероятности возникновения аварийной ситуации возможна только при наличии достаточно полной репрезентативной статистической информационной базы данных, учитывающей специфику производства работ.  </w:t>
      </w:r>
    </w:p>
    <w:p w:rsidR="00B46CEA" w:rsidRDefault="00B46CEA" w:rsidP="00B46CEA">
      <w:pPr>
        <w:spacing w:after="0"/>
        <w:ind w:firstLine="709"/>
        <w:jc w:val="both"/>
        <w:rPr>
          <w:rFonts w:ascii="Times New Roman" w:hAnsi="Times New Roman" w:cs="Times New Roman"/>
          <w:color w:val="000000" w:themeColor="text1"/>
          <w:sz w:val="24"/>
        </w:rPr>
      </w:pPr>
      <w:r w:rsidRPr="00B46CEA">
        <w:rPr>
          <w:rFonts w:ascii="Times New Roman" w:hAnsi="Times New Roman" w:cs="Times New Roman"/>
          <w:color w:val="000000" w:themeColor="text1"/>
          <w:sz w:val="24"/>
        </w:rPr>
        <w:t>Однако, как показывает опыт, частота возникновения аварийных ситуаций подчиняется общим закономерностям, вероятность реализации которых может быть выражена по аналогии с произошедшими событиями в системе экспертных оценок.</w:t>
      </w:r>
    </w:p>
    <w:p w:rsidR="00B46CEA" w:rsidRPr="00B46CEA" w:rsidRDefault="00B46CEA" w:rsidP="00B46CEA">
      <w:pPr>
        <w:spacing w:after="0"/>
        <w:ind w:firstLine="709"/>
        <w:jc w:val="both"/>
        <w:rPr>
          <w:rFonts w:ascii="Times New Roman" w:hAnsi="Times New Roman" w:cs="Times New Roman"/>
          <w:b/>
          <w:i/>
          <w:sz w:val="24"/>
          <w:szCs w:val="24"/>
        </w:rPr>
      </w:pPr>
      <w:r w:rsidRPr="00B46CEA">
        <w:rPr>
          <w:rFonts w:ascii="Times New Roman" w:hAnsi="Times New Roman" w:cs="Times New Roman"/>
          <w:b/>
          <w:i/>
          <w:sz w:val="24"/>
          <w:szCs w:val="24"/>
        </w:rPr>
        <w:t>Возможны</w:t>
      </w:r>
      <w:r>
        <w:rPr>
          <w:rFonts w:ascii="Times New Roman" w:hAnsi="Times New Roman" w:cs="Times New Roman"/>
          <w:b/>
          <w:i/>
          <w:sz w:val="24"/>
          <w:szCs w:val="24"/>
        </w:rPr>
        <w:t>е</w:t>
      </w:r>
      <w:r w:rsidRPr="00B46CEA">
        <w:rPr>
          <w:rFonts w:ascii="Times New Roman" w:hAnsi="Times New Roman" w:cs="Times New Roman"/>
          <w:b/>
          <w:i/>
          <w:sz w:val="24"/>
          <w:szCs w:val="24"/>
        </w:rPr>
        <w:t xml:space="preserve"> существенные вредные воздействия на окружающую среду, связанных с рисками возникновения аварий и опасных природных явлений</w:t>
      </w:r>
    </w:p>
    <w:p w:rsidR="00B46CEA" w:rsidRPr="00B46CEA" w:rsidRDefault="00B46CEA" w:rsidP="00B46CEA">
      <w:pPr>
        <w:spacing w:after="0"/>
        <w:ind w:firstLine="709"/>
        <w:jc w:val="both"/>
        <w:rPr>
          <w:rFonts w:ascii="Times New Roman" w:hAnsi="Times New Roman" w:cs="Times New Roman"/>
          <w:sz w:val="24"/>
          <w:szCs w:val="24"/>
        </w:rPr>
      </w:pPr>
      <w:r w:rsidRPr="00B46CEA">
        <w:rPr>
          <w:rFonts w:ascii="Times New Roman" w:hAnsi="Times New Roman" w:cs="Times New Roman"/>
          <w:sz w:val="24"/>
          <w:szCs w:val="24"/>
        </w:rPr>
        <w:t xml:space="preserve">Одним из эффективных методов минимизации ущерба от потенциальных аварий является готовность к ним: разработка сценариев возможного развития событий при аварии и сценариев реагирования на них. Под сценарием или типом аварии понимается характерный вариант начала и развития аварийного процесса.  </w:t>
      </w:r>
    </w:p>
    <w:p w:rsidR="00B46CEA" w:rsidRDefault="00B46CEA" w:rsidP="00B46CEA">
      <w:pPr>
        <w:spacing w:after="0"/>
        <w:ind w:firstLine="709"/>
        <w:jc w:val="both"/>
        <w:rPr>
          <w:rFonts w:ascii="Times New Roman" w:hAnsi="Times New Roman" w:cs="Times New Roman"/>
          <w:sz w:val="24"/>
          <w:szCs w:val="24"/>
        </w:rPr>
      </w:pPr>
      <w:r w:rsidRPr="00B46CEA">
        <w:rPr>
          <w:rFonts w:ascii="Times New Roman" w:hAnsi="Times New Roman" w:cs="Times New Roman"/>
          <w:sz w:val="24"/>
          <w:szCs w:val="24"/>
        </w:rPr>
        <w:t>Основные причины возникновения аварийных ситуаций можно классифици</w:t>
      </w:r>
      <w:r>
        <w:rPr>
          <w:rFonts w:ascii="Times New Roman" w:hAnsi="Times New Roman" w:cs="Times New Roman"/>
          <w:sz w:val="24"/>
          <w:szCs w:val="24"/>
        </w:rPr>
        <w:t>ровать по следующим категориям:</w:t>
      </w:r>
    </w:p>
    <w:p w:rsidR="00B46CEA" w:rsidRDefault="00B46CEA" w:rsidP="00B46CEA">
      <w:pPr>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B46CEA">
        <w:rPr>
          <w:rFonts w:ascii="Times New Roman" w:hAnsi="Times New Roman" w:cs="Times New Roman"/>
          <w:sz w:val="24"/>
          <w:szCs w:val="24"/>
        </w:rPr>
        <w:t>технологические отказы, обусловленные нарушением</w:t>
      </w:r>
      <w:r w:rsidRPr="00B46CEA">
        <w:t xml:space="preserve"> </w:t>
      </w:r>
      <w:r w:rsidRPr="00B46CEA">
        <w:rPr>
          <w:rFonts w:ascii="Times New Roman" w:hAnsi="Times New Roman" w:cs="Times New Roman"/>
          <w:sz w:val="24"/>
          <w:szCs w:val="24"/>
        </w:rPr>
        <w:t>норм</w:t>
      </w:r>
      <w:r w:rsidRPr="00B46CEA">
        <w:t xml:space="preserve"> </w:t>
      </w:r>
      <w:r w:rsidRPr="00B46CEA">
        <w:rPr>
          <w:rFonts w:ascii="Times New Roman" w:hAnsi="Times New Roman" w:cs="Times New Roman"/>
          <w:sz w:val="24"/>
          <w:szCs w:val="24"/>
        </w:rPr>
        <w:t>технологического режима производства или отдельных технологических процессов;</w:t>
      </w:r>
    </w:p>
    <w:p w:rsidR="00B46CEA" w:rsidRDefault="00B46CEA" w:rsidP="00B46CEA">
      <w:pPr>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B46CEA">
        <w:rPr>
          <w:rFonts w:ascii="Times New Roman" w:hAnsi="Times New Roman" w:cs="Times New Roman"/>
          <w:sz w:val="24"/>
          <w:szCs w:val="24"/>
        </w:rPr>
        <w:t>механические отказы, вызванные частичным или полным разрушением или</w:t>
      </w:r>
      <w:r w:rsidRPr="00B46CEA">
        <w:t xml:space="preserve"> </w:t>
      </w:r>
      <w:r w:rsidRPr="00B46CEA">
        <w:rPr>
          <w:rFonts w:ascii="Times New Roman" w:hAnsi="Times New Roman" w:cs="Times New Roman"/>
          <w:sz w:val="24"/>
          <w:szCs w:val="24"/>
        </w:rPr>
        <w:t>износом технологического оборудования и его деталей;</w:t>
      </w:r>
    </w:p>
    <w:p w:rsidR="00B46CEA" w:rsidRDefault="00B46CEA" w:rsidP="00B46CEA">
      <w:pPr>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B46CEA">
        <w:rPr>
          <w:rFonts w:ascii="Times New Roman" w:hAnsi="Times New Roman" w:cs="Times New Roman"/>
          <w:sz w:val="24"/>
          <w:szCs w:val="24"/>
        </w:rPr>
        <w:t>организационно-технические отказы, обусловленные прекращением подачи</w:t>
      </w:r>
      <w:r>
        <w:rPr>
          <w:rFonts w:ascii="Times New Roman" w:hAnsi="Times New Roman" w:cs="Times New Roman"/>
          <w:sz w:val="24"/>
          <w:szCs w:val="24"/>
        </w:rPr>
        <w:t xml:space="preserve"> </w:t>
      </w:r>
      <w:r w:rsidRPr="00B46CEA">
        <w:rPr>
          <w:rFonts w:ascii="Times New Roman" w:hAnsi="Times New Roman" w:cs="Times New Roman"/>
          <w:sz w:val="24"/>
          <w:szCs w:val="24"/>
        </w:rPr>
        <w:t>электроэнергии, ошибками персонала и т.д.;</w:t>
      </w:r>
    </w:p>
    <w:p w:rsidR="00B46CEA" w:rsidRPr="00B46CEA" w:rsidRDefault="00B46CEA" w:rsidP="00B46CEA">
      <w:pPr>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B46CEA">
        <w:rPr>
          <w:rFonts w:ascii="Times New Roman" w:hAnsi="Times New Roman" w:cs="Times New Roman"/>
          <w:sz w:val="24"/>
          <w:szCs w:val="24"/>
        </w:rPr>
        <w:t>чрезвычайные события, обусловленные пожарами, взрывами;</w:t>
      </w:r>
    </w:p>
    <w:p w:rsidR="00B46CEA" w:rsidRDefault="00B46CEA" w:rsidP="00B46CEA">
      <w:pPr>
        <w:spacing w:after="0"/>
        <w:ind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B46CEA">
        <w:rPr>
          <w:rFonts w:ascii="Times New Roman" w:hAnsi="Times New Roman" w:cs="Times New Roman"/>
          <w:sz w:val="24"/>
          <w:szCs w:val="24"/>
        </w:rPr>
        <w:t>стихийные природные явления – землетрясения, наводнения, сели и т.д.</w:t>
      </w:r>
    </w:p>
    <w:p w:rsidR="00B46CEA" w:rsidRDefault="00B46CEA" w:rsidP="00B46CEA">
      <w:pPr>
        <w:spacing w:after="0"/>
        <w:ind w:firstLine="709"/>
        <w:jc w:val="both"/>
        <w:rPr>
          <w:rFonts w:ascii="Times New Roman" w:hAnsi="Times New Roman" w:cs="Times New Roman"/>
          <w:sz w:val="24"/>
          <w:szCs w:val="24"/>
        </w:rPr>
      </w:pPr>
      <w:r w:rsidRPr="00B46CEA">
        <w:rPr>
          <w:rFonts w:ascii="Times New Roman" w:hAnsi="Times New Roman" w:cs="Times New Roman"/>
          <w:sz w:val="24"/>
          <w:szCs w:val="24"/>
        </w:rPr>
        <w:t>Наиболее вероятными аварийными ситуациями при строительно-монтажных</w:t>
      </w:r>
      <w:r>
        <w:rPr>
          <w:rFonts w:ascii="Times New Roman" w:hAnsi="Times New Roman" w:cs="Times New Roman"/>
          <w:sz w:val="24"/>
          <w:szCs w:val="24"/>
        </w:rPr>
        <w:t xml:space="preserve"> </w:t>
      </w:r>
      <w:r w:rsidRPr="00B46CEA">
        <w:rPr>
          <w:rFonts w:ascii="Times New Roman" w:hAnsi="Times New Roman" w:cs="Times New Roman"/>
          <w:sz w:val="24"/>
          <w:szCs w:val="24"/>
        </w:rPr>
        <w:t>работах являются:</w:t>
      </w:r>
    </w:p>
    <w:p w:rsidR="00B46CEA" w:rsidRPr="00B46CEA" w:rsidRDefault="00B46CEA" w:rsidP="00B46CEA">
      <w:pPr>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B46CEA">
        <w:rPr>
          <w:rFonts w:ascii="Times New Roman" w:hAnsi="Times New Roman" w:cs="Times New Roman"/>
          <w:sz w:val="24"/>
          <w:szCs w:val="24"/>
        </w:rPr>
        <w:t>опасные стихийные природные явления;</w:t>
      </w:r>
    </w:p>
    <w:p w:rsidR="00B46CEA" w:rsidRPr="00B46CEA" w:rsidRDefault="00B46CEA" w:rsidP="00B46CEA">
      <w:pPr>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B46CEA">
        <w:rPr>
          <w:rFonts w:ascii="Times New Roman" w:hAnsi="Times New Roman" w:cs="Times New Roman"/>
          <w:sz w:val="24"/>
          <w:szCs w:val="24"/>
        </w:rPr>
        <w:t>ошибки обслуживающего персонала;</w:t>
      </w:r>
    </w:p>
    <w:p w:rsidR="00B46CEA" w:rsidRDefault="00B46CEA" w:rsidP="00B46CEA">
      <w:pPr>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B46CEA">
        <w:rPr>
          <w:rFonts w:ascii="Times New Roman" w:hAnsi="Times New Roman" w:cs="Times New Roman"/>
          <w:sz w:val="24"/>
          <w:szCs w:val="24"/>
        </w:rPr>
        <w:t>пожары.</w:t>
      </w:r>
    </w:p>
    <w:p w:rsidR="00B46CEA" w:rsidRPr="00B46CEA" w:rsidRDefault="00B46CEA" w:rsidP="00B46CEA">
      <w:pPr>
        <w:spacing w:after="0"/>
        <w:ind w:firstLine="709"/>
        <w:jc w:val="both"/>
        <w:rPr>
          <w:rFonts w:ascii="Times New Roman" w:hAnsi="Times New Roman" w:cs="Times New Roman"/>
          <w:sz w:val="24"/>
          <w:szCs w:val="24"/>
        </w:rPr>
      </w:pPr>
      <w:r w:rsidRPr="00B46CEA">
        <w:rPr>
          <w:rFonts w:ascii="Times New Roman" w:hAnsi="Times New Roman" w:cs="Times New Roman"/>
          <w:sz w:val="24"/>
          <w:szCs w:val="24"/>
        </w:rPr>
        <w:t>Под опасными стихийными природными явлениями понимаются</w:t>
      </w:r>
      <w:r w:rsidRPr="00B46CEA">
        <w:t xml:space="preserve"> </w:t>
      </w:r>
      <w:r w:rsidRPr="00B46CEA">
        <w:rPr>
          <w:rFonts w:ascii="Times New Roman" w:hAnsi="Times New Roman" w:cs="Times New Roman"/>
          <w:sz w:val="24"/>
          <w:szCs w:val="24"/>
        </w:rPr>
        <w:t xml:space="preserve">разрушительные явления, которые не контролируются человеком. Иными словами, при возникновении чрезвычайной природной ситуации возникает опасность саморазрушения окружающей среды. </w:t>
      </w:r>
    </w:p>
    <w:p w:rsidR="00B46CEA" w:rsidRPr="00B46CEA" w:rsidRDefault="00B46CEA" w:rsidP="00B46CEA">
      <w:pPr>
        <w:spacing w:after="0"/>
        <w:ind w:firstLine="709"/>
        <w:jc w:val="both"/>
        <w:rPr>
          <w:rFonts w:ascii="Times New Roman" w:hAnsi="Times New Roman" w:cs="Times New Roman"/>
          <w:sz w:val="24"/>
          <w:szCs w:val="24"/>
        </w:rPr>
      </w:pPr>
      <w:r w:rsidRPr="00B46CEA">
        <w:rPr>
          <w:rFonts w:ascii="Times New Roman" w:hAnsi="Times New Roman" w:cs="Times New Roman"/>
          <w:sz w:val="24"/>
          <w:szCs w:val="24"/>
        </w:rPr>
        <w:t xml:space="preserve">Для уменьшения природного риска следует разработать адекватные методы планирования и управления.  При этом гибкость планирования и управления должна быть основана на правильном представлении о риске, связанном с природными факторами. </w:t>
      </w:r>
    </w:p>
    <w:p w:rsidR="00B46CEA" w:rsidRPr="00B46CEA" w:rsidRDefault="00B46CEA" w:rsidP="00B46CEA">
      <w:pPr>
        <w:spacing w:after="0"/>
        <w:ind w:firstLine="709"/>
        <w:jc w:val="both"/>
        <w:rPr>
          <w:rFonts w:ascii="Times New Roman" w:hAnsi="Times New Roman" w:cs="Times New Roman"/>
          <w:sz w:val="24"/>
          <w:szCs w:val="24"/>
        </w:rPr>
      </w:pPr>
      <w:r w:rsidRPr="00B46CEA">
        <w:rPr>
          <w:rFonts w:ascii="Times New Roman" w:hAnsi="Times New Roman" w:cs="Times New Roman"/>
          <w:sz w:val="24"/>
          <w:szCs w:val="24"/>
        </w:rPr>
        <w:t xml:space="preserve">Согласно данным сейсмического районирования рассматриваемая территория  относится к зоне  6-бального сейсмического воздействия. Характер воздействия: одномоментный. Вероятность возникновения землетрясения, которое может привести к значительным нарушениям, пренебрежимо мала. </w:t>
      </w:r>
    </w:p>
    <w:p w:rsidR="00B46CEA" w:rsidRDefault="00B46CEA" w:rsidP="00B46CEA">
      <w:pPr>
        <w:spacing w:after="0"/>
        <w:ind w:firstLine="709"/>
        <w:jc w:val="both"/>
        <w:rPr>
          <w:rFonts w:ascii="Times New Roman" w:hAnsi="Times New Roman" w:cs="Times New Roman"/>
          <w:sz w:val="24"/>
          <w:szCs w:val="24"/>
        </w:rPr>
      </w:pPr>
      <w:r w:rsidRPr="00B46CEA">
        <w:rPr>
          <w:rFonts w:ascii="Times New Roman" w:hAnsi="Times New Roman" w:cs="Times New Roman"/>
          <w:sz w:val="24"/>
          <w:szCs w:val="24"/>
        </w:rPr>
        <w:t xml:space="preserve">В результате неблагоприятных метеоусловий, таких как сильные ураганные ветры, повышенные атмосферные осадки, могут произойти частичные повреждения оборудования, кабельных линий и т.п.  </w:t>
      </w:r>
    </w:p>
    <w:p w:rsidR="00B46CEA" w:rsidRPr="00B46CEA" w:rsidRDefault="00B46CEA" w:rsidP="00B46CEA">
      <w:pPr>
        <w:spacing w:after="0"/>
        <w:ind w:firstLine="709"/>
        <w:jc w:val="both"/>
        <w:rPr>
          <w:rFonts w:ascii="Times New Roman" w:hAnsi="Times New Roman" w:cs="Times New Roman"/>
          <w:sz w:val="24"/>
          <w:szCs w:val="24"/>
        </w:rPr>
      </w:pPr>
      <w:r w:rsidRPr="00B46CEA">
        <w:rPr>
          <w:rFonts w:ascii="Times New Roman" w:hAnsi="Times New Roman" w:cs="Times New Roman"/>
          <w:sz w:val="24"/>
          <w:szCs w:val="24"/>
        </w:rPr>
        <w:t>Описываемая  территория расположена в зоне внутриматериковых пустынь, для которых характерен резко континентальный климат с жарким сухим продолжительным летом и холодной короткой малоснежной зимой. Засушливость одна из отличительных черт климата данного района. Осадков выпадает очень мало, в основном осадки приходятся на зимне-весенний период. Следует отметить, что в данном пустынном регионе вероятны редкие ливневые осадки большой интенсивности, которые могут представлять опасность для автотранспорта, тяжелой специальной техники, силовых кабелей и т.д. Наличие большого дефицита влажности при высоких температурах воздуха создает условия для значительного испарения. Засушливый период начинается с июня и продолжается до октября месяца. Для исследуемой территории характерны частые и сильные ветры,</w:t>
      </w:r>
      <w:r>
        <w:rPr>
          <w:rFonts w:ascii="Times New Roman" w:hAnsi="Times New Roman" w:cs="Times New Roman"/>
          <w:sz w:val="24"/>
          <w:szCs w:val="24"/>
        </w:rPr>
        <w:t xml:space="preserve"> </w:t>
      </w:r>
      <w:r w:rsidRPr="00B46CEA">
        <w:rPr>
          <w:rFonts w:ascii="Times New Roman" w:hAnsi="Times New Roman" w:cs="Times New Roman"/>
          <w:sz w:val="24"/>
          <w:szCs w:val="24"/>
        </w:rPr>
        <w:t xml:space="preserve">преимущественно северо-восточного направления. В теплый период наблюдаются пыльные бури, в холодный – метели.  </w:t>
      </w:r>
    </w:p>
    <w:p w:rsidR="00B46CEA" w:rsidRPr="00B46CEA" w:rsidRDefault="00B46CEA" w:rsidP="00B46CEA">
      <w:pPr>
        <w:spacing w:after="0"/>
        <w:ind w:firstLine="709"/>
        <w:jc w:val="both"/>
        <w:rPr>
          <w:rFonts w:ascii="Times New Roman" w:hAnsi="Times New Roman" w:cs="Times New Roman"/>
          <w:sz w:val="24"/>
          <w:szCs w:val="24"/>
        </w:rPr>
      </w:pPr>
      <w:r w:rsidRPr="00B46CEA">
        <w:rPr>
          <w:rFonts w:ascii="Times New Roman" w:hAnsi="Times New Roman" w:cs="Times New Roman"/>
          <w:sz w:val="24"/>
          <w:szCs w:val="24"/>
        </w:rPr>
        <w:t xml:space="preserve">Анализ выше представленных природно-климатических данных показал, что вероятность пожароопасных ситуаций природного характера очень низкая. Характер воздействия пожаров кратковременный. Вероятность возникновения данных чрезвычайных ситуаций  незначительная. </w:t>
      </w:r>
    </w:p>
    <w:p w:rsidR="00B46CEA" w:rsidRPr="00B46CEA" w:rsidRDefault="00B46CEA" w:rsidP="00B46CEA">
      <w:pPr>
        <w:spacing w:after="0"/>
        <w:ind w:firstLine="709"/>
        <w:jc w:val="both"/>
        <w:rPr>
          <w:rFonts w:ascii="Times New Roman" w:hAnsi="Times New Roman" w:cs="Times New Roman"/>
          <w:sz w:val="24"/>
          <w:szCs w:val="24"/>
        </w:rPr>
      </w:pPr>
      <w:r w:rsidRPr="00B46CEA">
        <w:rPr>
          <w:rFonts w:ascii="Times New Roman" w:hAnsi="Times New Roman" w:cs="Times New Roman"/>
          <w:sz w:val="24"/>
          <w:szCs w:val="24"/>
        </w:rPr>
        <w:t xml:space="preserve">Ошибки обслуживающего персонала. При проведении работ следует обратить особое внимание на ситуации, приводящие  к травматизму. Проблема безопасности труда определяется ростом травматизма на  местах. </w:t>
      </w:r>
    </w:p>
    <w:p w:rsidR="00B46CEA" w:rsidRPr="00B46CEA" w:rsidRDefault="00B46CEA" w:rsidP="00B46CEA">
      <w:pPr>
        <w:spacing w:after="0"/>
        <w:ind w:firstLine="709"/>
        <w:jc w:val="both"/>
        <w:rPr>
          <w:rFonts w:ascii="Times New Roman" w:hAnsi="Times New Roman" w:cs="Times New Roman"/>
          <w:sz w:val="24"/>
          <w:szCs w:val="24"/>
        </w:rPr>
      </w:pPr>
      <w:r w:rsidRPr="00B46CEA">
        <w:rPr>
          <w:rFonts w:ascii="Times New Roman" w:hAnsi="Times New Roman" w:cs="Times New Roman"/>
          <w:sz w:val="24"/>
          <w:szCs w:val="24"/>
        </w:rPr>
        <w:t xml:space="preserve">Частота возникновения аварий, несчастных случаев и инцидентов на производстве и тяжесть их последствий напрямую зависят от профессионализма руководящего и обслуживающего персонала, обученности производственного персонала </w:t>
      </w:r>
    </w:p>
    <w:p w:rsidR="00B46CEA" w:rsidRPr="00B46CEA" w:rsidRDefault="00B46CEA" w:rsidP="00B46CEA">
      <w:pPr>
        <w:spacing w:after="0"/>
        <w:ind w:firstLine="709"/>
        <w:jc w:val="both"/>
        <w:rPr>
          <w:rFonts w:ascii="Times New Roman" w:hAnsi="Times New Roman" w:cs="Times New Roman"/>
          <w:sz w:val="24"/>
          <w:szCs w:val="24"/>
        </w:rPr>
      </w:pPr>
      <w:r w:rsidRPr="00B46CEA">
        <w:rPr>
          <w:rFonts w:ascii="Times New Roman" w:hAnsi="Times New Roman" w:cs="Times New Roman"/>
          <w:sz w:val="24"/>
          <w:szCs w:val="24"/>
        </w:rPr>
        <w:t xml:space="preserve">Пожары. В результате неосторожного обращения персонала с огнем или вследствие технических аварий на площади проведения работ возможно возникновение пожаров. </w:t>
      </w:r>
    </w:p>
    <w:p w:rsidR="00B46CEA" w:rsidRPr="00B46CEA" w:rsidRDefault="00B46CEA" w:rsidP="00B46CEA">
      <w:pPr>
        <w:spacing w:after="0"/>
        <w:ind w:firstLine="709"/>
        <w:jc w:val="both"/>
        <w:rPr>
          <w:rFonts w:ascii="Times New Roman" w:hAnsi="Times New Roman" w:cs="Times New Roman"/>
          <w:sz w:val="24"/>
          <w:szCs w:val="24"/>
        </w:rPr>
      </w:pPr>
      <w:r w:rsidRPr="00B46CEA">
        <w:rPr>
          <w:rFonts w:ascii="Times New Roman" w:hAnsi="Times New Roman" w:cs="Times New Roman"/>
          <w:sz w:val="24"/>
          <w:szCs w:val="24"/>
        </w:rPr>
        <w:lastRenderedPageBreak/>
        <w:t xml:space="preserve">Высокая сухость воздуха и сильный ветер, характерные для территории проведения работ, попытку тушения такого пожара без применения специальной техники делают практически безуспешной. </w:t>
      </w:r>
    </w:p>
    <w:p w:rsidR="00B46CEA" w:rsidRPr="00B46CEA" w:rsidRDefault="00B46CEA" w:rsidP="00B46CEA">
      <w:pPr>
        <w:spacing w:after="0"/>
        <w:ind w:firstLine="709"/>
        <w:jc w:val="both"/>
        <w:rPr>
          <w:rFonts w:ascii="Times New Roman" w:hAnsi="Times New Roman" w:cs="Times New Roman"/>
          <w:sz w:val="24"/>
          <w:szCs w:val="24"/>
        </w:rPr>
      </w:pPr>
      <w:r w:rsidRPr="00B46CEA">
        <w:rPr>
          <w:rFonts w:ascii="Times New Roman" w:hAnsi="Times New Roman" w:cs="Times New Roman"/>
          <w:sz w:val="24"/>
          <w:szCs w:val="24"/>
        </w:rPr>
        <w:t xml:space="preserve">Катастрофические последствия пожара для местных экосистем не требуют комментариев. Как показывает анализ подобных происшествий, причиной подавляющего количества возникновения пожаров является не осторожное обращение персонала с огнем и нарушение правил техники безопасности. </w:t>
      </w:r>
    </w:p>
    <w:p w:rsidR="00B46CEA" w:rsidRDefault="00B46CEA" w:rsidP="00B46CEA">
      <w:pPr>
        <w:spacing w:after="0"/>
        <w:ind w:firstLine="709"/>
        <w:jc w:val="both"/>
        <w:rPr>
          <w:rFonts w:ascii="Times New Roman" w:hAnsi="Times New Roman" w:cs="Times New Roman"/>
          <w:sz w:val="24"/>
          <w:szCs w:val="24"/>
        </w:rPr>
      </w:pPr>
      <w:r w:rsidRPr="00B46CEA">
        <w:rPr>
          <w:rFonts w:ascii="Times New Roman" w:hAnsi="Times New Roman" w:cs="Times New Roman"/>
          <w:sz w:val="24"/>
          <w:szCs w:val="24"/>
        </w:rPr>
        <w:t xml:space="preserve">Действенным средством борьбы с возникновением пожаров является обучение персонала безопасным методам ведения работ и строгий контроль за выполнением противопожарных мероприятий. </w:t>
      </w:r>
    </w:p>
    <w:p w:rsidR="007D1355" w:rsidRDefault="007D1355" w:rsidP="00B46CEA">
      <w:pPr>
        <w:spacing w:after="0"/>
        <w:ind w:firstLine="709"/>
        <w:jc w:val="both"/>
        <w:rPr>
          <w:rFonts w:ascii="Times New Roman" w:hAnsi="Times New Roman" w:cs="Times New Roman"/>
          <w:b/>
          <w:i/>
          <w:sz w:val="24"/>
          <w:szCs w:val="24"/>
        </w:rPr>
      </w:pPr>
      <w:r w:rsidRPr="007D1355">
        <w:rPr>
          <w:rFonts w:ascii="Times New Roman" w:hAnsi="Times New Roman" w:cs="Times New Roman"/>
          <w:b/>
          <w:i/>
          <w:sz w:val="24"/>
          <w:szCs w:val="24"/>
        </w:rPr>
        <w:t>Мероприятия по предотвращению аварийных ситуаций</w:t>
      </w:r>
    </w:p>
    <w:p w:rsidR="007D1355" w:rsidRDefault="007D1355" w:rsidP="00B46CEA">
      <w:pPr>
        <w:spacing w:after="0"/>
        <w:ind w:firstLine="709"/>
        <w:jc w:val="both"/>
        <w:rPr>
          <w:rFonts w:ascii="Times New Roman" w:hAnsi="Times New Roman" w:cs="Times New Roman"/>
          <w:sz w:val="24"/>
          <w:szCs w:val="24"/>
        </w:rPr>
      </w:pPr>
      <w:r w:rsidRPr="007D1355">
        <w:rPr>
          <w:rFonts w:ascii="Times New Roman" w:hAnsi="Times New Roman" w:cs="Times New Roman"/>
          <w:sz w:val="24"/>
          <w:szCs w:val="24"/>
        </w:rPr>
        <w:t>Проектом были разработаны решения по недопущению и предотвращения</w:t>
      </w:r>
      <w:r>
        <w:rPr>
          <w:rFonts w:ascii="Times New Roman" w:hAnsi="Times New Roman" w:cs="Times New Roman"/>
          <w:sz w:val="24"/>
          <w:szCs w:val="24"/>
        </w:rPr>
        <w:t xml:space="preserve"> </w:t>
      </w:r>
      <w:r w:rsidRPr="007D1355">
        <w:rPr>
          <w:rFonts w:ascii="Times New Roman" w:hAnsi="Times New Roman" w:cs="Times New Roman"/>
          <w:sz w:val="24"/>
          <w:szCs w:val="24"/>
        </w:rPr>
        <w:t>аварийных ситуаций и минимизации ущерба при произошедших авариях.</w:t>
      </w:r>
    </w:p>
    <w:p w:rsidR="007D1355" w:rsidRDefault="007D1355" w:rsidP="00B46CEA">
      <w:pPr>
        <w:spacing w:after="0"/>
        <w:ind w:firstLine="709"/>
        <w:jc w:val="both"/>
        <w:rPr>
          <w:rFonts w:ascii="Times New Roman" w:hAnsi="Times New Roman" w:cs="Times New Roman"/>
          <w:sz w:val="24"/>
          <w:szCs w:val="24"/>
        </w:rPr>
      </w:pPr>
      <w:r w:rsidRPr="007D1355">
        <w:rPr>
          <w:rFonts w:ascii="Times New Roman" w:hAnsi="Times New Roman" w:cs="Times New Roman"/>
          <w:sz w:val="24"/>
          <w:szCs w:val="24"/>
        </w:rPr>
        <w:t xml:space="preserve">Для предупреждения и ликвидации последствий от аварий рекомендуется выполнить следующее: </w:t>
      </w:r>
    </w:p>
    <w:p w:rsidR="007D1355" w:rsidRDefault="007D1355" w:rsidP="00B46CEA">
      <w:pPr>
        <w:spacing w:after="0"/>
        <w:ind w:firstLine="709"/>
        <w:jc w:val="both"/>
        <w:rPr>
          <w:rFonts w:ascii="Times New Roman" w:hAnsi="Times New Roman" w:cs="Times New Roman"/>
          <w:sz w:val="24"/>
          <w:szCs w:val="24"/>
        </w:rPr>
      </w:pPr>
      <w:r>
        <w:rPr>
          <w:rFonts w:ascii="Times New Roman" w:hAnsi="Times New Roman" w:cs="Times New Roman"/>
          <w:sz w:val="24"/>
          <w:szCs w:val="24"/>
        </w:rPr>
        <w:t>-</w:t>
      </w:r>
      <w:r w:rsidRPr="007D1355">
        <w:t xml:space="preserve"> </w:t>
      </w:r>
      <w:r w:rsidRPr="007D1355">
        <w:rPr>
          <w:rFonts w:ascii="Times New Roman" w:hAnsi="Times New Roman" w:cs="Times New Roman"/>
          <w:sz w:val="24"/>
          <w:szCs w:val="24"/>
        </w:rPr>
        <w:t>опускать к работе должностных лиц и работников, соответствующих</w:t>
      </w:r>
      <w:r w:rsidRPr="007D1355">
        <w:t xml:space="preserve"> </w:t>
      </w:r>
      <w:r w:rsidRPr="007D1355">
        <w:rPr>
          <w:rFonts w:ascii="Times New Roman" w:hAnsi="Times New Roman" w:cs="Times New Roman"/>
          <w:sz w:val="24"/>
          <w:szCs w:val="24"/>
        </w:rPr>
        <w:t>установленным квалификационным требованиям;</w:t>
      </w:r>
    </w:p>
    <w:p w:rsidR="007D1355" w:rsidRDefault="007D1355" w:rsidP="00B46CEA">
      <w:pPr>
        <w:spacing w:after="0"/>
        <w:ind w:firstLine="709"/>
        <w:jc w:val="both"/>
        <w:rPr>
          <w:rFonts w:ascii="Times New Roman" w:hAnsi="Times New Roman" w:cs="Times New Roman"/>
          <w:sz w:val="24"/>
          <w:szCs w:val="24"/>
        </w:rPr>
      </w:pPr>
      <w:r>
        <w:rPr>
          <w:rFonts w:ascii="Times New Roman" w:hAnsi="Times New Roman" w:cs="Times New Roman"/>
          <w:sz w:val="24"/>
          <w:szCs w:val="24"/>
        </w:rPr>
        <w:t>-</w:t>
      </w:r>
      <w:r w:rsidRPr="007D1355">
        <w:t xml:space="preserve"> </w:t>
      </w:r>
      <w:r>
        <w:t xml:space="preserve"> </w:t>
      </w:r>
      <w:r w:rsidRPr="007D1355">
        <w:rPr>
          <w:rFonts w:ascii="Times New Roman" w:hAnsi="Times New Roman" w:cs="Times New Roman"/>
          <w:sz w:val="24"/>
          <w:szCs w:val="24"/>
        </w:rPr>
        <w:t>перед началом работ обязательные инструктажи персонала, обучение и</w:t>
      </w:r>
      <w:r>
        <w:rPr>
          <w:rFonts w:ascii="Times New Roman" w:hAnsi="Times New Roman" w:cs="Times New Roman"/>
          <w:sz w:val="24"/>
          <w:szCs w:val="24"/>
        </w:rPr>
        <w:t xml:space="preserve"> </w:t>
      </w:r>
      <w:r w:rsidRPr="007D1355">
        <w:rPr>
          <w:rFonts w:ascii="Times New Roman" w:hAnsi="Times New Roman" w:cs="Times New Roman"/>
          <w:sz w:val="24"/>
          <w:szCs w:val="24"/>
        </w:rPr>
        <w:t>сдача экзаменов на допуск к работе;</w:t>
      </w:r>
    </w:p>
    <w:p w:rsidR="007D1355" w:rsidRDefault="007D1355" w:rsidP="00B46CEA">
      <w:pPr>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7D1355">
        <w:rPr>
          <w:rFonts w:ascii="Times New Roman" w:hAnsi="Times New Roman" w:cs="Times New Roman"/>
          <w:sz w:val="24"/>
          <w:szCs w:val="24"/>
        </w:rPr>
        <w:t>обязательное обеспечение персонала средствами индивидуальной и</w:t>
      </w:r>
      <w:r>
        <w:rPr>
          <w:rFonts w:ascii="Times New Roman" w:hAnsi="Times New Roman" w:cs="Times New Roman"/>
          <w:sz w:val="24"/>
          <w:szCs w:val="24"/>
        </w:rPr>
        <w:t xml:space="preserve"> </w:t>
      </w:r>
      <w:r w:rsidRPr="007D1355">
        <w:rPr>
          <w:rFonts w:ascii="Times New Roman" w:hAnsi="Times New Roman" w:cs="Times New Roman"/>
          <w:sz w:val="24"/>
          <w:szCs w:val="24"/>
        </w:rPr>
        <w:t>коллективной защиты, средствами оказания первой медицинской помощи;</w:t>
      </w:r>
    </w:p>
    <w:p w:rsidR="007D1355" w:rsidRDefault="007D1355" w:rsidP="00B46CEA">
      <w:pPr>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7D1355">
        <w:rPr>
          <w:rFonts w:ascii="Times New Roman" w:hAnsi="Times New Roman" w:cs="Times New Roman"/>
          <w:sz w:val="24"/>
          <w:szCs w:val="24"/>
        </w:rPr>
        <w:t>использование стандартного и сертифицированного оборудования,</w:t>
      </w:r>
      <w:r>
        <w:rPr>
          <w:rFonts w:ascii="Times New Roman" w:hAnsi="Times New Roman" w:cs="Times New Roman"/>
          <w:sz w:val="24"/>
          <w:szCs w:val="24"/>
        </w:rPr>
        <w:t xml:space="preserve"> </w:t>
      </w:r>
      <w:r w:rsidRPr="007D1355">
        <w:rPr>
          <w:rFonts w:ascii="Times New Roman" w:hAnsi="Times New Roman" w:cs="Times New Roman"/>
          <w:sz w:val="24"/>
          <w:szCs w:val="24"/>
        </w:rPr>
        <w:t>инструмента, материалов и веществ;</w:t>
      </w:r>
    </w:p>
    <w:p w:rsidR="007D1355" w:rsidRDefault="007D1355" w:rsidP="00B46CEA">
      <w:pPr>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7D1355">
        <w:rPr>
          <w:rFonts w:ascii="Times New Roman" w:hAnsi="Times New Roman" w:cs="Times New Roman"/>
          <w:sz w:val="24"/>
          <w:szCs w:val="24"/>
        </w:rPr>
        <w:t>организовывать и осуществлять производственный контроль за</w:t>
      </w:r>
      <w:r>
        <w:rPr>
          <w:rFonts w:ascii="Times New Roman" w:hAnsi="Times New Roman" w:cs="Times New Roman"/>
          <w:sz w:val="24"/>
          <w:szCs w:val="24"/>
        </w:rPr>
        <w:t xml:space="preserve"> </w:t>
      </w:r>
      <w:r w:rsidRPr="007D1355">
        <w:rPr>
          <w:rFonts w:ascii="Times New Roman" w:hAnsi="Times New Roman" w:cs="Times New Roman"/>
          <w:sz w:val="24"/>
          <w:szCs w:val="24"/>
        </w:rPr>
        <w:t xml:space="preserve">соблюдением технологических параметров при проведении строительно-монтажных работ, требований промышленной безопасности; </w:t>
      </w:r>
    </w:p>
    <w:p w:rsidR="007D1355" w:rsidRDefault="007D1355" w:rsidP="00B46CEA">
      <w:pPr>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7D1355">
        <w:rPr>
          <w:rFonts w:ascii="Times New Roman" w:hAnsi="Times New Roman" w:cs="Times New Roman"/>
          <w:sz w:val="24"/>
          <w:szCs w:val="24"/>
        </w:rPr>
        <w:t>проводить диагностику, испытания, освидетельствование сооружений,</w:t>
      </w:r>
      <w:r>
        <w:rPr>
          <w:rFonts w:ascii="Times New Roman" w:hAnsi="Times New Roman" w:cs="Times New Roman"/>
          <w:sz w:val="24"/>
          <w:szCs w:val="24"/>
        </w:rPr>
        <w:t xml:space="preserve"> </w:t>
      </w:r>
      <w:r w:rsidRPr="007D1355">
        <w:rPr>
          <w:rFonts w:ascii="Times New Roman" w:hAnsi="Times New Roman" w:cs="Times New Roman"/>
          <w:sz w:val="24"/>
          <w:szCs w:val="24"/>
        </w:rPr>
        <w:t xml:space="preserve">технических устройств, оборудования, материалов и изделий, применяемых при строительно-монтажных работах в порядке и сроки, установленные правилами промышленной безопасности;  </w:t>
      </w:r>
    </w:p>
    <w:p w:rsidR="007D1355" w:rsidRDefault="007D1355" w:rsidP="00B46CEA">
      <w:pPr>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7D1355">
        <w:rPr>
          <w:rFonts w:ascii="Times New Roman" w:hAnsi="Times New Roman" w:cs="Times New Roman"/>
          <w:sz w:val="24"/>
          <w:szCs w:val="24"/>
        </w:rPr>
        <w:t>осуществлять эксплуатацию технических устройств, оборудования и</w:t>
      </w:r>
      <w:r>
        <w:rPr>
          <w:rFonts w:ascii="Times New Roman" w:hAnsi="Times New Roman" w:cs="Times New Roman"/>
          <w:sz w:val="24"/>
          <w:szCs w:val="24"/>
        </w:rPr>
        <w:t xml:space="preserve"> </w:t>
      </w:r>
      <w:r w:rsidRPr="007D1355">
        <w:rPr>
          <w:rFonts w:ascii="Times New Roman" w:hAnsi="Times New Roman" w:cs="Times New Roman"/>
          <w:sz w:val="24"/>
          <w:szCs w:val="24"/>
        </w:rPr>
        <w:t xml:space="preserve">материалов и изделий, прошедших сертификацию и допуск  к промышленному применению, в порядке, установленном законодательством Республики Казахстан; </w:t>
      </w:r>
    </w:p>
    <w:p w:rsidR="007D1355" w:rsidRDefault="007D1355" w:rsidP="00B46CEA">
      <w:pPr>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7D1355">
        <w:rPr>
          <w:rFonts w:ascii="Times New Roman" w:hAnsi="Times New Roman" w:cs="Times New Roman"/>
          <w:sz w:val="24"/>
          <w:szCs w:val="24"/>
        </w:rPr>
        <w:t>предотвращать проникновение на объекты посторонних лиц;</w:t>
      </w:r>
    </w:p>
    <w:p w:rsidR="007D1355" w:rsidRDefault="007D1355" w:rsidP="00B46CEA">
      <w:pPr>
        <w:spacing w:after="0"/>
        <w:ind w:firstLine="709"/>
        <w:jc w:val="both"/>
        <w:rPr>
          <w:rFonts w:ascii="Times New Roman" w:hAnsi="Times New Roman" w:cs="Times New Roman"/>
          <w:sz w:val="24"/>
          <w:szCs w:val="24"/>
        </w:rPr>
      </w:pPr>
      <w:r>
        <w:rPr>
          <w:rFonts w:ascii="Times New Roman" w:hAnsi="Times New Roman" w:cs="Times New Roman"/>
          <w:sz w:val="24"/>
          <w:szCs w:val="24"/>
        </w:rPr>
        <w:t>-</w:t>
      </w:r>
      <w:r w:rsidRPr="007D1355">
        <w:t xml:space="preserve"> </w:t>
      </w:r>
      <w:r w:rsidRPr="007D1355">
        <w:rPr>
          <w:rFonts w:ascii="Times New Roman" w:hAnsi="Times New Roman" w:cs="Times New Roman"/>
          <w:sz w:val="24"/>
          <w:szCs w:val="24"/>
        </w:rPr>
        <w:t>разрабатывать и выполнять мероприятия, направленные на</w:t>
      </w:r>
      <w:r>
        <w:rPr>
          <w:rFonts w:ascii="Times New Roman" w:hAnsi="Times New Roman" w:cs="Times New Roman"/>
          <w:sz w:val="24"/>
          <w:szCs w:val="24"/>
        </w:rPr>
        <w:t xml:space="preserve"> </w:t>
      </w:r>
      <w:r w:rsidRPr="007D1355">
        <w:rPr>
          <w:rFonts w:ascii="Times New Roman" w:hAnsi="Times New Roman" w:cs="Times New Roman"/>
          <w:sz w:val="24"/>
          <w:szCs w:val="24"/>
        </w:rPr>
        <w:t>предупреждение и ликвидацию аварий и их последствий;</w:t>
      </w:r>
    </w:p>
    <w:p w:rsidR="007D1355" w:rsidRDefault="007D1355" w:rsidP="00B46CEA">
      <w:pPr>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7D1355">
        <w:rPr>
          <w:rFonts w:ascii="Times New Roman" w:hAnsi="Times New Roman" w:cs="Times New Roman"/>
          <w:sz w:val="24"/>
          <w:szCs w:val="24"/>
        </w:rPr>
        <w:t>проводить анализ причин возникновения аварий, осуществлять</w:t>
      </w:r>
      <w:r>
        <w:rPr>
          <w:rFonts w:ascii="Times New Roman" w:hAnsi="Times New Roman" w:cs="Times New Roman"/>
          <w:sz w:val="24"/>
          <w:szCs w:val="24"/>
        </w:rPr>
        <w:t xml:space="preserve"> </w:t>
      </w:r>
      <w:r w:rsidRPr="007D1355">
        <w:rPr>
          <w:rFonts w:ascii="Times New Roman" w:hAnsi="Times New Roman" w:cs="Times New Roman"/>
          <w:sz w:val="24"/>
          <w:szCs w:val="24"/>
        </w:rPr>
        <w:t>мероприятия по их устранению, оказывать содействию в расследовании их причин;</w:t>
      </w:r>
    </w:p>
    <w:p w:rsidR="00B46CEA" w:rsidRPr="007D1355" w:rsidRDefault="007D1355" w:rsidP="00B46CEA">
      <w:pPr>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7D1355">
        <w:rPr>
          <w:rFonts w:ascii="Times New Roman" w:hAnsi="Times New Roman" w:cs="Times New Roman"/>
          <w:sz w:val="24"/>
          <w:szCs w:val="24"/>
        </w:rPr>
        <w:t>незамедлительно информировать уполномоченный государственный орган</w:t>
      </w:r>
      <w:r>
        <w:rPr>
          <w:rFonts w:ascii="Times New Roman" w:hAnsi="Times New Roman" w:cs="Times New Roman"/>
          <w:sz w:val="24"/>
          <w:szCs w:val="24"/>
        </w:rPr>
        <w:t xml:space="preserve"> </w:t>
      </w:r>
      <w:r w:rsidRPr="007D1355">
        <w:rPr>
          <w:rFonts w:ascii="Times New Roman" w:hAnsi="Times New Roman" w:cs="Times New Roman"/>
          <w:sz w:val="24"/>
          <w:szCs w:val="24"/>
        </w:rPr>
        <w:t xml:space="preserve">в области промышленной безопасности, органы местного государственного управления, население и работников о произошедших авариях. </w:t>
      </w:r>
      <w:r w:rsidR="00B46CEA" w:rsidRPr="007D1355">
        <w:rPr>
          <w:rFonts w:ascii="Times New Roman" w:hAnsi="Times New Roman" w:cs="Times New Roman"/>
          <w:sz w:val="24"/>
          <w:szCs w:val="24"/>
        </w:rPr>
        <w:br w:type="page"/>
      </w:r>
    </w:p>
    <w:p w:rsidR="00B46CEA" w:rsidRDefault="007D1355">
      <w:pPr>
        <w:rPr>
          <w:rFonts w:ascii="Times New Roman" w:hAnsi="Times New Roman" w:cs="Times New Roman"/>
          <w:sz w:val="24"/>
          <w:szCs w:val="24"/>
        </w:rPr>
      </w:pPr>
      <w:r>
        <w:rPr>
          <w:rFonts w:ascii="Times New Roman" w:hAnsi="Times New Roman" w:cs="Times New Roman"/>
          <w:sz w:val="24"/>
          <w:szCs w:val="24"/>
        </w:rPr>
        <w:lastRenderedPageBreak/>
        <w:t xml:space="preserve">8. </w:t>
      </w:r>
      <w:r w:rsidRPr="007D1355">
        <w:rPr>
          <w:rFonts w:ascii="Times New Roman" w:hAnsi="Times New Roman" w:cs="Times New Roman"/>
          <w:sz w:val="24"/>
          <w:szCs w:val="24"/>
        </w:rPr>
        <w:t>МЕР ПО ПРЕДОТВРАЩЕНИЮ, СОКРАЩЕНИЮ, СМЯГЧЕНИЮ ВЫЯВЛЕННЫХ СУЩЕСТВЕННЫХ ВОЗДЕЙСТВИЙ НАМЕЧАЕМОЙ Д</w:t>
      </w:r>
      <w:r>
        <w:rPr>
          <w:rFonts w:ascii="Times New Roman" w:hAnsi="Times New Roman" w:cs="Times New Roman"/>
          <w:sz w:val="24"/>
          <w:szCs w:val="24"/>
        </w:rPr>
        <w:t>ЕЯТЕЛЬНОСТИ НА ОКРУЖАЮЩУЮ СРЕДУ.</w:t>
      </w:r>
    </w:p>
    <w:p w:rsidR="007D1355" w:rsidRPr="007D1355" w:rsidRDefault="007D1355" w:rsidP="007D1355">
      <w:pPr>
        <w:spacing w:after="0"/>
        <w:ind w:firstLine="709"/>
        <w:jc w:val="both"/>
        <w:rPr>
          <w:rFonts w:ascii="Times New Roman" w:hAnsi="Times New Roman" w:cs="Times New Roman"/>
          <w:sz w:val="24"/>
          <w:szCs w:val="24"/>
        </w:rPr>
      </w:pPr>
      <w:r w:rsidRPr="007D1355">
        <w:rPr>
          <w:rFonts w:ascii="Times New Roman" w:hAnsi="Times New Roman" w:cs="Times New Roman"/>
          <w:sz w:val="24"/>
          <w:szCs w:val="24"/>
        </w:rPr>
        <w:t>Предусматриваемые меры по предотвращению, сокращению, смягчению выявленных существенных воздействий намечаемой деятельности на окружающую среду</w:t>
      </w:r>
    </w:p>
    <w:p w:rsidR="007D1355" w:rsidRPr="007D1355" w:rsidRDefault="007D1355" w:rsidP="007D1355">
      <w:pPr>
        <w:spacing w:after="0"/>
        <w:ind w:firstLine="709"/>
        <w:jc w:val="both"/>
        <w:rPr>
          <w:rFonts w:ascii="Times New Roman" w:hAnsi="Times New Roman" w:cs="Times New Roman"/>
          <w:sz w:val="24"/>
          <w:szCs w:val="24"/>
        </w:rPr>
      </w:pPr>
      <w:r w:rsidRPr="007D1355">
        <w:rPr>
          <w:rFonts w:ascii="Times New Roman" w:hAnsi="Times New Roman" w:cs="Times New Roman"/>
          <w:sz w:val="24"/>
          <w:szCs w:val="24"/>
        </w:rPr>
        <w:t>Предусматриваемые меры направлены на предупреждение и минимизацию отрицательных воздействий на окружающую среду в строительный период за счет рациональной схемы организации работ.</w:t>
      </w:r>
    </w:p>
    <w:p w:rsidR="007D1355" w:rsidRPr="007D1355" w:rsidRDefault="007D1355" w:rsidP="007D1355">
      <w:pPr>
        <w:spacing w:after="0"/>
        <w:ind w:firstLine="709"/>
        <w:jc w:val="both"/>
        <w:rPr>
          <w:rFonts w:ascii="Times New Roman" w:hAnsi="Times New Roman" w:cs="Times New Roman"/>
          <w:sz w:val="24"/>
          <w:szCs w:val="24"/>
        </w:rPr>
      </w:pPr>
      <w:r w:rsidRPr="007D1355">
        <w:rPr>
          <w:rFonts w:ascii="Times New Roman" w:hAnsi="Times New Roman" w:cs="Times New Roman"/>
          <w:sz w:val="24"/>
          <w:szCs w:val="24"/>
        </w:rPr>
        <w:t xml:space="preserve">Четкое выполнение проектных и технологических решений в период эксплуатации будет гарантировать максимальное сохранение окружающей среды. </w:t>
      </w:r>
    </w:p>
    <w:p w:rsidR="007D1355" w:rsidRPr="007D1355" w:rsidRDefault="007D1355" w:rsidP="007D1355">
      <w:pPr>
        <w:spacing w:after="0"/>
        <w:ind w:firstLine="709"/>
        <w:jc w:val="both"/>
        <w:rPr>
          <w:rFonts w:ascii="Times New Roman" w:hAnsi="Times New Roman" w:cs="Times New Roman"/>
          <w:sz w:val="24"/>
          <w:szCs w:val="24"/>
        </w:rPr>
      </w:pPr>
      <w:r w:rsidRPr="007D1355">
        <w:rPr>
          <w:rFonts w:ascii="Times New Roman" w:hAnsi="Times New Roman" w:cs="Times New Roman"/>
          <w:sz w:val="24"/>
          <w:szCs w:val="24"/>
        </w:rPr>
        <w:t>Основные мероприятия, обеспечивающие соблюдение природоохранных требований при строительстве  проектируемых объектов могут быть отнесены к организационным, планировочным и техническим (специальным). Организационные и планировочные мероприятия обеспечивают безопасное для персонала выполнение работ и минимизацию воздействия на окружающую среду. Технические или специальные мероприятия предусматривают выполнение специальных мероприятий, предусматриваемых непосредственное снижение уровня воздействия объектов на окружающую среду: установка пылегазочистных сооружений, установка локально-очистных сооружений.</w:t>
      </w:r>
    </w:p>
    <w:p w:rsidR="007D1355" w:rsidRPr="007D1355" w:rsidRDefault="007D1355" w:rsidP="007D1355">
      <w:pPr>
        <w:spacing w:after="0"/>
        <w:ind w:firstLine="709"/>
        <w:jc w:val="both"/>
        <w:rPr>
          <w:rFonts w:ascii="Times New Roman" w:hAnsi="Times New Roman" w:cs="Times New Roman"/>
          <w:sz w:val="24"/>
          <w:szCs w:val="24"/>
        </w:rPr>
      </w:pPr>
      <w:r w:rsidRPr="007D1355">
        <w:rPr>
          <w:rFonts w:ascii="Times New Roman" w:hAnsi="Times New Roman" w:cs="Times New Roman"/>
          <w:sz w:val="24"/>
          <w:szCs w:val="24"/>
        </w:rPr>
        <w:t>Меры по предотвращению, сокращению, смягчению выявленных существенных воздействий намечаемой деятельности на окружающую среду на период эксплуатации.</w:t>
      </w:r>
    </w:p>
    <w:p w:rsidR="007D1355" w:rsidRPr="007D1355" w:rsidRDefault="007D1355" w:rsidP="007D1355">
      <w:pPr>
        <w:spacing w:after="0"/>
        <w:ind w:firstLine="709"/>
        <w:jc w:val="both"/>
        <w:rPr>
          <w:rFonts w:ascii="Times New Roman" w:hAnsi="Times New Roman" w:cs="Times New Roman"/>
          <w:sz w:val="24"/>
          <w:szCs w:val="24"/>
        </w:rPr>
      </w:pPr>
      <w:r w:rsidRPr="007D1355">
        <w:rPr>
          <w:rFonts w:ascii="Times New Roman" w:hAnsi="Times New Roman" w:cs="Times New Roman"/>
          <w:sz w:val="24"/>
          <w:szCs w:val="24"/>
        </w:rPr>
        <w:t>Меры по предотвращению, сокращению, смягчению выявленных существенных воздействий намечаемой деятельности на окружающую среду на период эксплуатации сводятся к проведению следующих мероприятий:</w:t>
      </w:r>
    </w:p>
    <w:p w:rsidR="007D1355" w:rsidRPr="007D1355" w:rsidRDefault="007D1355" w:rsidP="007D1355">
      <w:pPr>
        <w:spacing w:after="0"/>
        <w:ind w:firstLine="709"/>
        <w:jc w:val="both"/>
        <w:rPr>
          <w:rFonts w:ascii="Times New Roman" w:hAnsi="Times New Roman" w:cs="Times New Roman"/>
          <w:i/>
          <w:sz w:val="24"/>
          <w:szCs w:val="24"/>
        </w:rPr>
      </w:pPr>
      <w:r w:rsidRPr="007D1355">
        <w:rPr>
          <w:rFonts w:ascii="Times New Roman" w:hAnsi="Times New Roman" w:cs="Times New Roman"/>
          <w:i/>
          <w:sz w:val="24"/>
          <w:szCs w:val="24"/>
        </w:rPr>
        <w:t>Мероприятия по снижению негативного воздействия на атмосферный воздух</w:t>
      </w:r>
    </w:p>
    <w:p w:rsidR="007D1355" w:rsidRPr="007D1355" w:rsidRDefault="007D1355" w:rsidP="007D1355">
      <w:pPr>
        <w:spacing w:after="0"/>
        <w:ind w:firstLine="709"/>
        <w:jc w:val="both"/>
        <w:rPr>
          <w:rFonts w:ascii="Times New Roman" w:hAnsi="Times New Roman" w:cs="Times New Roman"/>
          <w:sz w:val="24"/>
          <w:szCs w:val="24"/>
        </w:rPr>
      </w:pPr>
      <w:r w:rsidRPr="007D1355">
        <w:rPr>
          <w:rFonts w:ascii="Times New Roman" w:hAnsi="Times New Roman" w:cs="Times New Roman"/>
          <w:sz w:val="24"/>
          <w:szCs w:val="24"/>
        </w:rPr>
        <w:t>С целью охраны окружающей среды и обеспечения нормальных условий работы обслуживающего персонала приняты меры по уменьшению выбросов загрязняющих веществ.</w:t>
      </w:r>
    </w:p>
    <w:p w:rsidR="007D1355" w:rsidRPr="007D1355" w:rsidRDefault="007D1355" w:rsidP="007D1355">
      <w:pPr>
        <w:spacing w:after="0"/>
        <w:ind w:firstLine="709"/>
        <w:jc w:val="both"/>
        <w:rPr>
          <w:rFonts w:ascii="Times New Roman" w:hAnsi="Times New Roman" w:cs="Times New Roman"/>
          <w:sz w:val="24"/>
          <w:szCs w:val="24"/>
        </w:rPr>
      </w:pPr>
      <w:r w:rsidRPr="007D1355">
        <w:rPr>
          <w:rFonts w:ascii="Times New Roman" w:hAnsi="Times New Roman" w:cs="Times New Roman"/>
          <w:sz w:val="24"/>
          <w:szCs w:val="24"/>
        </w:rPr>
        <w:t xml:space="preserve">В период </w:t>
      </w:r>
      <w:r w:rsidR="001E01B1">
        <w:rPr>
          <w:rFonts w:ascii="Times New Roman" w:hAnsi="Times New Roman" w:cs="Times New Roman"/>
          <w:sz w:val="24"/>
          <w:szCs w:val="24"/>
        </w:rPr>
        <w:t>эксплуатацион</w:t>
      </w:r>
      <w:r w:rsidRPr="007D1355">
        <w:rPr>
          <w:rFonts w:ascii="Times New Roman" w:hAnsi="Times New Roman" w:cs="Times New Roman"/>
          <w:sz w:val="24"/>
          <w:szCs w:val="24"/>
        </w:rPr>
        <w:t>ных работ, учитывая, что основными источниками загрязнения атмосферы, большинство мер по снижению загрязнения атмосферного воздуха будут связаны с их эксплуатацией.</w:t>
      </w:r>
    </w:p>
    <w:p w:rsidR="007D1355" w:rsidRPr="007D1355" w:rsidRDefault="007D1355" w:rsidP="007D1355">
      <w:pPr>
        <w:spacing w:after="0"/>
        <w:ind w:firstLine="709"/>
        <w:jc w:val="both"/>
        <w:rPr>
          <w:rFonts w:ascii="Times New Roman" w:hAnsi="Times New Roman" w:cs="Times New Roman"/>
          <w:sz w:val="24"/>
          <w:szCs w:val="24"/>
        </w:rPr>
      </w:pPr>
      <w:r w:rsidRPr="007D1355">
        <w:rPr>
          <w:rFonts w:ascii="Times New Roman" w:hAnsi="Times New Roman" w:cs="Times New Roman"/>
          <w:sz w:val="24"/>
          <w:szCs w:val="24"/>
        </w:rPr>
        <w:t>Основными мерами по снижению выбросов загрязняющих веществ будут следующие:</w:t>
      </w:r>
    </w:p>
    <w:p w:rsidR="007D1355" w:rsidRPr="007D1355" w:rsidRDefault="007D1355" w:rsidP="007D1355">
      <w:pPr>
        <w:spacing w:after="0"/>
        <w:ind w:firstLine="709"/>
        <w:jc w:val="both"/>
        <w:rPr>
          <w:rFonts w:ascii="Times New Roman" w:hAnsi="Times New Roman" w:cs="Times New Roman"/>
          <w:sz w:val="24"/>
          <w:szCs w:val="24"/>
        </w:rPr>
      </w:pPr>
      <w:r w:rsidRPr="007D1355">
        <w:rPr>
          <w:rFonts w:ascii="Times New Roman" w:hAnsi="Times New Roman" w:cs="Times New Roman"/>
          <w:sz w:val="24"/>
          <w:szCs w:val="24"/>
        </w:rPr>
        <w:t>•</w:t>
      </w:r>
      <w:r w:rsidRPr="007D1355">
        <w:rPr>
          <w:rFonts w:ascii="Times New Roman" w:hAnsi="Times New Roman" w:cs="Times New Roman"/>
          <w:sz w:val="24"/>
          <w:szCs w:val="24"/>
        </w:rPr>
        <w:tab/>
        <w:t xml:space="preserve">строгое соблюдение технологического регламента работы </w:t>
      </w:r>
      <w:r w:rsidR="001E01B1">
        <w:rPr>
          <w:rFonts w:ascii="Times New Roman" w:hAnsi="Times New Roman" w:cs="Times New Roman"/>
          <w:sz w:val="24"/>
          <w:szCs w:val="24"/>
        </w:rPr>
        <w:t>оборудования</w:t>
      </w:r>
      <w:r w:rsidRPr="007D1355">
        <w:rPr>
          <w:rFonts w:ascii="Times New Roman" w:hAnsi="Times New Roman" w:cs="Times New Roman"/>
          <w:sz w:val="24"/>
          <w:szCs w:val="24"/>
        </w:rPr>
        <w:t>;</w:t>
      </w:r>
    </w:p>
    <w:p w:rsidR="007D1355" w:rsidRPr="007D1355" w:rsidRDefault="007D1355" w:rsidP="007D1355">
      <w:pPr>
        <w:spacing w:after="0"/>
        <w:ind w:firstLine="709"/>
        <w:jc w:val="both"/>
        <w:rPr>
          <w:rFonts w:ascii="Times New Roman" w:hAnsi="Times New Roman" w:cs="Times New Roman"/>
          <w:sz w:val="24"/>
          <w:szCs w:val="24"/>
        </w:rPr>
      </w:pPr>
      <w:r w:rsidRPr="007D1355">
        <w:rPr>
          <w:rFonts w:ascii="Times New Roman" w:hAnsi="Times New Roman" w:cs="Times New Roman"/>
          <w:sz w:val="24"/>
          <w:szCs w:val="24"/>
        </w:rPr>
        <w:t>•</w:t>
      </w:r>
      <w:r w:rsidRPr="007D1355">
        <w:rPr>
          <w:rFonts w:ascii="Times New Roman" w:hAnsi="Times New Roman" w:cs="Times New Roman"/>
          <w:sz w:val="24"/>
          <w:szCs w:val="24"/>
        </w:rPr>
        <w:tab/>
        <w:t xml:space="preserve">качественное ремонтно-техническое состояние </w:t>
      </w:r>
      <w:r w:rsidR="001E01B1">
        <w:rPr>
          <w:rFonts w:ascii="Times New Roman" w:hAnsi="Times New Roman" w:cs="Times New Roman"/>
          <w:sz w:val="24"/>
          <w:szCs w:val="24"/>
        </w:rPr>
        <w:t>технологического оборудования</w:t>
      </w:r>
      <w:r w:rsidRPr="007D1355">
        <w:rPr>
          <w:rFonts w:ascii="Times New Roman" w:hAnsi="Times New Roman" w:cs="Times New Roman"/>
          <w:sz w:val="24"/>
          <w:szCs w:val="24"/>
        </w:rPr>
        <w:t>;</w:t>
      </w:r>
    </w:p>
    <w:p w:rsidR="007D1355" w:rsidRPr="007D1355" w:rsidRDefault="007D1355" w:rsidP="001E01B1">
      <w:pPr>
        <w:spacing w:after="0"/>
        <w:ind w:firstLine="709"/>
        <w:jc w:val="both"/>
        <w:rPr>
          <w:rFonts w:ascii="Times New Roman" w:hAnsi="Times New Roman" w:cs="Times New Roman"/>
          <w:sz w:val="24"/>
          <w:szCs w:val="24"/>
        </w:rPr>
      </w:pPr>
      <w:r w:rsidRPr="007D1355">
        <w:rPr>
          <w:rFonts w:ascii="Times New Roman" w:hAnsi="Times New Roman" w:cs="Times New Roman"/>
          <w:sz w:val="24"/>
          <w:szCs w:val="24"/>
        </w:rPr>
        <w:t>•</w:t>
      </w:r>
      <w:r w:rsidRPr="007D1355">
        <w:rPr>
          <w:rFonts w:ascii="Times New Roman" w:hAnsi="Times New Roman" w:cs="Times New Roman"/>
          <w:sz w:val="24"/>
          <w:szCs w:val="24"/>
        </w:rPr>
        <w:tab/>
        <w:t xml:space="preserve">очистка мест разлива ГСМ с помощью спецсредств; </w:t>
      </w:r>
    </w:p>
    <w:p w:rsidR="001E01B1" w:rsidRPr="001E01B1" w:rsidRDefault="001E01B1" w:rsidP="001E01B1">
      <w:pPr>
        <w:spacing w:after="0"/>
        <w:ind w:firstLine="709"/>
        <w:jc w:val="both"/>
        <w:rPr>
          <w:rFonts w:ascii="Times New Roman" w:hAnsi="Times New Roman" w:cs="Times New Roman"/>
          <w:i/>
          <w:sz w:val="24"/>
          <w:szCs w:val="24"/>
        </w:rPr>
      </w:pPr>
      <w:r w:rsidRPr="001E01B1">
        <w:rPr>
          <w:rFonts w:ascii="Times New Roman" w:hAnsi="Times New Roman" w:cs="Times New Roman"/>
          <w:i/>
          <w:sz w:val="24"/>
          <w:szCs w:val="24"/>
        </w:rPr>
        <w:t>Мероприятия по снижению негативного воздействия на поверхностные и подземные воды.</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При эксплуатации основными мероприятиями, снижающим негативное воздействие на подземные воды, можно считать:</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постоянный контроль использования ГСМ на местах ремонта</w:t>
      </w:r>
      <w:r>
        <w:rPr>
          <w:rFonts w:ascii="Times New Roman" w:hAnsi="Times New Roman" w:cs="Times New Roman"/>
          <w:sz w:val="24"/>
          <w:szCs w:val="24"/>
        </w:rPr>
        <w:t xml:space="preserve">, </w:t>
      </w:r>
      <w:r w:rsidRPr="001E01B1">
        <w:rPr>
          <w:rFonts w:ascii="Times New Roman" w:hAnsi="Times New Roman" w:cs="Times New Roman"/>
          <w:sz w:val="24"/>
          <w:szCs w:val="24"/>
        </w:rPr>
        <w:t>своевременный сбор и утилизация возможных протечек ГСМ;</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lastRenderedPageBreak/>
        <w:t>•</w:t>
      </w:r>
      <w:r w:rsidRPr="001E01B1">
        <w:rPr>
          <w:rFonts w:ascii="Times New Roman" w:hAnsi="Times New Roman" w:cs="Times New Roman"/>
          <w:sz w:val="24"/>
          <w:szCs w:val="24"/>
        </w:rPr>
        <w:tab/>
        <w:t>размещение</w:t>
      </w:r>
      <w:r w:rsidRPr="001E01B1">
        <w:rPr>
          <w:rFonts w:ascii="Times New Roman" w:hAnsi="Times New Roman" w:cs="Times New Roman"/>
          <w:sz w:val="24"/>
          <w:szCs w:val="24"/>
        </w:rPr>
        <w:tab/>
        <w:t>бытовых   и</w:t>
      </w:r>
      <w:r w:rsidRPr="001E01B1">
        <w:rPr>
          <w:rFonts w:ascii="Times New Roman" w:hAnsi="Times New Roman" w:cs="Times New Roman"/>
          <w:sz w:val="24"/>
          <w:szCs w:val="24"/>
        </w:rPr>
        <w:tab/>
        <w:t>промышленных   отходов   в   специальных емкостях,</w:t>
      </w:r>
      <w:r w:rsidRPr="001E01B1">
        <w:rPr>
          <w:rFonts w:ascii="Times New Roman" w:hAnsi="Times New Roman" w:cs="Times New Roman"/>
          <w:sz w:val="24"/>
          <w:szCs w:val="24"/>
        </w:rPr>
        <w:tab/>
        <w:t>с последующей транспортировкой на специальные полигоны для захоронения либо передача на переработку, удаление и восстановление;</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оперативная ликвидация случайных утечек ГСМ;</w:t>
      </w:r>
    </w:p>
    <w:p w:rsid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своевременный ремонт локально очистного сооружения.</w:t>
      </w:r>
    </w:p>
    <w:p w:rsidR="001E01B1" w:rsidRPr="001E01B1" w:rsidRDefault="001E01B1" w:rsidP="001E01B1">
      <w:pPr>
        <w:spacing w:after="0"/>
        <w:ind w:firstLine="709"/>
        <w:jc w:val="both"/>
        <w:rPr>
          <w:rFonts w:ascii="Times New Roman" w:hAnsi="Times New Roman" w:cs="Times New Roman"/>
          <w:i/>
          <w:sz w:val="24"/>
          <w:szCs w:val="24"/>
        </w:rPr>
      </w:pPr>
      <w:r w:rsidRPr="001E01B1">
        <w:rPr>
          <w:rFonts w:ascii="Times New Roman" w:hAnsi="Times New Roman" w:cs="Times New Roman"/>
          <w:i/>
          <w:sz w:val="24"/>
          <w:szCs w:val="24"/>
        </w:rPr>
        <w:t>Мероприятия по снижению негативного воздействия на почвенно-растительный покров.</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С целью обеспечения рационального использования и охраны почвенно-растительного покрова на период эксплуатации предусмотрены следующие меры:</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рациональное использование земель, ведение работ в пределах отведенной территории. Все работы, связанные с технологическими процессами, проводятся только в пределах оборудованных площадок,</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оперативная ликвидация загрязнений на площадках строительства;</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оснащение временных сооружений первичными средствами пожаротушения в соответствии с типовыми правилами пожарной безопасности на весь период строительства;</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необходимо неукоснительное соблюдение санитарно-гигиенических требований, норм по хранению ГСМ, утилизации отходов, хранения и транспортировки бытовых и технологических отходов.</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Все твердые отходы складируются в специальных местах для дальнейшей транспортировки к полигонам захоронения либо передаются на удаление, восстановление, переработку.</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При эксплуатации должны быть выполнены следующие работы:</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очистка территории строительных работ от мусора, строительных, бетонных и металлических отходов, оставшихся по завершении работ на площадках;</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устранение последствий утечек ГСМ - снятие загрязненных ГСМ грунтов, их обезвреживание и вывоз в специализированную организацию на утилизацию.</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Выполнение предусмотренных мероприятий позволит минимизировать воздействия на земли, почвы и ландшафты.</w:t>
      </w:r>
    </w:p>
    <w:p w:rsidR="001E01B1" w:rsidRPr="001E01B1" w:rsidRDefault="001E01B1" w:rsidP="001E01B1">
      <w:pPr>
        <w:spacing w:after="0"/>
        <w:ind w:firstLine="709"/>
        <w:jc w:val="both"/>
        <w:rPr>
          <w:rFonts w:ascii="Times New Roman" w:hAnsi="Times New Roman" w:cs="Times New Roman"/>
          <w:i/>
          <w:sz w:val="24"/>
          <w:szCs w:val="24"/>
        </w:rPr>
      </w:pPr>
      <w:r w:rsidRPr="001E01B1">
        <w:rPr>
          <w:rFonts w:ascii="Times New Roman" w:hAnsi="Times New Roman" w:cs="Times New Roman"/>
          <w:i/>
          <w:sz w:val="24"/>
          <w:szCs w:val="24"/>
        </w:rPr>
        <w:t>Мероприятия по снижению негативного воздействия на животный мир</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Мероприятия по охране и предотвращению ущерба животному миру могут в значительной степени снизить неизбежное негативное воздействие.</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При строительных работах должны предусматриваться и осуществляться мероприятия по предотвращению гибели животных, сохранению среды обитания и условий размножения.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Для снижения даже кратковременного и незначительного негативного влияния на животный мир необходимо выполнение следующих мероприятий:</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снижение площадей нарушенных земель;</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организация огражденных мест хранения отходов;</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поддержание</w:t>
      </w:r>
      <w:r w:rsidRPr="001E01B1">
        <w:rPr>
          <w:rFonts w:ascii="Times New Roman" w:hAnsi="Times New Roman" w:cs="Times New Roman"/>
          <w:sz w:val="24"/>
          <w:szCs w:val="24"/>
        </w:rPr>
        <w:tab/>
        <w:t>в   чистоте</w:t>
      </w:r>
      <w:r w:rsidRPr="001E01B1">
        <w:rPr>
          <w:rFonts w:ascii="Times New Roman" w:hAnsi="Times New Roman" w:cs="Times New Roman"/>
          <w:sz w:val="24"/>
          <w:szCs w:val="24"/>
        </w:rPr>
        <w:tab/>
        <w:t>терр</w:t>
      </w:r>
      <w:r>
        <w:rPr>
          <w:rFonts w:ascii="Times New Roman" w:hAnsi="Times New Roman" w:cs="Times New Roman"/>
          <w:sz w:val="24"/>
          <w:szCs w:val="24"/>
        </w:rPr>
        <w:t>итории</w:t>
      </w:r>
      <w:r>
        <w:rPr>
          <w:rFonts w:ascii="Times New Roman" w:hAnsi="Times New Roman" w:cs="Times New Roman"/>
          <w:sz w:val="24"/>
          <w:szCs w:val="24"/>
        </w:rPr>
        <w:tab/>
        <w:t>площадки</w:t>
      </w:r>
      <w:r w:rsidRPr="001E01B1">
        <w:rPr>
          <w:rFonts w:ascii="Times New Roman" w:hAnsi="Times New Roman" w:cs="Times New Roman"/>
          <w:sz w:val="24"/>
          <w:szCs w:val="24"/>
        </w:rPr>
        <w:tab/>
        <w:t>и прилегающих площадей;</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исключение проливов ГСМ и своевременная их ликвидация;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просветительская работа экологического содержания.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В целях предотвращения гибели объектов животного мира в период эксплуатации должны быть предусмотрены следующие мероприятия: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lastRenderedPageBreak/>
        <w:t>•</w:t>
      </w:r>
      <w:r w:rsidRPr="001E01B1">
        <w:rPr>
          <w:rFonts w:ascii="Times New Roman" w:hAnsi="Times New Roman" w:cs="Times New Roman"/>
          <w:sz w:val="24"/>
          <w:szCs w:val="24"/>
        </w:rPr>
        <w:tab/>
        <w:t>максимальное сохранение почвенно-растительного покрова;</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исключить доступ  птиц</w:t>
      </w:r>
      <w:r w:rsidRPr="001E01B1">
        <w:rPr>
          <w:rFonts w:ascii="Times New Roman" w:hAnsi="Times New Roman" w:cs="Times New Roman"/>
          <w:sz w:val="24"/>
          <w:szCs w:val="24"/>
        </w:rPr>
        <w:tab/>
        <w:t>и животных к местам складирования пищевых и производственных отходов;</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не допускать привлечения, прикармливания или содержания животных на участк</w:t>
      </w:r>
      <w:r>
        <w:rPr>
          <w:rFonts w:ascii="Times New Roman" w:hAnsi="Times New Roman" w:cs="Times New Roman"/>
          <w:sz w:val="24"/>
          <w:szCs w:val="24"/>
        </w:rPr>
        <w:t>е</w:t>
      </w:r>
      <w:r w:rsidRPr="001E01B1">
        <w:rPr>
          <w:rFonts w:ascii="Times New Roman" w:hAnsi="Times New Roman" w:cs="Times New Roman"/>
          <w:sz w:val="24"/>
          <w:szCs w:val="24"/>
        </w:rPr>
        <w:t>;</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строгое соблюдение технологии производства;</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поддержание в чистоте прилежащих территорий;</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контроль скоростного режима движения автотранспорта с целью предупреждения гибели животных.</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Кроме вышеперечисленных мер на период эксплуатации предусмотрены следующие организационные мероприятия по охране окружающей среды:</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до начала эксплуатации рабочие и инженерно-технический персонал должны пройти экологический инструктаж по соблюдению требований по охране окружающей среды при работе на участке.</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Мероприятия по снижению негативного воздействия физических факторов</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Соблюдение действующего законодательства в части использования техники и оборудования, соответствующих ГОСТу, является основным мероприятием по защите от шума, вибрации и электромагнитного излучения персонала и населения.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На период эксплуатации основные мероприятия по уменьшению уровней шума предусматривают:</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уменьшение шума в его источнике (замена шумных технологических процессов и механизмов бесшумными или менее шумными);</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систему сборки деталей агрегата, при которой сводятся к минимуму ошибки в сочленениях деталей (перекосы, неверные расстояния между центрами и т.п.);</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  широкое применение смазки соударяющихся деталей вязкими жидкостями;</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оснащение агрегатов, создающих чрезмерный шум вследствие вихреобразования или выхлопа воздуха и газов (вентиляторы, воздуходувки, пневматические инструменты и машины, ДВС и т.п.) специальными глушителями;</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изменение направленности излучения шума (рациональное ориентирование источников шумообразования относительно рабочих мест);</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уменьшение шума на пути распространения (устройство звукоизолирующих ограждений, кожухов, экранов);</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применение для защиты органов слуха средств индивидуальной защиты от шума (беруши, наушники, шлемы, противошумные вкладыши, перекрывающих наружный слуховой проход; защитные каски с подшлемниками);</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замеры шума, вибрации, других опасных и вредных производственных факторов.</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 xml:space="preserve">Борьбу с шумом проводят путем своевременного профилактического ремонта оборудования, подтягивания ослабевших соединений, своевременной смазки вращающихся частей. Для снижения шума от технологического оборудования предусмотрено: шумящие и вибрирующие механизмы заключены в кожухи, установлены гибкие связи, упругие прокладки и пружины; тяжелое вибрирующее оборудование устанавливается на самостоятельные фундаменты, применены вибро-безопасные и малошумящие машины, дистанционное управление, сокращено время пребывания в условиях вибрации и шума, рабочие места не с постоянным пребыванием в </w:t>
      </w:r>
      <w:r w:rsidRPr="001E01B1">
        <w:rPr>
          <w:rFonts w:ascii="Times New Roman" w:hAnsi="Times New Roman" w:cs="Times New Roman"/>
          <w:sz w:val="24"/>
          <w:szCs w:val="24"/>
        </w:rPr>
        <w:lastRenderedPageBreak/>
        <w:t>компрессорных, а периодическим, с целью осмотра отдельных узлов, в обязательном порядке используются средства индивидуальной защиты.</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При эксплуатации машин, производственных зданий и сооружений, а также при организации рабочих мест для устранения вредного воздействия на работающих повышенного уровня шума должны применяться: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технические средства (уменьшение шума машин в источнике его образования);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применение технологических процессов, при которых уровни звукового давления на рабочих местах не превышают допустимые значения;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определение опасных и безопасных зон;</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применение звукопоглощающих, звукоизолирующих устройств и конструкций;</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снижение</w:t>
      </w:r>
      <w:r w:rsidRPr="001E01B1">
        <w:rPr>
          <w:rFonts w:ascii="Times New Roman" w:hAnsi="Times New Roman" w:cs="Times New Roman"/>
          <w:sz w:val="24"/>
          <w:szCs w:val="24"/>
        </w:rPr>
        <w:tab/>
        <w:t>коэффициента</w:t>
      </w:r>
      <w:r w:rsidRPr="001E01B1">
        <w:rPr>
          <w:rFonts w:ascii="Times New Roman" w:hAnsi="Times New Roman" w:cs="Times New Roman"/>
          <w:sz w:val="24"/>
          <w:szCs w:val="24"/>
        </w:rPr>
        <w:tab/>
        <w:t>направленности</w:t>
      </w:r>
      <w:r w:rsidRPr="001E01B1">
        <w:rPr>
          <w:rFonts w:ascii="Times New Roman" w:hAnsi="Times New Roman" w:cs="Times New Roman"/>
          <w:sz w:val="24"/>
          <w:szCs w:val="24"/>
        </w:rPr>
        <w:tab/>
        <w:t>шумового излучения относительно интересующей территории;</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выбор оптимальной зоны ориентации и оптимального расстояния от источника шума;</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организационные мероприятия (выбор рационального режима труда и отдыха, сокращение времени нахождения в шумных условиях);</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зоны с уровнем звука свыше 80 дБ должны быть обозначены знаками безопасности;</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организационно-технические мероприятия по профилактике в части своевременного ремонта и смазки оборудования.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Меры по предотвращению, сокращению, смягчению выявленных существенных воздействий намечаемой деятельности на окружающую среду на период эксплуатации сводятся к проведению следующих мероприятий:</w:t>
      </w:r>
    </w:p>
    <w:p w:rsidR="001E01B1" w:rsidRPr="001E01B1" w:rsidRDefault="001E01B1" w:rsidP="001E01B1">
      <w:pPr>
        <w:spacing w:after="0"/>
        <w:ind w:firstLine="709"/>
        <w:jc w:val="both"/>
        <w:rPr>
          <w:rFonts w:ascii="Times New Roman" w:hAnsi="Times New Roman" w:cs="Times New Roman"/>
          <w:i/>
          <w:sz w:val="24"/>
          <w:szCs w:val="24"/>
        </w:rPr>
      </w:pPr>
      <w:r w:rsidRPr="001E01B1">
        <w:rPr>
          <w:rFonts w:ascii="Times New Roman" w:hAnsi="Times New Roman" w:cs="Times New Roman"/>
          <w:i/>
          <w:sz w:val="24"/>
          <w:szCs w:val="24"/>
        </w:rPr>
        <w:t>Мероприятия по снижению негативного воздействия на атмосферный воздух</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Основными мерами по снижению выбросов загрязняющих веществ в атмосферный воздух в период эксплуатации будут следующие:</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использование заводских модульных систем, что обеспечивает надежность и герметичность технологических соединений,</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использование современного оборудования, отвечающего международным стандартам безопасности для окружающей среды,</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использование сварных соединений, обеспечивающих полную герметизацию потоков,</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своевременный контроль за работой производственного процесса.</w:t>
      </w:r>
    </w:p>
    <w:p w:rsidR="001E01B1" w:rsidRPr="001E01B1" w:rsidRDefault="001E01B1" w:rsidP="001E01B1">
      <w:pPr>
        <w:spacing w:after="0"/>
        <w:ind w:firstLine="709"/>
        <w:jc w:val="both"/>
        <w:rPr>
          <w:rFonts w:ascii="Times New Roman" w:hAnsi="Times New Roman" w:cs="Times New Roman"/>
          <w:i/>
          <w:sz w:val="24"/>
          <w:szCs w:val="24"/>
        </w:rPr>
      </w:pPr>
      <w:r w:rsidRPr="001E01B1">
        <w:rPr>
          <w:rFonts w:ascii="Times New Roman" w:hAnsi="Times New Roman" w:cs="Times New Roman"/>
          <w:i/>
          <w:sz w:val="24"/>
          <w:szCs w:val="24"/>
        </w:rPr>
        <w:t>Мероприятия по снижению негативного воздействия на подземные воды</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Основными мероприятиями по охране и рациональному использованию водных ресурсов являются: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запрет на слив отработанного масла в неустановленных местах;</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антикоррозионная защита металлических конструкций;</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контроль за техническим состоянием сооружений и транспотрных средств при эксплуатации оборудования с целью недопущения утечек ГСМ на подстилающую поверхность и смыва;</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обустройство мест локального сбора и хранения отходов;</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контроль за качеством и составом питьевой и технической воды.</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lastRenderedPageBreak/>
        <w:t>•</w:t>
      </w:r>
      <w:r w:rsidRPr="001E01B1">
        <w:rPr>
          <w:rFonts w:ascii="Times New Roman" w:hAnsi="Times New Roman" w:cs="Times New Roman"/>
          <w:sz w:val="24"/>
          <w:szCs w:val="24"/>
        </w:rPr>
        <w:tab/>
        <w:t>устройство ограждающих бортиков площадок, на которые возможны аварийные проливы жидких продуктов, исключающих поступление загрязнённых стоков и аварийных розливов на рельеф;</w:t>
      </w:r>
    </w:p>
    <w:p w:rsidR="001E01B1" w:rsidRPr="001E01B1" w:rsidRDefault="001E01B1" w:rsidP="001E01B1">
      <w:pPr>
        <w:spacing w:after="0"/>
        <w:ind w:firstLine="709"/>
        <w:jc w:val="both"/>
        <w:rPr>
          <w:rFonts w:ascii="Times New Roman" w:hAnsi="Times New Roman" w:cs="Times New Roman"/>
          <w:i/>
          <w:sz w:val="24"/>
          <w:szCs w:val="24"/>
        </w:rPr>
      </w:pPr>
      <w:r w:rsidRPr="001E01B1">
        <w:rPr>
          <w:rFonts w:ascii="Times New Roman" w:hAnsi="Times New Roman" w:cs="Times New Roman"/>
          <w:i/>
          <w:sz w:val="24"/>
          <w:szCs w:val="24"/>
        </w:rPr>
        <w:t>Мероприятия по снижению негативного воздействия на земельные ресурсы</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Охрана земель от воздействия проектируемого объекта в период эксплуатации обеспечивается комплексом мер по минимизации изымаемых и нарушенных земель по предотвращению развития опасных геологических явлений, по предупреждению химического загрязнения почв.</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Проектом предусматривается рациональное использование территории, земельных ресурсов для размещения проектируемых объектов. Взаимное расположение сооружений, по раскладке коммуникаций на территории выполнены в соответствии с требованиями действующих норм и правил.</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Проектной документацией предусмотрено выполнение сплошной вертикальной планировки в пределах условных границ благоустройства с сохранением направления естественного уклона проектируемой площадки, обеспечением нормативных уклонов и поверхностного водоотвода от зданий, сооружений и наружных установок.</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Вертикальная планировка разработана с учетом возможности примыкания проектируемых автомобильных дорог к существующим.</w:t>
      </w:r>
    </w:p>
    <w:p w:rsidR="001E01B1" w:rsidRPr="001E01B1" w:rsidRDefault="001E01B1" w:rsidP="001E01B1">
      <w:pPr>
        <w:spacing w:after="0"/>
        <w:ind w:firstLine="709"/>
        <w:jc w:val="both"/>
        <w:rPr>
          <w:rFonts w:ascii="Times New Roman" w:hAnsi="Times New Roman" w:cs="Times New Roman"/>
          <w:i/>
          <w:sz w:val="24"/>
          <w:szCs w:val="24"/>
        </w:rPr>
      </w:pPr>
      <w:r w:rsidRPr="001E01B1">
        <w:rPr>
          <w:rFonts w:ascii="Times New Roman" w:hAnsi="Times New Roman" w:cs="Times New Roman"/>
          <w:sz w:val="24"/>
          <w:szCs w:val="24"/>
        </w:rPr>
        <w:t xml:space="preserve"> </w:t>
      </w:r>
      <w:r w:rsidRPr="001E01B1">
        <w:rPr>
          <w:rFonts w:ascii="Times New Roman" w:hAnsi="Times New Roman" w:cs="Times New Roman"/>
          <w:i/>
          <w:sz w:val="24"/>
          <w:szCs w:val="24"/>
        </w:rPr>
        <w:t>Мероприятия по снижению негативного воздействия на почвенный покров</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Для эффективной охраны почв от возможного загрязнения и нарушения должен выполняться комплекс мероприятий, направленные на предупреждение, снижение или исключение различных видов воздействия на подстилающую поверхность, а также решения, обеспечивающие инженерно-экологическую безопасность в районе работ.</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Мероприятия, обеспечивающие защиту почвы, складываются из организационно- технологических решений:</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установка контейнеров для сбора ТБО и периодического вывоза на полигон ТБО;</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вывоз хозяйственно-бытовых стоков и твердых отходов в специализированной организации по договору.</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Проектом предусмотрен также ряд мероприятий, направленных на обеспечение инженерно-экологической безопасности объектов и предупреждения аварийных ситуаций:</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защита проектируемых сооружений от коррозии;</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оперативная ликвидация загрязнений на площадках строительства;</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оснащение временных сооружений первичными средствами пожаротушения в соответствии с типовыми правилами пожарной безопасности на весь период строительства.</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Для защиты почвенного покрова от механических нарушений и химического загрязнения проектом предусматриваются следующие технические решения: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проезд транспортной техники по бездорожью исключается;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необходимо неукоснительное соблюдение санитарно-гигиенических требований, норм по хранению ГСМ, утилизации отходов, хранения и транспортировки бытовых и технологических отходов.</w:t>
      </w:r>
    </w:p>
    <w:p w:rsidR="001E01B1" w:rsidRPr="001E01B1" w:rsidRDefault="001E01B1" w:rsidP="001E01B1">
      <w:pPr>
        <w:spacing w:after="0"/>
        <w:ind w:firstLine="709"/>
        <w:jc w:val="both"/>
        <w:rPr>
          <w:rFonts w:ascii="Times New Roman" w:hAnsi="Times New Roman" w:cs="Times New Roman"/>
          <w:i/>
          <w:sz w:val="24"/>
          <w:szCs w:val="24"/>
        </w:rPr>
      </w:pPr>
      <w:r w:rsidRPr="001E01B1">
        <w:rPr>
          <w:rFonts w:ascii="Times New Roman" w:hAnsi="Times New Roman" w:cs="Times New Roman"/>
          <w:i/>
          <w:sz w:val="24"/>
          <w:szCs w:val="24"/>
        </w:rPr>
        <w:t>Мероприятия по снижению негативного воздействия на растительность</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В период эксплуатации объекта непосредственно территория будет лишена растительного покрова.</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lastRenderedPageBreak/>
        <w:t>Воздействие на растительность в период эксплуатации будет выражаться лишь в вероятности прямого или опосредованного воздействия на растительность прилегающих территорий.</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Наиболее важными природоохранными мероприятиями дл снижения воздействия на растительность прилегающих территорий будут являться: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применение современных технологий;</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организация и проведение работ по предупреждению аварийных ситуаций;</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планово-предупредительные</w:t>
      </w:r>
      <w:r w:rsidRPr="001E01B1">
        <w:rPr>
          <w:rFonts w:ascii="Times New Roman" w:hAnsi="Times New Roman" w:cs="Times New Roman"/>
          <w:sz w:val="24"/>
          <w:szCs w:val="24"/>
        </w:rPr>
        <w:tab/>
        <w:t>ремонтные</w:t>
      </w:r>
      <w:r w:rsidRPr="001E01B1">
        <w:rPr>
          <w:rFonts w:ascii="Times New Roman" w:hAnsi="Times New Roman" w:cs="Times New Roman"/>
          <w:sz w:val="24"/>
          <w:szCs w:val="24"/>
        </w:rPr>
        <w:tab/>
        <w:t>работы</w:t>
      </w:r>
      <w:r w:rsidRPr="001E01B1">
        <w:rPr>
          <w:rFonts w:ascii="Times New Roman" w:hAnsi="Times New Roman" w:cs="Times New Roman"/>
          <w:sz w:val="24"/>
          <w:szCs w:val="24"/>
        </w:rPr>
        <w:tab/>
        <w:t>и</w:t>
      </w:r>
      <w:r w:rsidRPr="001E01B1">
        <w:rPr>
          <w:rFonts w:ascii="Times New Roman" w:hAnsi="Times New Roman" w:cs="Times New Roman"/>
          <w:sz w:val="24"/>
          <w:szCs w:val="24"/>
        </w:rPr>
        <w:tab/>
        <w:t>обследование</w:t>
      </w:r>
      <w:r w:rsidRPr="001E01B1">
        <w:rPr>
          <w:rFonts w:ascii="Times New Roman" w:hAnsi="Times New Roman" w:cs="Times New Roman"/>
          <w:sz w:val="24"/>
          <w:szCs w:val="24"/>
        </w:rPr>
        <w:tab/>
      </w:r>
      <w:r w:rsidR="003E7F69">
        <w:rPr>
          <w:rFonts w:ascii="Times New Roman" w:hAnsi="Times New Roman" w:cs="Times New Roman"/>
          <w:sz w:val="24"/>
          <w:szCs w:val="24"/>
        </w:rPr>
        <w:t xml:space="preserve"> </w:t>
      </w:r>
      <w:r w:rsidRPr="001E01B1">
        <w:rPr>
          <w:rFonts w:ascii="Times New Roman" w:hAnsi="Times New Roman" w:cs="Times New Roman"/>
          <w:sz w:val="24"/>
          <w:szCs w:val="24"/>
        </w:rPr>
        <w:t>состояния оборудования;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сбор и утилизация отходов.</w:t>
      </w:r>
    </w:p>
    <w:p w:rsidR="001E01B1" w:rsidRPr="001E01B1" w:rsidRDefault="001E01B1" w:rsidP="001E01B1">
      <w:pPr>
        <w:spacing w:after="0"/>
        <w:ind w:firstLine="709"/>
        <w:jc w:val="both"/>
        <w:rPr>
          <w:rFonts w:ascii="Times New Roman" w:hAnsi="Times New Roman" w:cs="Times New Roman"/>
          <w:i/>
          <w:sz w:val="24"/>
          <w:szCs w:val="24"/>
        </w:rPr>
      </w:pPr>
      <w:r w:rsidRPr="001E01B1">
        <w:rPr>
          <w:rFonts w:ascii="Times New Roman" w:hAnsi="Times New Roman" w:cs="Times New Roman"/>
          <w:i/>
          <w:sz w:val="24"/>
          <w:szCs w:val="24"/>
        </w:rPr>
        <w:t>Мероприятия по снижению негативного воздействия на животный мир</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Для снижения негативного влияния на животный мир, проектом предусмотрено выполнение следующих мероприятий:</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соблюдение норм шумового воздействия и максимально возможное снижение шумового фактора на окружающую фауну;</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соблюдение норм светового воздействия и максимально возможное снижение светового фактора на окружающую фауну;</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разработка строго согласованных маршрутов передвижения техники;</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ограждение территории, исключающее случайное попадание</w:t>
      </w:r>
      <w:r w:rsidRPr="001E01B1">
        <w:rPr>
          <w:rFonts w:ascii="Times New Roman" w:hAnsi="Times New Roman" w:cs="Times New Roman"/>
          <w:sz w:val="24"/>
          <w:szCs w:val="24"/>
        </w:rPr>
        <w:tab/>
        <w:t>на площадку предприятия животных;</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строгое запрещение кормление диких животных персоналом, а также надлежащее хранение отходов, являющихся приманкой для диких животных.</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Мероприятия по снижению негативного воздействия физических факторов</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В период эксплуатации для снижения уровня шума в проектной документации предусмотрен комплекс технологических и организационных мероприятий по снижению уровня шума при работе оборудования и автотранспорта.</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С целью снижения уровня шума от работающего технологического оборудования предусмотрены следующие методы:</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Строительно-акустические методы:</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звукоизоляция шумного оборудования;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для снижения шума насосных агрегатов до предельно допустимых уровней при монтаже оборудования, рассматриваемого в рамках данного проекта, предусматриваются глушитель и резиновые прокладки;</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виброизоляция оборудования.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При организации рабочих мест следует применять:</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технические средства (уменьшение шума машин в источнике его образовании применение технологических процессов, при которых уровни звука на рабочих местах не превышают допустимые нормы и т.д);</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дистанционное управление;</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средства индивидуальной защиты;</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организованные мероприятия (выбор рационального режима труда и отдыха, сокращении времени воздействия шумовых факторов в рабочей зоне, лечебно- профилактические другие мероприятия);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соблюдение технологической дисциплины;</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улучшение качества подъездных и внутриплощадочных дорог.</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lastRenderedPageBreak/>
        <w:t>•</w:t>
      </w:r>
      <w:r w:rsidRPr="001E01B1">
        <w:rPr>
          <w:rFonts w:ascii="Times New Roman" w:hAnsi="Times New Roman" w:cs="Times New Roman"/>
          <w:sz w:val="24"/>
          <w:szCs w:val="24"/>
        </w:rPr>
        <w:tab/>
        <w:t>зоны с уровнем звука более 80 дБА обозначаются знаками опасности. Работа в этих зона без использования средств индивидуальной защиты слуха не допускается;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не допускается пребывание рабочих в зонах с уровнем звука выше 135 дБА;</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обязательный технический осмотр машин и механизмов, полученных с завода изготовителя;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использование СИЗ (виброзащитные перчатки, противошумные антифоны).</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При установке и эксплуатации оборудования, имеющего вращающиеся детали, производят их балансировку. Эффективным методом снижения вибраций в источнике является выбор оптимальных режимов работы, состоящих в устранении резонансных явлений в процессе эксплуатации механизмов.</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Для снижения вибрации от технологического оборудования предусмотрено: установление гибких связей, упругих прокладок и пружин; тяжелое вибрирующее оборудование устанавливается на самостоятельные фундаменты, сокращение времени пребывания в условиях вибрации, применение средств индивидуальной защиты.</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Для устранения вредного воздействия вибрации на работающих механизмах необходимо применять следующие мероприятия: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 снижение вибрации в источнике ее образования конструктивными или технологи-ческими  мерами;</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уменьшение вибрации на пути ее распространения средствами виброизоляции и вибропоглощения;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дистанционное управление, исключающее передачу вибрации на рабочие места;</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средства индивидуальной защиты.</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Борьбу с вибрацией проводят путем своевременного профилактического ремонта оборудования, подтягивания ослабевших соединений, своевременной смазки вращающихся частей. Общий метод борьбы с вибрацией тяжелых машин – устройство под ними фундаментов, виброизолированных от пола и соседних конструкций.</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Предлагаемых мероприятий по управлению отходами</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Мероприятия по управлению отходами производства и потребления включают следующие эффективные меры:</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обеспечение сбора, хранения и удаления отходов в соответствии с требованиями охраны окружающей среды: размещение отходов только на специально предназначенных для этого площадках и емкостях; временное складирование отходов раздельно по видам и классам опасности в специально предназначенные для этих целей емкости (контейнеры, бочки и др.);</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отходы высокой степени опасности изолируются; несовместимые отходы физически разделяются; опасные отходы не смешиваются;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утилизация всех видов отходов, не подлежащих вторичному использованию и переработке;</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своевременный вывоз образующихся и накопленных отходов, годных для дальнейшей транспортировки и переработки на специализированные предприятия;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транспортировка отходов осуществляется с использованием транспортных средств, оборудованных для данной цели;</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lastRenderedPageBreak/>
        <w:t>•</w:t>
      </w:r>
      <w:r w:rsidRPr="001E01B1">
        <w:rPr>
          <w:rFonts w:ascii="Times New Roman" w:hAnsi="Times New Roman" w:cs="Times New Roman"/>
          <w:sz w:val="24"/>
          <w:szCs w:val="24"/>
        </w:rPr>
        <w:tab/>
        <w:t>при сборе, хранении, транспортировании, использовании или обезвреживании должны соблюдаться действующие экологические, санитарно-эпидемиологические, технические нормы и правила обращения с отходами;</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проведение учета образования, хранения, размещения, обезвреживания и вывоза отходов;</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обеспечение герметичности емкостей для сбора отходов производства;</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составление паспортов отходов;</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проведение периодического аудита системы управления отходами;</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максимально возможное снижение объемов образования отходов за счет рационального использования сырья и материалов, используемых в производстве;</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рациональная закупка материалов в таких количествах, которые реально используются на протяжении определенного промежутка времени, в течение которого они не будут переведены в разряд отходов;</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принятие мер предосторожности и проведение ежедневных профилактических работ для исключения утечек и проливов жидкого сырья и топлива;</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повторное использование отходов производства, для достижения снижения использования сырьевых материалов;</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заключение контрактов со специализированными компаниями на утилизацию отходов производства и потребления.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Все предусмотренные мероприятия по безопасному обращению с отходами будут максимально предотвращать их влияние на окружающую среду.</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Предусматриваемая в проекте организация хранения, удаления и переработки отходов максимально предотвращает загрязнение окружающей среды.</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Разработка Программы управления отходами, планирование мероприятий по снижению количества отходов, их повторному использованию, утилизации, регенерации создадут возможность минимизации воздействия отходов на окружающую среду.</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Предлагаемые меры по мониторингу воздействия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 xml:space="preserve">Производственный экологический контроль в период </w:t>
      </w:r>
      <w:r w:rsidR="003E7F69">
        <w:rPr>
          <w:rFonts w:ascii="Times New Roman" w:hAnsi="Times New Roman" w:cs="Times New Roman"/>
          <w:sz w:val="24"/>
          <w:szCs w:val="24"/>
        </w:rPr>
        <w:t>эксплуатационных</w:t>
      </w:r>
      <w:r w:rsidRPr="001E01B1">
        <w:rPr>
          <w:rFonts w:ascii="Times New Roman" w:hAnsi="Times New Roman" w:cs="Times New Roman"/>
          <w:sz w:val="24"/>
          <w:szCs w:val="24"/>
        </w:rPr>
        <w:t xml:space="preserve"> работ</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 xml:space="preserve">На этапе </w:t>
      </w:r>
      <w:r w:rsidR="003E7F69">
        <w:rPr>
          <w:rFonts w:ascii="Times New Roman" w:hAnsi="Times New Roman" w:cs="Times New Roman"/>
          <w:sz w:val="24"/>
          <w:szCs w:val="24"/>
        </w:rPr>
        <w:t>эксплуатации</w:t>
      </w:r>
      <w:r w:rsidRPr="001E01B1">
        <w:rPr>
          <w:rFonts w:ascii="Times New Roman" w:hAnsi="Times New Roman" w:cs="Times New Roman"/>
          <w:sz w:val="24"/>
          <w:szCs w:val="24"/>
        </w:rPr>
        <w:t xml:space="preserve"> целью экологического мониторинга является осуществление контроля за источниками загрязнения окружающей природной среды для обеспечения экологически безопасного функционирования объектов строительства.</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 xml:space="preserve">На этапе </w:t>
      </w:r>
      <w:r w:rsidR="003E7F69">
        <w:rPr>
          <w:rFonts w:ascii="Times New Roman" w:hAnsi="Times New Roman" w:cs="Times New Roman"/>
          <w:sz w:val="24"/>
          <w:szCs w:val="24"/>
        </w:rPr>
        <w:t>эксплуатации</w:t>
      </w:r>
      <w:r w:rsidR="003E7F69" w:rsidRPr="001E01B1">
        <w:rPr>
          <w:rFonts w:ascii="Times New Roman" w:hAnsi="Times New Roman" w:cs="Times New Roman"/>
          <w:sz w:val="24"/>
          <w:szCs w:val="24"/>
        </w:rPr>
        <w:t xml:space="preserve"> </w:t>
      </w:r>
      <w:r w:rsidRPr="001E01B1">
        <w:rPr>
          <w:rFonts w:ascii="Times New Roman" w:hAnsi="Times New Roman" w:cs="Times New Roman"/>
          <w:sz w:val="24"/>
          <w:szCs w:val="24"/>
        </w:rPr>
        <w:t>объектами экологического мониторинга будут являться источники техногенного воздействия на окружающую природную среду, такие как:</w:t>
      </w:r>
    </w:p>
    <w:p w:rsidR="003E7F69" w:rsidRDefault="003E7F69" w:rsidP="001E01B1">
      <w:pPr>
        <w:spacing w:after="0"/>
        <w:ind w:firstLine="709"/>
        <w:jc w:val="both"/>
        <w:rPr>
          <w:rFonts w:ascii="Times New Roman" w:hAnsi="Times New Roman" w:cs="Times New Roman"/>
          <w:sz w:val="24"/>
          <w:szCs w:val="24"/>
        </w:rPr>
      </w:pPr>
      <w:r>
        <w:rPr>
          <w:rFonts w:ascii="Times New Roman" w:hAnsi="Times New Roman" w:cs="Times New Roman"/>
          <w:sz w:val="24"/>
          <w:szCs w:val="24"/>
        </w:rPr>
        <w:t>Дымовая труба ГТУ, дожимная компрессорная станция.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 xml:space="preserve">Мониторинг в период проведения </w:t>
      </w:r>
      <w:r w:rsidR="003E7F69">
        <w:rPr>
          <w:rFonts w:ascii="Times New Roman" w:hAnsi="Times New Roman" w:cs="Times New Roman"/>
          <w:sz w:val="24"/>
          <w:szCs w:val="24"/>
        </w:rPr>
        <w:t>эксплуатационных</w:t>
      </w:r>
      <w:r w:rsidRPr="001E01B1">
        <w:rPr>
          <w:rFonts w:ascii="Times New Roman" w:hAnsi="Times New Roman" w:cs="Times New Roman"/>
          <w:sz w:val="24"/>
          <w:szCs w:val="24"/>
        </w:rPr>
        <w:t xml:space="preserve"> работ включает в себя следующие виды работ:</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мониторинг эмиссий   -   наблюдения   за   выбросами   загрязняющих   веществ   на источниках выбросов;</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мониторинг воздействия - оценка фактического состояния загрязнения атмосферного воздуха в конкретных точках наблюдения на местности на границе СЗЗ:</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контроль состояния атмосферного воздуха;</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контроль состояния почв и растительности;</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контроль состояния поверхностных вод и подземных вод;</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контроль соблюдения правил обращения с отходами.</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lastRenderedPageBreak/>
        <w:t xml:space="preserve">Производственный экологический контроль рекомендуется проводить 1 раз в </w:t>
      </w:r>
      <w:r w:rsidR="003E7F69">
        <w:rPr>
          <w:rFonts w:ascii="Times New Roman" w:hAnsi="Times New Roman" w:cs="Times New Roman"/>
          <w:sz w:val="24"/>
          <w:szCs w:val="24"/>
        </w:rPr>
        <w:t>квартал.</w:t>
      </w:r>
    </w:p>
    <w:p w:rsidR="001E01B1" w:rsidRPr="001E01B1" w:rsidRDefault="001E01B1" w:rsidP="001E01B1">
      <w:pPr>
        <w:spacing w:after="0"/>
        <w:ind w:firstLine="709"/>
        <w:jc w:val="both"/>
        <w:rPr>
          <w:rFonts w:ascii="Times New Roman" w:hAnsi="Times New Roman" w:cs="Times New Roman"/>
          <w:i/>
          <w:sz w:val="24"/>
          <w:szCs w:val="24"/>
        </w:rPr>
      </w:pPr>
      <w:r w:rsidRPr="001E01B1">
        <w:rPr>
          <w:rFonts w:ascii="Times New Roman" w:hAnsi="Times New Roman" w:cs="Times New Roman"/>
          <w:i/>
          <w:sz w:val="24"/>
          <w:szCs w:val="24"/>
        </w:rPr>
        <w:t>Мониторинг эмиссий</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Мониторинг   эмиссий   загрязняющих</w:t>
      </w:r>
      <w:r w:rsidRPr="001E01B1">
        <w:rPr>
          <w:rFonts w:ascii="Times New Roman" w:hAnsi="Times New Roman" w:cs="Times New Roman"/>
          <w:sz w:val="24"/>
          <w:szCs w:val="24"/>
        </w:rPr>
        <w:tab/>
        <w:t>веществ в атмосферу на источниках выбросов выполняется для контроля соблюдения нормативов НДВ.</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 xml:space="preserve">Мониторинг эмиссий при </w:t>
      </w:r>
      <w:r w:rsidR="003E7F69">
        <w:rPr>
          <w:rFonts w:ascii="Times New Roman" w:hAnsi="Times New Roman" w:cs="Times New Roman"/>
          <w:sz w:val="24"/>
          <w:szCs w:val="24"/>
        </w:rPr>
        <w:t>эксплуатационных</w:t>
      </w:r>
      <w:r w:rsidRPr="001E01B1">
        <w:rPr>
          <w:rFonts w:ascii="Times New Roman" w:hAnsi="Times New Roman" w:cs="Times New Roman"/>
          <w:sz w:val="24"/>
          <w:szCs w:val="24"/>
        </w:rPr>
        <w:t xml:space="preserve"> работах, учитывая </w:t>
      </w:r>
      <w:r w:rsidR="003E7F69">
        <w:rPr>
          <w:rFonts w:ascii="Times New Roman" w:hAnsi="Times New Roman" w:cs="Times New Roman"/>
          <w:sz w:val="24"/>
          <w:szCs w:val="24"/>
        </w:rPr>
        <w:t xml:space="preserve">многолетний </w:t>
      </w:r>
      <w:r w:rsidRPr="001E01B1">
        <w:rPr>
          <w:rFonts w:ascii="Times New Roman" w:hAnsi="Times New Roman" w:cs="Times New Roman"/>
          <w:sz w:val="24"/>
          <w:szCs w:val="24"/>
        </w:rPr>
        <w:t xml:space="preserve">характер работ, предлагается вести </w:t>
      </w:r>
      <w:r w:rsidR="003E7F69">
        <w:rPr>
          <w:rFonts w:ascii="Times New Roman" w:hAnsi="Times New Roman" w:cs="Times New Roman"/>
          <w:sz w:val="24"/>
          <w:szCs w:val="24"/>
        </w:rPr>
        <w:t xml:space="preserve">инструментальным и </w:t>
      </w:r>
      <w:r w:rsidRPr="001E01B1">
        <w:rPr>
          <w:rFonts w:ascii="Times New Roman" w:hAnsi="Times New Roman" w:cs="Times New Roman"/>
          <w:sz w:val="24"/>
          <w:szCs w:val="24"/>
        </w:rPr>
        <w:t>расчетным путем (исходя из фактически использованного топлива</w:t>
      </w:r>
      <w:r w:rsidR="003E7F69">
        <w:rPr>
          <w:rFonts w:ascii="Times New Roman" w:hAnsi="Times New Roman" w:cs="Times New Roman"/>
          <w:sz w:val="24"/>
          <w:szCs w:val="24"/>
        </w:rPr>
        <w:t>, времени работы, инструментальных замеров</w:t>
      </w:r>
      <w:r w:rsidRPr="001E01B1">
        <w:rPr>
          <w:rFonts w:ascii="Times New Roman" w:hAnsi="Times New Roman" w:cs="Times New Roman"/>
          <w:sz w:val="24"/>
          <w:szCs w:val="24"/>
        </w:rPr>
        <w:t>) по методикам расчета выбросов, утвержденных в РК и использованных в соответствующем разделе ОВОС к проектной документации.</w:t>
      </w:r>
    </w:p>
    <w:p w:rsidR="001E01B1" w:rsidRPr="001E01B1" w:rsidRDefault="001E01B1" w:rsidP="001E01B1">
      <w:pPr>
        <w:spacing w:after="0"/>
        <w:ind w:firstLine="709"/>
        <w:jc w:val="both"/>
        <w:rPr>
          <w:rFonts w:ascii="Times New Roman" w:hAnsi="Times New Roman" w:cs="Times New Roman"/>
          <w:i/>
          <w:sz w:val="24"/>
          <w:szCs w:val="24"/>
        </w:rPr>
      </w:pPr>
      <w:r w:rsidRPr="001E01B1">
        <w:rPr>
          <w:rFonts w:ascii="Times New Roman" w:hAnsi="Times New Roman" w:cs="Times New Roman"/>
          <w:i/>
          <w:sz w:val="24"/>
          <w:szCs w:val="24"/>
        </w:rPr>
        <w:t>Мониторинг воздействия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 xml:space="preserve">Объектами мониторинга загрязнения атмосферы в период </w:t>
      </w:r>
      <w:r w:rsidR="003E7F69">
        <w:rPr>
          <w:rFonts w:ascii="Times New Roman" w:hAnsi="Times New Roman" w:cs="Times New Roman"/>
          <w:sz w:val="24"/>
          <w:szCs w:val="24"/>
        </w:rPr>
        <w:t>эксплуатации</w:t>
      </w:r>
      <w:r w:rsidRPr="001E01B1">
        <w:rPr>
          <w:rFonts w:ascii="Times New Roman" w:hAnsi="Times New Roman" w:cs="Times New Roman"/>
          <w:sz w:val="24"/>
          <w:szCs w:val="24"/>
        </w:rPr>
        <w:t xml:space="preserve"> будут являться:</w:t>
      </w:r>
    </w:p>
    <w:p w:rsidR="001E01B1" w:rsidRDefault="003E7F69" w:rsidP="003E7F69">
      <w:pPr>
        <w:spacing w:after="0"/>
        <w:ind w:firstLine="709"/>
        <w:jc w:val="both"/>
        <w:rPr>
          <w:rFonts w:ascii="Times New Roman" w:hAnsi="Times New Roman" w:cs="Times New Roman"/>
          <w:sz w:val="24"/>
          <w:szCs w:val="24"/>
        </w:rPr>
      </w:pPr>
      <w:r>
        <w:rPr>
          <w:rFonts w:ascii="Times New Roman" w:hAnsi="Times New Roman" w:cs="Times New Roman"/>
          <w:sz w:val="24"/>
          <w:szCs w:val="24"/>
        </w:rPr>
        <w:t>- ГТУ с котлом утилизатором;</w:t>
      </w:r>
    </w:p>
    <w:p w:rsidR="003E7F69" w:rsidRDefault="003E7F69" w:rsidP="003E7F69">
      <w:pPr>
        <w:spacing w:after="0"/>
        <w:ind w:firstLine="709"/>
        <w:jc w:val="both"/>
        <w:rPr>
          <w:rFonts w:ascii="Times New Roman" w:hAnsi="Times New Roman" w:cs="Times New Roman"/>
          <w:sz w:val="24"/>
          <w:szCs w:val="24"/>
        </w:rPr>
      </w:pPr>
      <w:r>
        <w:rPr>
          <w:rFonts w:ascii="Times New Roman" w:hAnsi="Times New Roman" w:cs="Times New Roman"/>
          <w:sz w:val="24"/>
          <w:szCs w:val="24"/>
        </w:rPr>
        <w:t>- ГТУ без котла утилизатора;</w:t>
      </w:r>
    </w:p>
    <w:p w:rsidR="003E7F69" w:rsidRPr="001E01B1" w:rsidRDefault="003E7F69" w:rsidP="003E7F69">
      <w:pPr>
        <w:spacing w:after="0"/>
        <w:ind w:firstLine="709"/>
        <w:jc w:val="both"/>
        <w:rPr>
          <w:rFonts w:ascii="Times New Roman" w:hAnsi="Times New Roman" w:cs="Times New Roman"/>
          <w:sz w:val="24"/>
          <w:szCs w:val="24"/>
        </w:rPr>
      </w:pPr>
      <w:r>
        <w:rPr>
          <w:rFonts w:ascii="Times New Roman" w:hAnsi="Times New Roman" w:cs="Times New Roman"/>
          <w:sz w:val="24"/>
          <w:szCs w:val="24"/>
        </w:rPr>
        <w:t>- дожимная компрессорная станция.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Контроль соблюдения правил обращения с отходами</w:t>
      </w:r>
    </w:p>
    <w:p w:rsidR="003E7F69"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 xml:space="preserve">Объем работ включает в себя </w:t>
      </w:r>
      <w:r w:rsidR="003E7F69">
        <w:rPr>
          <w:rFonts w:ascii="Times New Roman" w:hAnsi="Times New Roman" w:cs="Times New Roman"/>
          <w:sz w:val="24"/>
          <w:szCs w:val="24"/>
        </w:rPr>
        <w:t>инструментальные замеры</w:t>
      </w:r>
      <w:r w:rsidRPr="001E01B1">
        <w:rPr>
          <w:rFonts w:ascii="Times New Roman" w:hAnsi="Times New Roman" w:cs="Times New Roman"/>
          <w:sz w:val="24"/>
          <w:szCs w:val="24"/>
        </w:rPr>
        <w:t xml:space="preserve"> 1 раз в </w:t>
      </w:r>
      <w:r w:rsidR="003E7F69">
        <w:rPr>
          <w:rFonts w:ascii="Times New Roman" w:hAnsi="Times New Roman" w:cs="Times New Roman"/>
          <w:sz w:val="24"/>
          <w:szCs w:val="24"/>
        </w:rPr>
        <w:t>квартал</w:t>
      </w:r>
      <w:r w:rsidRPr="001E01B1">
        <w:rPr>
          <w:rFonts w:ascii="Times New Roman" w:hAnsi="Times New Roman" w:cs="Times New Roman"/>
          <w:sz w:val="24"/>
          <w:szCs w:val="24"/>
        </w:rPr>
        <w:t xml:space="preserve"> сторонней организаци</w:t>
      </w:r>
      <w:r w:rsidR="003E7F69">
        <w:rPr>
          <w:rFonts w:ascii="Times New Roman" w:hAnsi="Times New Roman" w:cs="Times New Roman"/>
          <w:sz w:val="24"/>
          <w:szCs w:val="24"/>
        </w:rPr>
        <w:t>ей</w:t>
      </w:r>
      <w:r w:rsidRPr="001E01B1">
        <w:rPr>
          <w:rFonts w:ascii="Times New Roman" w:hAnsi="Times New Roman" w:cs="Times New Roman"/>
          <w:sz w:val="24"/>
          <w:szCs w:val="24"/>
        </w:rPr>
        <w:t xml:space="preserve"> и еженедельно собственными экологическими службами в период </w:t>
      </w:r>
      <w:r w:rsidR="003E7F69">
        <w:rPr>
          <w:rFonts w:ascii="Times New Roman" w:hAnsi="Times New Roman" w:cs="Times New Roman"/>
          <w:sz w:val="24"/>
          <w:szCs w:val="24"/>
        </w:rPr>
        <w:t xml:space="preserve">эксплуатации. </w:t>
      </w:r>
    </w:p>
    <w:p w:rsidR="001E01B1" w:rsidRPr="001E01B1" w:rsidRDefault="003E7F69" w:rsidP="001E01B1">
      <w:pPr>
        <w:spacing w:after="0"/>
        <w:ind w:firstLine="709"/>
        <w:jc w:val="both"/>
        <w:rPr>
          <w:rFonts w:ascii="Times New Roman" w:hAnsi="Times New Roman" w:cs="Times New Roman"/>
          <w:sz w:val="24"/>
          <w:szCs w:val="24"/>
        </w:rPr>
      </w:pPr>
      <w:r>
        <w:rPr>
          <w:rFonts w:ascii="Times New Roman" w:hAnsi="Times New Roman" w:cs="Times New Roman"/>
          <w:sz w:val="24"/>
          <w:szCs w:val="24"/>
        </w:rPr>
        <w:t>З</w:t>
      </w:r>
      <w:r w:rsidR="001E01B1" w:rsidRPr="001E01B1">
        <w:rPr>
          <w:rFonts w:ascii="Times New Roman" w:hAnsi="Times New Roman" w:cs="Times New Roman"/>
          <w:sz w:val="24"/>
          <w:szCs w:val="24"/>
        </w:rPr>
        <w:t>а соблюдением правил обращения с отходами производства и потребления, установленных в проектных материалах. Данные наблюдения необходимо провести на площадках временного хранения отходов на территории строительной площадки.</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В процессе проектируемых работ для снижения нагрузки на почвы и растительность необходимо осуществлять мониторинг образования и утилизации отходов производства и потребления. Отходы должны складироваться на промплощадке и в полевом лагере только на специально отведенных местах и с соблюдением санитарных требований.</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Экологическая  служба подрядчика должна осуществлять ежедневный визуальный мониторинг почв на промышленной площадке для выявления возможных утечек и проливов.</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После окончания работ должен проводиться контроль качества демонтажа временных сооружений и оборудований, рекультивации территории промплощадки.</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Производственный экологический контроль в период эксплуатации</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Производственный мониторинг в период эксплуатации включает:</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мониторинг атмосферного воздуха;</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Атмосферный воздух</w:t>
      </w:r>
    </w:p>
    <w:p w:rsidR="001E01B1" w:rsidRPr="001E01B1" w:rsidRDefault="001E01B1" w:rsidP="001E01B1">
      <w:pPr>
        <w:spacing w:after="0"/>
        <w:ind w:firstLine="709"/>
        <w:jc w:val="both"/>
        <w:rPr>
          <w:rFonts w:ascii="Times New Roman" w:hAnsi="Times New Roman" w:cs="Times New Roman"/>
          <w:i/>
          <w:sz w:val="24"/>
          <w:szCs w:val="24"/>
        </w:rPr>
      </w:pPr>
      <w:r w:rsidRPr="001E01B1">
        <w:rPr>
          <w:rFonts w:ascii="Times New Roman" w:hAnsi="Times New Roman" w:cs="Times New Roman"/>
          <w:i/>
          <w:sz w:val="24"/>
          <w:szCs w:val="24"/>
        </w:rPr>
        <w:t>Мониторинг эмиссий</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 xml:space="preserve">Мониторинг будет осуществляться в соответствие с утвержденными нормативыми выбросов ЗВ. По организованным источникам мониторинг проводиться с помощью газоанализаторов (инструментальный замер), в случаи отсутствия соответсвтующего датчика по ЗВ будет проводиться расчетно-аналитическим путем. По неорганизованным источникам выбросы будут контролироваться расчетным-аналитическим методом. Так же после ввода в эксплуатации будет рассмотрен вопрос о внедрении системы автоматизированного мониторинга за основными источниками загрязнения атмосферного </w:t>
      </w:r>
      <w:r w:rsidRPr="001E01B1">
        <w:rPr>
          <w:rFonts w:ascii="Times New Roman" w:hAnsi="Times New Roman" w:cs="Times New Roman"/>
          <w:sz w:val="24"/>
          <w:szCs w:val="24"/>
        </w:rPr>
        <w:lastRenderedPageBreak/>
        <w:t>воздуха (в случаи удовлетворений требованиям (пороговых значений) установленных законодательством РК).</w:t>
      </w:r>
    </w:p>
    <w:p w:rsidR="001E01B1" w:rsidRPr="001E01B1" w:rsidRDefault="001E01B1" w:rsidP="001E01B1">
      <w:pPr>
        <w:spacing w:after="0"/>
        <w:ind w:firstLine="709"/>
        <w:jc w:val="both"/>
        <w:rPr>
          <w:rFonts w:ascii="Times New Roman" w:hAnsi="Times New Roman" w:cs="Times New Roman"/>
          <w:i/>
          <w:sz w:val="24"/>
          <w:szCs w:val="24"/>
        </w:rPr>
      </w:pPr>
      <w:r w:rsidRPr="001E01B1">
        <w:rPr>
          <w:rFonts w:ascii="Times New Roman" w:hAnsi="Times New Roman" w:cs="Times New Roman"/>
          <w:i/>
          <w:sz w:val="24"/>
          <w:szCs w:val="24"/>
        </w:rPr>
        <w:t>Мониторинг воздействия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Контроль содержания загрязняющих веществ в атмосферном воздухе проводится на границе СЗЗ.</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Контролируемые ингредиенты: пыль неорганическая 70-20% двуокись кремния.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Измерения показателей загрязненности атмосферного воздуха могут проводиться как экологической службой самого предприятия, так и сторонней организацией на договорной основе. Для замеров должны использоваться приборы, аттестованные органами государственной метрологической службой.</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В случае возникновения аварийной ситуации контроль источников выбросов и состояния воздушного бассейна должен проводиться газоспасательной службой.</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Мониторинг воздействия включает метеорологические наблюдения за основными параметрами воздушной среды и качеством атмосферного воздуха.</w:t>
      </w:r>
    </w:p>
    <w:p w:rsidR="001E01B1" w:rsidRPr="001E01B1" w:rsidRDefault="001E01B1" w:rsidP="001E01B1">
      <w:pPr>
        <w:spacing w:after="0"/>
        <w:ind w:firstLine="709"/>
        <w:jc w:val="both"/>
        <w:rPr>
          <w:rFonts w:ascii="Times New Roman" w:hAnsi="Times New Roman" w:cs="Times New Roman"/>
          <w:sz w:val="24"/>
          <w:szCs w:val="24"/>
        </w:rPr>
      </w:pPr>
    </w:p>
    <w:p w:rsidR="001E01B1" w:rsidRPr="001E01B1" w:rsidRDefault="001E01B1" w:rsidP="001E01B1">
      <w:pPr>
        <w:spacing w:after="0"/>
        <w:ind w:firstLine="709"/>
        <w:jc w:val="both"/>
        <w:rPr>
          <w:rFonts w:ascii="Times New Roman" w:hAnsi="Times New Roman" w:cs="Times New Roman"/>
          <w:i/>
          <w:sz w:val="24"/>
          <w:szCs w:val="24"/>
        </w:rPr>
      </w:pPr>
      <w:r w:rsidRPr="001E01B1">
        <w:rPr>
          <w:rFonts w:ascii="Times New Roman" w:hAnsi="Times New Roman" w:cs="Times New Roman"/>
          <w:i/>
          <w:sz w:val="24"/>
          <w:szCs w:val="24"/>
        </w:rPr>
        <w:t>Мониторинг при возникновении чрезвычайных ситуаций</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Мониторинг и прогнозирование опасных природных процессов и явлений и оповещение о них осуществляются ведомственными системами «Казгидромета» и Департамента по чрезвычайным ситуациям Актюбинской области.</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Мониторинг и прогнозирование опасных гидрометеорологических процессов осуществляется «Казгидрометом» с использованием собственной сети гидро- и метеорологических постов.</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Для оповещения должностных лиц о чрезвычайных ситуациях природного характера используются средства коммуникаций с указанными организациями.</w:t>
      </w:r>
    </w:p>
    <w:p w:rsidR="001E01B1" w:rsidRPr="001E01B1" w:rsidRDefault="001E01B1" w:rsidP="001E01B1">
      <w:pPr>
        <w:spacing w:after="0" w:line="240" w:lineRule="auto"/>
        <w:ind w:firstLine="709"/>
        <w:jc w:val="both"/>
        <w:rPr>
          <w:rFonts w:ascii="Times New Roman" w:eastAsia="Times New Roman" w:hAnsi="Times New Roman" w:cs="Times New Roman"/>
          <w:sz w:val="24"/>
          <w:szCs w:val="24"/>
          <w:lang w:eastAsia="en-US"/>
        </w:rPr>
      </w:pPr>
      <w:r w:rsidRPr="001E01B1">
        <w:rPr>
          <w:rFonts w:ascii="Times New Roman" w:eastAsia="Times New Roman" w:hAnsi="Times New Roman" w:cs="Times New Roman"/>
          <w:sz w:val="24"/>
          <w:szCs w:val="24"/>
          <w:lang w:eastAsia="en-US"/>
        </w:rPr>
        <w:t xml:space="preserve">Предотвращению опасного загрязнения воздуха в периоды неблагоприятных метеоусловий (НМУ) способствует регулированию выбросов или их кратковременное снижение. </w:t>
      </w:r>
    </w:p>
    <w:p w:rsidR="001E01B1" w:rsidRPr="001E01B1" w:rsidRDefault="001E01B1" w:rsidP="001E01B1">
      <w:pPr>
        <w:spacing w:after="0" w:line="240" w:lineRule="auto"/>
        <w:ind w:firstLine="709"/>
        <w:jc w:val="both"/>
        <w:rPr>
          <w:rFonts w:ascii="Times New Roman" w:eastAsia="MS Mincho" w:hAnsi="Times New Roman" w:cs="Times New Roman"/>
          <w:sz w:val="24"/>
          <w:szCs w:val="24"/>
        </w:rPr>
      </w:pPr>
      <w:r w:rsidRPr="001E01B1">
        <w:rPr>
          <w:rFonts w:ascii="Times New Roman" w:eastAsia="MS Mincho" w:hAnsi="Times New Roman" w:cs="Times New Roman"/>
          <w:sz w:val="24"/>
          <w:szCs w:val="24"/>
        </w:rPr>
        <w:t>Мероприятия по сокращению выбросов загрязняющих веществ в атмосферу в периоды НМУ по первому режиму работы носят организационный характер:</w:t>
      </w:r>
    </w:p>
    <w:p w:rsidR="001E01B1" w:rsidRPr="001E01B1" w:rsidRDefault="001E01B1" w:rsidP="001E01B1">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E01B1">
        <w:rPr>
          <w:rFonts w:ascii="Times New Roman" w:eastAsia="Times New Roman" w:hAnsi="Times New Roman" w:cs="Times New Roman"/>
          <w:sz w:val="24"/>
          <w:szCs w:val="24"/>
        </w:rPr>
        <w:t>- осуществлять полив водой зоны движения строительных машин и автотранспорта в летний период;</w:t>
      </w:r>
    </w:p>
    <w:p w:rsidR="001E01B1" w:rsidRPr="001E01B1" w:rsidRDefault="001E01B1" w:rsidP="001E01B1">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E01B1">
        <w:rPr>
          <w:rFonts w:ascii="Times New Roman" w:eastAsia="Times New Roman" w:hAnsi="Times New Roman" w:cs="Times New Roman"/>
          <w:sz w:val="24"/>
          <w:szCs w:val="24"/>
        </w:rPr>
        <w:t>- отрегулировать на минимальные выбросы выхлопных газов все машины, механизмы;</w:t>
      </w:r>
    </w:p>
    <w:p w:rsidR="001E01B1" w:rsidRPr="001E01B1" w:rsidRDefault="001E01B1" w:rsidP="001E01B1">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E01B1">
        <w:rPr>
          <w:rFonts w:ascii="Times New Roman" w:eastAsia="Times New Roman" w:hAnsi="Times New Roman" w:cs="Times New Roman"/>
          <w:sz w:val="24"/>
          <w:szCs w:val="24"/>
        </w:rPr>
        <w:t xml:space="preserve">- для технических нужд при ликвидации использовать электроэнергию взамен твердого топлива. </w:t>
      </w:r>
    </w:p>
    <w:p w:rsidR="001E01B1" w:rsidRPr="001E01B1" w:rsidRDefault="001E01B1" w:rsidP="001E01B1">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E01B1">
        <w:rPr>
          <w:rFonts w:ascii="Times New Roman" w:eastAsia="Times New Roman" w:hAnsi="Times New Roman" w:cs="Times New Roman"/>
          <w:sz w:val="24"/>
          <w:szCs w:val="24"/>
        </w:rPr>
        <w:t>При проведении ликвидации в целях предупреждения влияния на подземные и поверхностные воды необходимо принимать меры от попадания в грунт растворителей, горюче-смазочных материалов используемых в ходе ликвидации. В период свертывания ликвидационных работ все строительные отходы необходимо вывозить с благоустраиваемой территории для дальнейшей утилизации.</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Мониторинг при возникновении чрезвычайной ситуации должен включать оперативные наблюдения за всеми параметрами окружающей среды, которые подвергаются воздействию в результате аварии.</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Программа мониторинга при возникновении чрезвычайной ситуации является составной частью Плана ликвидации чрезвычайных ситуаций (неконтролируемый выброс, разлив нефтепродуктов, пожар и т. д.).</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lastRenderedPageBreak/>
        <w:t>В Плане ликвидации возможных аварий должны быть определены организация и производство аварийно восстановительных работ, определены обязанности должностных лиц, участвующих в ликвидации аварий. После определения фактических нарушений, разрабатывается План мероприятий по очистке и восстановлению (реабилитации) территории.</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В случае аварийной ситуации будут начаты мониторинговые наблюдения с момента начала аварии. Продолжительность будет зависеть от характера аварии и источника воздействия на окружающую среду, а также учетом предполагаемых работ по реабилитации природных комплексов.</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Цель мониторинговых наблюдений - определить последствия влияния данной аварии на компоненты окружающей среды.</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По окончании оперативных аварийно-восстановительных работ, мониторинг состояния окружающей среды должен заключаться в проведении комплексного обследования площади, подвергшейся неблагоприятному воздействию.</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Мониторинговые наблюдения планируются в зависимости от характера и масштабов нештатных ситуаций. При этом определяются природные среды, состояние которых будет наблюдаться, частота измерений по каждой среде и измеряемые ингредиенты.</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Мониторинговые работы в период аварийной ситуации отличаются, прежде всего, увеличением частоты измерений (до ежедневных в первые две недели после аварии и еженедельных на протяжении всего цикла реабилитационных работ. Методы отбора и анализа проб те же, что предусмотрены в период обычных мониторинговых работ.</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После ликвидации аварии наблюдения переходят на постоянно действующий режим мониторинга со сгущением точек наблюдений (отбора проб) в границах зоны влияния аварии.</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Мониторинг после аварийной ситуации предусматривается организовать в кратчайшее время в случае возникновения аварии, и продолжать его до тех пор, пока не будет определена степень воздействия аварии на окружающую среду.</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В случае возникновения аварийных ситуаций на объекте должно быть обеспечено оперативное оповещение лиц, ответственных за экологическую безопасность на предприятии, согласно Схеме внутреннего оповещения, при возникновении чрезвычайных ситуаций. Для выяснения причин и устранения последствий аварии должны быть приняты безотлагательные меры, в связи, с чем на предприятии должно быть в наличии необходимое количество рабочих, а также необходимые и в достаточном количестве техника и оборудование.</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Данные производственного мониторинга передаются в Департамент экологии в установленные сроки.</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Проведение наблюдений за операциями по сбору, транспортировке, восстановлению и (или) удалению отходов. Согласно Статьи 159, п.3, п.п.7 Экологического кодекса республики Казахстан от 2 января 2021 года № 400-VI ЗРК отходы и управление ими являются объектами экологического мониторинга.</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 xml:space="preserve">Производственный контроль при обращении с отходами предусматривает ведение учета объема, состава, режима их образования, хранения и отгрузки с периодичностью, достаточной для заполнения форм внутрипроизводственной и государственной </w:t>
      </w:r>
      <w:r w:rsidRPr="001E01B1">
        <w:rPr>
          <w:rFonts w:ascii="Times New Roman" w:hAnsi="Times New Roman" w:cs="Times New Roman"/>
          <w:sz w:val="24"/>
          <w:szCs w:val="24"/>
        </w:rPr>
        <w:lastRenderedPageBreak/>
        <w:t>статистической отчетности, которые регулярно направляются в территориальные природоохранные органы.</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Обращение со всеми видами отходов, их захоронение будет осуществляться в соответствии с документом, регламентирующим процедуры по управлению с отходами. Выполнение положений данного документа по организации сбора и удаления отходов обеспечит:</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соответствие природоохранному законодательству и нормативным документам по обращению с отходами в РК;</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соответствие политике по контролю рисков для здоровья, техники безопасности и окружающей среды;</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предотвращения загрязнения окружающей среды.</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Основными</w:t>
      </w:r>
      <w:r w:rsidRPr="001E01B1">
        <w:rPr>
          <w:rFonts w:ascii="Times New Roman" w:hAnsi="Times New Roman" w:cs="Times New Roman"/>
          <w:sz w:val="24"/>
          <w:szCs w:val="24"/>
        </w:rPr>
        <w:tab/>
        <w:t>моментами</w:t>
      </w:r>
      <w:r w:rsidRPr="001E01B1">
        <w:rPr>
          <w:rFonts w:ascii="Times New Roman" w:hAnsi="Times New Roman" w:cs="Times New Roman"/>
          <w:sz w:val="24"/>
          <w:szCs w:val="24"/>
        </w:rPr>
        <w:tab/>
        <w:t>экологической</w:t>
      </w:r>
      <w:r w:rsidRPr="001E01B1">
        <w:rPr>
          <w:rFonts w:ascii="Times New Roman" w:hAnsi="Times New Roman" w:cs="Times New Roman"/>
          <w:sz w:val="24"/>
          <w:szCs w:val="24"/>
        </w:rPr>
        <w:tab/>
        <w:t>безопасности,</w:t>
      </w:r>
      <w:r w:rsidRPr="001E01B1">
        <w:rPr>
          <w:rFonts w:ascii="Times New Roman" w:hAnsi="Times New Roman" w:cs="Times New Roman"/>
          <w:sz w:val="24"/>
          <w:szCs w:val="24"/>
        </w:rPr>
        <w:tab/>
        <w:t>соблюдения которых</w:t>
      </w:r>
      <w:r w:rsidRPr="001E01B1">
        <w:rPr>
          <w:rFonts w:ascii="Times New Roman" w:hAnsi="Times New Roman" w:cs="Times New Roman"/>
          <w:sz w:val="24"/>
          <w:szCs w:val="24"/>
        </w:rPr>
        <w:tab/>
        <w:t>следует придерживаться при любом производстве, являются: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предупреждение образования отдельных видов отходов и уменьшение образования объемов образования других;</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исключение образования экологически опасных видов отходов путем перехода на использование других веществ, материалов, технологий;</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предотвращения смешивания различных видов отходов;</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организация</w:t>
      </w:r>
      <w:r w:rsidRPr="001E01B1">
        <w:rPr>
          <w:rFonts w:ascii="Times New Roman" w:hAnsi="Times New Roman" w:cs="Times New Roman"/>
          <w:sz w:val="24"/>
          <w:szCs w:val="24"/>
        </w:rPr>
        <w:tab/>
        <w:t>максимально возможного вторичного использования    отходов по прямому назначению и других целей;</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снижение негативного воздействия отходов на компоненты окружающей среды при хранении, транспортировке и захоронении отходов.</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Предприятию, на основании Экологического Кодекса РК, необходимо организовать и осуществлять производственный контроль в области образования отходов. Самостоятельно разработать и утвердить порядок осуществления данного контроля и согласовать с уполномоченным органом в области охраны окружающей среды и государственными органами санитарно-эпидемиологической службы.</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Основными факторами, определяющими периодичность контроля и выбор точек замеров загрязняющих веществ, являются: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опасные свойства (взрыво и пожароопасность, агрегатное состояние);</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физико-химические свойства отходов (растворимость в воде, летучесть, реакционная способность;</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w:t>
      </w:r>
      <w:r w:rsidRPr="001E01B1">
        <w:rPr>
          <w:rFonts w:ascii="Times New Roman" w:hAnsi="Times New Roman" w:cs="Times New Roman"/>
          <w:sz w:val="24"/>
          <w:szCs w:val="24"/>
        </w:rPr>
        <w:tab/>
        <w:t>способ хранения отходов.</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Контроль за хранением отходов производства и потребления осуществляется Областным Департаментом Госсанэпиднадзора и Департаментом Экологии по Актюбинской области, а организация своевременного вывоза их с территории – отделом по охране окружающей среды предприятия.</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За всеми видами отходов, образующихся при проведении проектных работ, достаточно визуального наблюдения за условиями временного хранения отходов, герметичностью тары и ее состоянием, периодичностью вывоза отходов или передачи работникам предприятия, своевременным использованием отходов на предприятии.</w:t>
      </w:r>
    </w:p>
    <w:p w:rsidR="001E01B1" w:rsidRPr="001E01B1" w:rsidRDefault="001E01B1" w:rsidP="001E01B1">
      <w:pPr>
        <w:spacing w:after="0"/>
        <w:ind w:firstLine="709"/>
        <w:jc w:val="both"/>
        <w:rPr>
          <w:rFonts w:ascii="Times New Roman" w:hAnsi="Times New Roman" w:cs="Times New Roman"/>
          <w:sz w:val="24"/>
          <w:szCs w:val="24"/>
        </w:rPr>
      </w:pPr>
      <w:r w:rsidRPr="001E01B1">
        <w:rPr>
          <w:rFonts w:ascii="Times New Roman" w:hAnsi="Times New Roman" w:cs="Times New Roman"/>
          <w:sz w:val="24"/>
          <w:szCs w:val="24"/>
        </w:rPr>
        <w:t>Параметры образования отходов производства и потребления, их циркуляция и удаление будут контролироваться и регулироваться в ходе основных технологических процессов.</w:t>
      </w:r>
    </w:p>
    <w:p w:rsidR="001E01B1" w:rsidRPr="001E01B1" w:rsidRDefault="001E01B1" w:rsidP="001E01B1">
      <w:pPr>
        <w:spacing w:after="0"/>
        <w:ind w:firstLine="709"/>
        <w:jc w:val="both"/>
        <w:rPr>
          <w:rFonts w:ascii="Times New Roman" w:hAnsi="Times New Roman" w:cs="Times New Roman"/>
          <w:sz w:val="24"/>
          <w:szCs w:val="24"/>
        </w:rPr>
      </w:pPr>
    </w:p>
    <w:p w:rsidR="00242579" w:rsidRDefault="00242579" w:rsidP="00221D42">
      <w:pPr>
        <w:rPr>
          <w:rFonts w:ascii="Times New Roman" w:hAnsi="Times New Roman" w:cs="Times New Roman"/>
          <w:color w:val="000000" w:themeColor="text1"/>
          <w:sz w:val="24"/>
        </w:rPr>
      </w:pPr>
    </w:p>
    <w:p w:rsidR="001E01B1" w:rsidRDefault="001E01B1" w:rsidP="00242579">
      <w:pPr>
        <w:tabs>
          <w:tab w:val="left" w:pos="3788"/>
        </w:tabs>
        <w:jc w:val="both"/>
        <w:rPr>
          <w:rFonts w:ascii="Times New Roman" w:hAnsi="Times New Roman" w:cs="Times New Roman"/>
          <w:color w:val="000000"/>
          <w:spacing w:val="2"/>
          <w:sz w:val="28"/>
          <w:szCs w:val="28"/>
          <w:shd w:val="clear" w:color="auto" w:fill="FFFFFF"/>
        </w:rPr>
        <w:sectPr w:rsidR="001E01B1" w:rsidSect="00481DD5">
          <w:pgSz w:w="11906" w:h="16838"/>
          <w:pgMar w:top="1134" w:right="851" w:bottom="1134" w:left="1701" w:header="709" w:footer="709" w:gutter="0"/>
          <w:cols w:space="708"/>
          <w:titlePg/>
          <w:docGrid w:linePitch="360"/>
        </w:sectPr>
      </w:pPr>
    </w:p>
    <w:p w:rsidR="00242579" w:rsidRPr="00C71609" w:rsidRDefault="00242579" w:rsidP="00242579">
      <w:pPr>
        <w:tabs>
          <w:tab w:val="left" w:pos="3788"/>
        </w:tabs>
        <w:jc w:val="both"/>
        <w:rPr>
          <w:rFonts w:ascii="Times New Roman" w:hAnsi="Times New Roman" w:cs="Times New Roman"/>
          <w:sz w:val="28"/>
          <w:szCs w:val="28"/>
        </w:rPr>
      </w:pPr>
      <w:r w:rsidRPr="00C71609">
        <w:rPr>
          <w:rFonts w:ascii="Times New Roman" w:hAnsi="Times New Roman" w:cs="Times New Roman"/>
          <w:color w:val="000000"/>
          <w:spacing w:val="2"/>
          <w:sz w:val="28"/>
          <w:szCs w:val="28"/>
          <w:shd w:val="clear" w:color="auto" w:fill="FFFFFF"/>
        </w:rPr>
        <w:lastRenderedPageBreak/>
        <w:t>8.СПИСОК ИСТОЧНИКОВ ИНФОРМАЦИИ, ПОЛУЧЕННОЙ В ХОДЕ ВЫПОЛНЕНИЯ ОЦЕНКИ ВОЗДЕЙСТВИЯ НА ОКРУЖАЮЩУЮ СРЕДУ.</w:t>
      </w:r>
    </w:p>
    <w:p w:rsidR="00242579" w:rsidRPr="00424231" w:rsidRDefault="00242579" w:rsidP="00242579">
      <w:pPr>
        <w:spacing w:after="0"/>
        <w:ind w:firstLine="567"/>
        <w:jc w:val="both"/>
        <w:rPr>
          <w:rFonts w:ascii="Times New Roman" w:eastAsia="Times New Roman" w:hAnsi="Times New Roman" w:cs="Times New Roman"/>
          <w:sz w:val="24"/>
          <w:szCs w:val="24"/>
        </w:rPr>
      </w:pPr>
      <w:r w:rsidRPr="00424231">
        <w:rPr>
          <w:rFonts w:ascii="Times New Roman" w:eastAsia="Times New Roman" w:hAnsi="Times New Roman" w:cs="Times New Roman"/>
          <w:sz w:val="24"/>
          <w:szCs w:val="24"/>
        </w:rPr>
        <w:t>1.</w:t>
      </w:r>
      <w:r w:rsidRPr="00424231">
        <w:rPr>
          <w:rFonts w:ascii="Times New Roman" w:eastAsia="Times New Roman" w:hAnsi="Times New Roman" w:cs="Times New Roman"/>
          <w:sz w:val="24"/>
          <w:szCs w:val="24"/>
        </w:rPr>
        <w:tab/>
        <w:t>Экологический кодекс Республики Казахстан от 2 января 2021 года № 400-VI ЗРК.</w:t>
      </w:r>
    </w:p>
    <w:p w:rsidR="00242579" w:rsidRPr="00424231" w:rsidRDefault="00242579" w:rsidP="00242579">
      <w:pPr>
        <w:spacing w:after="0"/>
        <w:ind w:firstLine="567"/>
        <w:jc w:val="both"/>
        <w:rPr>
          <w:rFonts w:ascii="Times New Roman" w:eastAsia="Times New Roman" w:hAnsi="Times New Roman" w:cs="Times New Roman"/>
          <w:sz w:val="24"/>
          <w:szCs w:val="24"/>
        </w:rPr>
      </w:pPr>
      <w:r w:rsidRPr="00424231">
        <w:rPr>
          <w:rFonts w:ascii="Times New Roman" w:eastAsia="Times New Roman" w:hAnsi="Times New Roman" w:cs="Times New Roman"/>
          <w:sz w:val="24"/>
          <w:szCs w:val="24"/>
        </w:rPr>
        <w:t>2.</w:t>
      </w:r>
      <w:r w:rsidRPr="00424231">
        <w:rPr>
          <w:rFonts w:ascii="Times New Roman" w:eastAsia="Times New Roman" w:hAnsi="Times New Roman" w:cs="Times New Roman"/>
          <w:sz w:val="24"/>
          <w:szCs w:val="24"/>
        </w:rPr>
        <w:tab/>
        <w:t>Водный кодекс Республики Казахстан от 9 июля 2003 года, № 481-II ЗРК (с изменениями и дополнения- ми по состоянию на 01.07.2021 г.).</w:t>
      </w:r>
    </w:p>
    <w:p w:rsidR="00242579" w:rsidRPr="00424231" w:rsidRDefault="00242579" w:rsidP="00242579">
      <w:pPr>
        <w:spacing w:after="0"/>
        <w:ind w:firstLine="567"/>
        <w:jc w:val="both"/>
        <w:rPr>
          <w:rFonts w:ascii="Times New Roman" w:eastAsia="Times New Roman" w:hAnsi="Times New Roman" w:cs="Times New Roman"/>
          <w:sz w:val="24"/>
          <w:szCs w:val="24"/>
        </w:rPr>
      </w:pPr>
      <w:r w:rsidRPr="00424231">
        <w:rPr>
          <w:rFonts w:ascii="Times New Roman" w:eastAsia="Times New Roman" w:hAnsi="Times New Roman" w:cs="Times New Roman"/>
          <w:sz w:val="24"/>
          <w:szCs w:val="24"/>
        </w:rPr>
        <w:t>3.</w:t>
      </w:r>
      <w:r w:rsidRPr="00424231">
        <w:rPr>
          <w:rFonts w:ascii="Times New Roman" w:eastAsia="Times New Roman" w:hAnsi="Times New Roman" w:cs="Times New Roman"/>
          <w:sz w:val="24"/>
          <w:szCs w:val="24"/>
        </w:rPr>
        <w:tab/>
        <w:t>Лесной Кодекс Республики Казахстан от 8 июля 2003 года, № 477-II ЗРК (с изменениями и дополнения- ми по состоянию на 01.07.2021 г.).</w:t>
      </w:r>
    </w:p>
    <w:p w:rsidR="00242579" w:rsidRPr="00424231" w:rsidRDefault="00242579" w:rsidP="00242579">
      <w:pPr>
        <w:spacing w:after="0"/>
        <w:ind w:firstLine="567"/>
        <w:jc w:val="both"/>
        <w:rPr>
          <w:rFonts w:ascii="Times New Roman" w:eastAsia="Times New Roman" w:hAnsi="Times New Roman" w:cs="Times New Roman"/>
          <w:sz w:val="24"/>
          <w:szCs w:val="24"/>
        </w:rPr>
      </w:pPr>
      <w:r w:rsidRPr="00424231">
        <w:rPr>
          <w:rFonts w:ascii="Times New Roman" w:eastAsia="Times New Roman" w:hAnsi="Times New Roman" w:cs="Times New Roman"/>
          <w:sz w:val="24"/>
          <w:szCs w:val="24"/>
        </w:rPr>
        <w:t>4.</w:t>
      </w:r>
      <w:r w:rsidRPr="00424231">
        <w:rPr>
          <w:rFonts w:ascii="Times New Roman" w:eastAsia="Times New Roman" w:hAnsi="Times New Roman" w:cs="Times New Roman"/>
          <w:sz w:val="24"/>
          <w:szCs w:val="24"/>
        </w:rPr>
        <w:tab/>
        <w:t>Земельный Кодекс Республики Казахстан от 20 июня 2003 года, № 442-II ЗРК (с изменениями и допол- нениями по состоянию на 06.07.2021 г.).</w:t>
      </w:r>
    </w:p>
    <w:p w:rsidR="00242579" w:rsidRPr="00424231" w:rsidRDefault="00242579" w:rsidP="00242579">
      <w:pPr>
        <w:spacing w:after="0"/>
        <w:ind w:firstLine="567"/>
        <w:jc w:val="both"/>
        <w:rPr>
          <w:rFonts w:ascii="Times New Roman" w:eastAsia="Times New Roman" w:hAnsi="Times New Roman" w:cs="Times New Roman"/>
          <w:sz w:val="24"/>
          <w:szCs w:val="24"/>
        </w:rPr>
      </w:pPr>
      <w:r w:rsidRPr="00424231">
        <w:rPr>
          <w:rFonts w:ascii="Times New Roman" w:eastAsia="Times New Roman" w:hAnsi="Times New Roman" w:cs="Times New Roman"/>
          <w:sz w:val="24"/>
          <w:szCs w:val="24"/>
        </w:rPr>
        <w:t>5.</w:t>
      </w:r>
      <w:r w:rsidRPr="00424231">
        <w:rPr>
          <w:rFonts w:ascii="Times New Roman" w:eastAsia="Times New Roman" w:hAnsi="Times New Roman" w:cs="Times New Roman"/>
          <w:sz w:val="24"/>
          <w:szCs w:val="24"/>
        </w:rPr>
        <w:tab/>
        <w:t>Кодекс Республики Казахстан от 27 декабря 2017 года № 125-VI «О недрах и недропользовании» (с изменениями и дополнениями от 01.07.2021 г.);</w:t>
      </w:r>
    </w:p>
    <w:p w:rsidR="00242579" w:rsidRPr="00424231" w:rsidRDefault="00242579" w:rsidP="00242579">
      <w:pPr>
        <w:spacing w:after="0"/>
        <w:ind w:firstLine="567"/>
        <w:jc w:val="both"/>
        <w:rPr>
          <w:rFonts w:ascii="Times New Roman" w:eastAsia="Times New Roman" w:hAnsi="Times New Roman" w:cs="Times New Roman"/>
          <w:sz w:val="24"/>
          <w:szCs w:val="24"/>
        </w:rPr>
      </w:pPr>
      <w:r w:rsidRPr="00424231">
        <w:rPr>
          <w:rFonts w:ascii="Times New Roman" w:eastAsia="Times New Roman" w:hAnsi="Times New Roman" w:cs="Times New Roman"/>
          <w:sz w:val="24"/>
          <w:szCs w:val="24"/>
        </w:rPr>
        <w:t>6.</w:t>
      </w:r>
      <w:r w:rsidRPr="00424231">
        <w:rPr>
          <w:rFonts w:ascii="Times New Roman" w:eastAsia="Times New Roman" w:hAnsi="Times New Roman" w:cs="Times New Roman"/>
          <w:sz w:val="24"/>
          <w:szCs w:val="24"/>
        </w:rPr>
        <w:tab/>
        <w:t>Кодекс Республики Казахстан от 07 июля 2020 № 360-VI «О здоровье народа и системе здравоохранения» (с изменениями по состоянию на 24.06.2021 г.);</w:t>
      </w:r>
    </w:p>
    <w:p w:rsidR="00242579" w:rsidRPr="00424231" w:rsidRDefault="00242579" w:rsidP="00242579">
      <w:pPr>
        <w:spacing w:after="0"/>
        <w:ind w:firstLine="567"/>
        <w:jc w:val="both"/>
        <w:rPr>
          <w:rFonts w:ascii="Times New Roman" w:eastAsia="Times New Roman" w:hAnsi="Times New Roman" w:cs="Times New Roman"/>
          <w:sz w:val="24"/>
          <w:szCs w:val="24"/>
        </w:rPr>
      </w:pPr>
      <w:r w:rsidRPr="00424231">
        <w:rPr>
          <w:rFonts w:ascii="Times New Roman" w:eastAsia="Times New Roman" w:hAnsi="Times New Roman" w:cs="Times New Roman"/>
          <w:sz w:val="24"/>
          <w:szCs w:val="24"/>
        </w:rPr>
        <w:t>7.</w:t>
      </w:r>
      <w:r w:rsidRPr="00424231">
        <w:rPr>
          <w:rFonts w:ascii="Times New Roman" w:eastAsia="Times New Roman" w:hAnsi="Times New Roman" w:cs="Times New Roman"/>
          <w:sz w:val="24"/>
          <w:szCs w:val="24"/>
        </w:rPr>
        <w:tab/>
        <w:t>Закон Республики Казахстан «Об особо охраняемых природных территориях» от 7 июля 2006 года № 175- III ЗРК (с изменениями и дополнениями по состоянию на 01.07.2021 г.).</w:t>
      </w:r>
    </w:p>
    <w:p w:rsidR="00242579" w:rsidRPr="00424231" w:rsidRDefault="00242579" w:rsidP="00242579">
      <w:pPr>
        <w:spacing w:after="0"/>
        <w:ind w:firstLine="567"/>
        <w:jc w:val="both"/>
        <w:rPr>
          <w:rFonts w:ascii="Times New Roman" w:eastAsia="Times New Roman" w:hAnsi="Times New Roman" w:cs="Times New Roman"/>
          <w:sz w:val="24"/>
          <w:szCs w:val="24"/>
        </w:rPr>
      </w:pPr>
      <w:r w:rsidRPr="00424231">
        <w:rPr>
          <w:rFonts w:ascii="Times New Roman" w:eastAsia="Times New Roman" w:hAnsi="Times New Roman" w:cs="Times New Roman"/>
          <w:sz w:val="24"/>
          <w:szCs w:val="24"/>
        </w:rPr>
        <w:t>8.</w:t>
      </w:r>
      <w:r w:rsidRPr="00424231">
        <w:rPr>
          <w:rFonts w:ascii="Times New Roman" w:eastAsia="Times New Roman" w:hAnsi="Times New Roman" w:cs="Times New Roman"/>
          <w:sz w:val="24"/>
          <w:szCs w:val="24"/>
        </w:rPr>
        <w:tab/>
        <w:t>Закон Республики Казахстан от 26 декабря 2019 года № 288-VI «Об охране и использовании объектов историко-культурногонаследия».</w:t>
      </w:r>
    </w:p>
    <w:p w:rsidR="00242579" w:rsidRPr="00424231" w:rsidRDefault="00242579" w:rsidP="00242579">
      <w:pPr>
        <w:spacing w:after="0"/>
        <w:ind w:firstLine="567"/>
        <w:jc w:val="both"/>
        <w:rPr>
          <w:rFonts w:ascii="Times New Roman" w:eastAsia="Times New Roman" w:hAnsi="Times New Roman" w:cs="Times New Roman"/>
          <w:sz w:val="24"/>
          <w:szCs w:val="24"/>
        </w:rPr>
      </w:pPr>
      <w:r w:rsidRPr="00424231">
        <w:rPr>
          <w:rFonts w:ascii="Times New Roman" w:eastAsia="Times New Roman" w:hAnsi="Times New Roman" w:cs="Times New Roman"/>
          <w:sz w:val="24"/>
          <w:szCs w:val="24"/>
        </w:rPr>
        <w:t>9.</w:t>
      </w:r>
      <w:r w:rsidRPr="00424231">
        <w:rPr>
          <w:rFonts w:ascii="Times New Roman" w:eastAsia="Times New Roman" w:hAnsi="Times New Roman" w:cs="Times New Roman"/>
          <w:sz w:val="24"/>
          <w:szCs w:val="24"/>
        </w:rPr>
        <w:tab/>
        <w:t>Закон Республики Казахстан «Об охране, воспроизводстве и использовании животного мира» от 9 июля 2004 года № 593-II, (с изменениями и дополнениями по состоянию на 01.07.2021 г.).</w:t>
      </w:r>
    </w:p>
    <w:p w:rsidR="00242579" w:rsidRPr="00424231" w:rsidRDefault="00242579" w:rsidP="00242579">
      <w:pPr>
        <w:spacing w:after="0"/>
        <w:ind w:firstLine="567"/>
        <w:jc w:val="both"/>
        <w:rPr>
          <w:rFonts w:ascii="Times New Roman" w:eastAsia="Times New Roman" w:hAnsi="Times New Roman" w:cs="Times New Roman"/>
          <w:sz w:val="24"/>
          <w:szCs w:val="24"/>
        </w:rPr>
      </w:pPr>
      <w:r w:rsidRPr="00424231">
        <w:rPr>
          <w:rFonts w:ascii="Times New Roman" w:eastAsia="Times New Roman" w:hAnsi="Times New Roman" w:cs="Times New Roman"/>
          <w:sz w:val="24"/>
          <w:szCs w:val="24"/>
        </w:rPr>
        <w:t>10.</w:t>
      </w:r>
      <w:r w:rsidRPr="00424231">
        <w:rPr>
          <w:rFonts w:ascii="Times New Roman" w:eastAsia="Times New Roman" w:hAnsi="Times New Roman" w:cs="Times New Roman"/>
          <w:sz w:val="24"/>
          <w:szCs w:val="24"/>
        </w:rPr>
        <w:tab/>
        <w:t>Закон Республики Казахстан от 23 апреля 1998 года № 219-I «О радиационной безопасности населения» (с изменениями и дополнениями по состоянию на 25.02.2021 г.).</w:t>
      </w:r>
    </w:p>
    <w:p w:rsidR="00242579" w:rsidRPr="00424231" w:rsidRDefault="00242579" w:rsidP="00242579">
      <w:pPr>
        <w:spacing w:after="0"/>
        <w:ind w:firstLine="567"/>
        <w:jc w:val="both"/>
        <w:rPr>
          <w:rFonts w:ascii="Times New Roman" w:eastAsia="Times New Roman" w:hAnsi="Times New Roman" w:cs="Times New Roman"/>
          <w:sz w:val="24"/>
          <w:szCs w:val="24"/>
        </w:rPr>
      </w:pPr>
      <w:r w:rsidRPr="00424231">
        <w:rPr>
          <w:rFonts w:ascii="Times New Roman" w:eastAsia="Times New Roman" w:hAnsi="Times New Roman" w:cs="Times New Roman"/>
          <w:sz w:val="24"/>
          <w:szCs w:val="24"/>
        </w:rPr>
        <w:t>11.</w:t>
      </w:r>
      <w:r w:rsidRPr="00424231">
        <w:rPr>
          <w:rFonts w:ascii="Times New Roman" w:eastAsia="Times New Roman" w:hAnsi="Times New Roman" w:cs="Times New Roman"/>
          <w:sz w:val="24"/>
          <w:szCs w:val="24"/>
        </w:rPr>
        <w:tab/>
        <w:t>Закон Республики Казахстан от 16 июля 2001 года № 242-II «Об архитектурной, градостроительной и строительной деятельности в Республике Казахстан» (с изменениями и дополнениями по состоянию на 01.07.2021 г.).</w:t>
      </w:r>
    </w:p>
    <w:p w:rsidR="00242579" w:rsidRPr="00424231" w:rsidRDefault="00242579" w:rsidP="00242579">
      <w:pPr>
        <w:spacing w:after="0"/>
        <w:ind w:firstLine="567"/>
        <w:jc w:val="both"/>
        <w:rPr>
          <w:rFonts w:ascii="Times New Roman" w:eastAsia="Times New Roman" w:hAnsi="Times New Roman" w:cs="Times New Roman"/>
          <w:sz w:val="24"/>
          <w:szCs w:val="24"/>
        </w:rPr>
      </w:pPr>
      <w:r w:rsidRPr="00424231">
        <w:rPr>
          <w:rFonts w:ascii="Times New Roman" w:eastAsia="Times New Roman" w:hAnsi="Times New Roman" w:cs="Times New Roman"/>
          <w:sz w:val="24"/>
          <w:szCs w:val="24"/>
        </w:rPr>
        <w:t>12.</w:t>
      </w:r>
      <w:r w:rsidRPr="00424231">
        <w:rPr>
          <w:rFonts w:ascii="Times New Roman" w:eastAsia="Times New Roman" w:hAnsi="Times New Roman" w:cs="Times New Roman"/>
          <w:sz w:val="24"/>
          <w:szCs w:val="24"/>
        </w:rPr>
        <w:tab/>
        <w:t>Приказ Министра энергетики Республики Казахстан от 15 июня 2018 года № 239 «Об утверждении Единых правил по рациональному и комплексному использованию недр» (с изменениями и дополнениями от 20.08.2021 г.).</w:t>
      </w:r>
    </w:p>
    <w:p w:rsidR="00242579" w:rsidRPr="00424231" w:rsidRDefault="00242579" w:rsidP="00242579">
      <w:pPr>
        <w:spacing w:after="0"/>
        <w:ind w:firstLine="567"/>
        <w:jc w:val="both"/>
        <w:rPr>
          <w:rFonts w:ascii="Times New Roman" w:eastAsia="Times New Roman" w:hAnsi="Times New Roman" w:cs="Times New Roman"/>
          <w:sz w:val="24"/>
          <w:szCs w:val="24"/>
        </w:rPr>
      </w:pPr>
      <w:r w:rsidRPr="00424231">
        <w:rPr>
          <w:rFonts w:ascii="Times New Roman" w:eastAsia="Times New Roman" w:hAnsi="Times New Roman" w:cs="Times New Roman"/>
          <w:sz w:val="24"/>
          <w:szCs w:val="24"/>
        </w:rPr>
        <w:t>13.</w:t>
      </w:r>
      <w:r w:rsidRPr="00424231">
        <w:rPr>
          <w:rFonts w:ascii="Times New Roman" w:eastAsia="Times New Roman" w:hAnsi="Times New Roman" w:cs="Times New Roman"/>
          <w:sz w:val="24"/>
          <w:szCs w:val="24"/>
        </w:rPr>
        <w:tab/>
        <w:t>Основные санитарные правила работы с радиоактивными веществами и другими источниками ионизирующих излучения (ОСП 72/87);</w:t>
      </w:r>
    </w:p>
    <w:p w:rsidR="00242579" w:rsidRPr="00424231" w:rsidRDefault="00242579" w:rsidP="00242579">
      <w:pPr>
        <w:spacing w:after="0"/>
        <w:ind w:firstLine="567"/>
        <w:jc w:val="both"/>
        <w:rPr>
          <w:rFonts w:ascii="Times New Roman" w:eastAsia="Times New Roman" w:hAnsi="Times New Roman" w:cs="Times New Roman"/>
          <w:sz w:val="24"/>
          <w:szCs w:val="24"/>
        </w:rPr>
      </w:pPr>
      <w:r w:rsidRPr="00424231">
        <w:rPr>
          <w:rFonts w:ascii="Times New Roman" w:eastAsia="Times New Roman" w:hAnsi="Times New Roman" w:cs="Times New Roman"/>
          <w:sz w:val="24"/>
          <w:szCs w:val="24"/>
        </w:rPr>
        <w:t>14.</w:t>
      </w:r>
      <w:r w:rsidRPr="00424231">
        <w:rPr>
          <w:rFonts w:ascii="Times New Roman" w:eastAsia="Times New Roman" w:hAnsi="Times New Roman" w:cs="Times New Roman"/>
          <w:sz w:val="24"/>
          <w:szCs w:val="24"/>
        </w:rPr>
        <w:tab/>
        <w:t>Санитарные правила СП 2.6.6.1168-02 «Санитарные правила обращения с радиоактивными отходами (СПОРО-2002)»;</w:t>
      </w:r>
    </w:p>
    <w:p w:rsidR="00242579" w:rsidRPr="00424231" w:rsidRDefault="00242579" w:rsidP="00242579">
      <w:pPr>
        <w:spacing w:after="0"/>
        <w:ind w:firstLine="567"/>
        <w:jc w:val="both"/>
        <w:rPr>
          <w:rFonts w:ascii="Times New Roman" w:eastAsia="Times New Roman" w:hAnsi="Times New Roman" w:cs="Times New Roman"/>
          <w:sz w:val="24"/>
          <w:szCs w:val="24"/>
        </w:rPr>
      </w:pPr>
      <w:r w:rsidRPr="00424231">
        <w:rPr>
          <w:rFonts w:ascii="Times New Roman" w:eastAsia="Times New Roman" w:hAnsi="Times New Roman" w:cs="Times New Roman"/>
          <w:sz w:val="24"/>
          <w:szCs w:val="24"/>
        </w:rPr>
        <w:t>15.</w:t>
      </w:r>
      <w:r w:rsidRPr="00424231">
        <w:rPr>
          <w:rFonts w:ascii="Times New Roman" w:eastAsia="Times New Roman" w:hAnsi="Times New Roman" w:cs="Times New Roman"/>
          <w:sz w:val="24"/>
          <w:szCs w:val="24"/>
        </w:rPr>
        <w:tab/>
        <w:t>Приказ Министра здравоохранения Республики Казахстан от 02 августа 2015 года №КР-ДСМ-71 «Гигиенические нормативы к обеспечению радиационной безопасности».</w:t>
      </w:r>
    </w:p>
    <w:p w:rsidR="00242579" w:rsidRPr="00424231" w:rsidRDefault="00242579" w:rsidP="00242579">
      <w:pPr>
        <w:spacing w:after="0"/>
        <w:ind w:firstLine="567"/>
        <w:jc w:val="both"/>
        <w:rPr>
          <w:rFonts w:ascii="Times New Roman" w:eastAsia="Times New Roman" w:hAnsi="Times New Roman" w:cs="Times New Roman"/>
          <w:sz w:val="24"/>
          <w:szCs w:val="24"/>
        </w:rPr>
      </w:pPr>
      <w:r w:rsidRPr="00424231">
        <w:rPr>
          <w:rFonts w:ascii="Times New Roman" w:eastAsia="Times New Roman" w:hAnsi="Times New Roman" w:cs="Times New Roman"/>
          <w:sz w:val="24"/>
          <w:szCs w:val="24"/>
        </w:rPr>
        <w:t>16.</w:t>
      </w:r>
      <w:r w:rsidRPr="00424231">
        <w:rPr>
          <w:rFonts w:ascii="Times New Roman" w:eastAsia="Times New Roman" w:hAnsi="Times New Roman" w:cs="Times New Roman"/>
          <w:sz w:val="24"/>
          <w:szCs w:val="24"/>
        </w:rPr>
        <w:tab/>
        <w:t>CH PK 1.02-03-2011 «Порядок разработки, согласования, утверждения и состав проектной документации на строительство» (с изменениями по состоянию на 09.07.2021 г.).</w:t>
      </w:r>
    </w:p>
    <w:p w:rsidR="00242579" w:rsidRPr="00424231" w:rsidRDefault="00242579" w:rsidP="00242579">
      <w:pPr>
        <w:spacing w:after="0"/>
        <w:ind w:firstLine="567"/>
        <w:jc w:val="both"/>
        <w:rPr>
          <w:rFonts w:ascii="Times New Roman" w:eastAsia="Times New Roman" w:hAnsi="Times New Roman" w:cs="Times New Roman"/>
          <w:sz w:val="24"/>
          <w:szCs w:val="24"/>
        </w:rPr>
      </w:pPr>
      <w:r w:rsidRPr="00424231">
        <w:rPr>
          <w:rFonts w:ascii="Times New Roman" w:eastAsia="Times New Roman" w:hAnsi="Times New Roman" w:cs="Times New Roman"/>
          <w:sz w:val="24"/>
          <w:szCs w:val="24"/>
        </w:rPr>
        <w:t>17.</w:t>
      </w:r>
      <w:r w:rsidRPr="00424231">
        <w:rPr>
          <w:rFonts w:ascii="Times New Roman" w:eastAsia="Times New Roman" w:hAnsi="Times New Roman" w:cs="Times New Roman"/>
          <w:sz w:val="24"/>
          <w:szCs w:val="24"/>
        </w:rPr>
        <w:tab/>
        <w:t>«Методические указания по проведению оценки воздействия хозяйственной деятельности на окружающую среду», утвержденную МООС РК приказом N270-о от 29.10.2010 г.</w:t>
      </w:r>
    </w:p>
    <w:p w:rsidR="00242579" w:rsidRPr="00424231" w:rsidRDefault="00242579" w:rsidP="00242579">
      <w:pPr>
        <w:spacing w:after="0"/>
        <w:ind w:firstLine="567"/>
        <w:jc w:val="both"/>
        <w:rPr>
          <w:rFonts w:ascii="Times New Roman" w:eastAsia="Times New Roman" w:hAnsi="Times New Roman" w:cs="Times New Roman"/>
          <w:sz w:val="24"/>
          <w:szCs w:val="24"/>
        </w:rPr>
      </w:pPr>
      <w:r w:rsidRPr="00424231">
        <w:rPr>
          <w:rFonts w:ascii="Times New Roman" w:eastAsia="Times New Roman" w:hAnsi="Times New Roman" w:cs="Times New Roman"/>
          <w:sz w:val="24"/>
          <w:szCs w:val="24"/>
        </w:rPr>
        <w:t>18.</w:t>
      </w:r>
      <w:r w:rsidRPr="00424231">
        <w:rPr>
          <w:rFonts w:ascii="Times New Roman" w:eastAsia="Times New Roman" w:hAnsi="Times New Roman" w:cs="Times New Roman"/>
          <w:sz w:val="24"/>
          <w:szCs w:val="24"/>
        </w:rPr>
        <w:tab/>
        <w:t>Классификатор отходов от 6 августа 2021 года № 314.</w:t>
      </w:r>
    </w:p>
    <w:p w:rsidR="00242579" w:rsidRPr="00424231" w:rsidRDefault="00242579" w:rsidP="00242579">
      <w:pPr>
        <w:spacing w:after="0"/>
        <w:ind w:firstLine="567"/>
        <w:jc w:val="both"/>
        <w:rPr>
          <w:rFonts w:ascii="Times New Roman" w:eastAsia="Times New Roman" w:hAnsi="Times New Roman" w:cs="Times New Roman"/>
          <w:sz w:val="24"/>
          <w:szCs w:val="24"/>
        </w:rPr>
      </w:pPr>
      <w:r w:rsidRPr="00424231">
        <w:rPr>
          <w:rFonts w:ascii="Times New Roman" w:eastAsia="Times New Roman" w:hAnsi="Times New Roman" w:cs="Times New Roman"/>
          <w:sz w:val="24"/>
          <w:szCs w:val="24"/>
        </w:rPr>
        <w:lastRenderedPageBreak/>
        <w:t>19.</w:t>
      </w:r>
      <w:r w:rsidRPr="00424231">
        <w:rPr>
          <w:rFonts w:ascii="Times New Roman" w:eastAsia="Times New Roman" w:hAnsi="Times New Roman" w:cs="Times New Roman"/>
          <w:sz w:val="24"/>
          <w:szCs w:val="24"/>
        </w:rPr>
        <w:tab/>
        <w:t>Приказ и.о.Министра экологии, геологии и природных ресурсов Республики Казахстан от 3августа 2021 года № 286 «Об утверждении Правил проведения общественных слушаний».</w:t>
      </w:r>
    </w:p>
    <w:p w:rsidR="00242579" w:rsidRPr="00424231" w:rsidRDefault="00242579" w:rsidP="00242579">
      <w:pPr>
        <w:spacing w:after="0"/>
        <w:ind w:firstLine="567"/>
        <w:jc w:val="both"/>
        <w:rPr>
          <w:rFonts w:ascii="Times New Roman" w:eastAsia="Times New Roman" w:hAnsi="Times New Roman" w:cs="Times New Roman"/>
          <w:sz w:val="24"/>
          <w:szCs w:val="24"/>
        </w:rPr>
      </w:pPr>
      <w:r w:rsidRPr="00424231">
        <w:rPr>
          <w:rFonts w:ascii="Times New Roman" w:eastAsia="Times New Roman" w:hAnsi="Times New Roman" w:cs="Times New Roman"/>
          <w:sz w:val="24"/>
          <w:szCs w:val="24"/>
        </w:rPr>
        <w:t>20.</w:t>
      </w:r>
      <w:r w:rsidRPr="00424231">
        <w:rPr>
          <w:rFonts w:ascii="Times New Roman" w:eastAsia="Times New Roman" w:hAnsi="Times New Roman" w:cs="Times New Roman"/>
          <w:sz w:val="24"/>
          <w:szCs w:val="24"/>
        </w:rPr>
        <w:tab/>
        <w:t>Приказ и.о. Министра экологии, геологии и природных ресурсов Республики Казахстан от 9 августа 2021 года №319 Об утверждении Правил выдачи экологических разрешений, представления декларации о воздействии на окружающую среду, а также форм бланков экологического разрешения на воздействие и порядка их заполнения/</w:t>
      </w:r>
    </w:p>
    <w:p w:rsidR="00242579" w:rsidRPr="00424231" w:rsidRDefault="00242579" w:rsidP="00242579">
      <w:pPr>
        <w:spacing w:after="0"/>
        <w:ind w:firstLine="567"/>
        <w:jc w:val="both"/>
        <w:rPr>
          <w:rFonts w:ascii="Times New Roman" w:eastAsia="Times New Roman" w:hAnsi="Times New Roman" w:cs="Times New Roman"/>
          <w:sz w:val="24"/>
          <w:szCs w:val="24"/>
        </w:rPr>
      </w:pPr>
      <w:r w:rsidRPr="00424231">
        <w:rPr>
          <w:rFonts w:ascii="Times New Roman" w:eastAsia="Times New Roman" w:hAnsi="Times New Roman" w:cs="Times New Roman"/>
          <w:sz w:val="24"/>
          <w:szCs w:val="24"/>
        </w:rPr>
        <w:t>21.</w:t>
      </w:r>
      <w:r w:rsidRPr="00424231">
        <w:rPr>
          <w:rFonts w:ascii="Times New Roman" w:eastAsia="Times New Roman" w:hAnsi="Times New Roman" w:cs="Times New Roman"/>
          <w:sz w:val="24"/>
          <w:szCs w:val="24"/>
        </w:rPr>
        <w:tab/>
        <w:t>Приказ Министра экологии, геологии и природных ресурсов Республики Казахстан от 25 июня 2021 года № 212 «Об утверждении Перечня загрязняющих веществ, эмиссии которых подлежат экологическому нормированию».</w:t>
      </w:r>
    </w:p>
    <w:p w:rsidR="00242579" w:rsidRPr="00424231" w:rsidRDefault="00242579" w:rsidP="00242579">
      <w:pPr>
        <w:spacing w:after="0"/>
        <w:ind w:firstLine="567"/>
        <w:jc w:val="both"/>
        <w:rPr>
          <w:rFonts w:ascii="Times New Roman" w:eastAsia="Times New Roman" w:hAnsi="Times New Roman" w:cs="Times New Roman"/>
          <w:sz w:val="24"/>
          <w:szCs w:val="24"/>
        </w:rPr>
      </w:pPr>
      <w:r w:rsidRPr="00424231">
        <w:rPr>
          <w:rFonts w:ascii="Times New Roman" w:eastAsia="Times New Roman" w:hAnsi="Times New Roman" w:cs="Times New Roman"/>
          <w:sz w:val="24"/>
          <w:szCs w:val="24"/>
        </w:rPr>
        <w:t>22.</w:t>
      </w:r>
      <w:r w:rsidRPr="00424231">
        <w:rPr>
          <w:rFonts w:ascii="Times New Roman" w:eastAsia="Times New Roman" w:hAnsi="Times New Roman" w:cs="Times New Roman"/>
          <w:sz w:val="24"/>
          <w:szCs w:val="24"/>
        </w:rPr>
        <w:tab/>
        <w:t>Приказ Министра здравоохранения Республики Казахстан от 16 июня 2021 года № ҚР ДСМ-49 Об утверждении Санитарных правил «Санитарно-эпидемиологические требования к условиям труда и бытового обслуживания при строительстве, реконструкции, ремонте и вводе, эксплуатации объектов строительства».</w:t>
      </w:r>
    </w:p>
    <w:p w:rsidR="00242579" w:rsidRPr="00424231" w:rsidRDefault="00242579" w:rsidP="00242579">
      <w:pPr>
        <w:spacing w:after="0"/>
        <w:ind w:firstLine="567"/>
        <w:jc w:val="both"/>
        <w:rPr>
          <w:rFonts w:ascii="Times New Roman" w:eastAsia="Times New Roman" w:hAnsi="Times New Roman" w:cs="Times New Roman"/>
          <w:sz w:val="24"/>
          <w:szCs w:val="24"/>
        </w:rPr>
      </w:pPr>
      <w:r w:rsidRPr="00424231">
        <w:rPr>
          <w:rFonts w:ascii="Times New Roman" w:eastAsia="Times New Roman" w:hAnsi="Times New Roman" w:cs="Times New Roman"/>
          <w:sz w:val="24"/>
          <w:szCs w:val="24"/>
        </w:rPr>
        <w:t>23.</w:t>
      </w:r>
      <w:r w:rsidRPr="00424231">
        <w:rPr>
          <w:rFonts w:ascii="Times New Roman" w:eastAsia="Times New Roman" w:hAnsi="Times New Roman" w:cs="Times New Roman"/>
          <w:sz w:val="24"/>
          <w:szCs w:val="24"/>
        </w:rPr>
        <w:tab/>
      </w:r>
      <w:r w:rsidRPr="00424231">
        <w:rPr>
          <w:rFonts w:ascii="Times New Roman" w:eastAsia="Times New Roman" w:hAnsi="Times New Roman" w:cs="Times New Roman"/>
          <w:sz w:val="24"/>
          <w:szCs w:val="24"/>
        </w:rPr>
        <w:tab/>
        <w:t>«Санитарно-эпидемиологические требования к сбору, использованию, применению, обезвреживанию, транспортировке, хранению и захоронению отходов производства и потребления» от 25 декабря 2020 года № ҚР ДСМ-331/2020</w:t>
      </w:r>
    </w:p>
    <w:p w:rsidR="00242579" w:rsidRPr="00424231" w:rsidRDefault="00242579" w:rsidP="00242579">
      <w:pPr>
        <w:spacing w:after="0"/>
        <w:ind w:firstLine="567"/>
        <w:jc w:val="both"/>
        <w:rPr>
          <w:rFonts w:ascii="Times New Roman" w:eastAsia="Times New Roman" w:hAnsi="Times New Roman" w:cs="Times New Roman"/>
          <w:sz w:val="24"/>
          <w:szCs w:val="24"/>
        </w:rPr>
      </w:pPr>
      <w:r w:rsidRPr="00424231">
        <w:rPr>
          <w:rFonts w:ascii="Times New Roman" w:eastAsia="Times New Roman" w:hAnsi="Times New Roman" w:cs="Times New Roman"/>
          <w:sz w:val="24"/>
          <w:szCs w:val="24"/>
        </w:rPr>
        <w:t>24.</w:t>
      </w:r>
      <w:r w:rsidRPr="00424231">
        <w:rPr>
          <w:rFonts w:ascii="Times New Roman" w:eastAsia="Times New Roman" w:hAnsi="Times New Roman" w:cs="Times New Roman"/>
          <w:sz w:val="24"/>
          <w:szCs w:val="24"/>
        </w:rPr>
        <w:tab/>
        <w:t>Санитарные правила «Санитарно-эпидемиологические требования к зданиям и сооружениям производственного назначения», утвержденные приказом Министра национальной экономики РК от 28.02.2015 года №174 (с изменениями и дополнениями от 05.07.2020 г.).</w:t>
      </w:r>
    </w:p>
    <w:p w:rsidR="00242579" w:rsidRPr="00424231" w:rsidRDefault="00242579" w:rsidP="00242579">
      <w:pPr>
        <w:spacing w:after="0"/>
        <w:ind w:firstLine="567"/>
        <w:jc w:val="both"/>
        <w:rPr>
          <w:rFonts w:ascii="Times New Roman" w:eastAsia="Times New Roman" w:hAnsi="Times New Roman" w:cs="Times New Roman"/>
          <w:sz w:val="24"/>
          <w:szCs w:val="24"/>
        </w:rPr>
      </w:pPr>
      <w:r w:rsidRPr="00424231">
        <w:rPr>
          <w:rFonts w:ascii="Times New Roman" w:eastAsia="Times New Roman" w:hAnsi="Times New Roman" w:cs="Times New Roman"/>
          <w:sz w:val="24"/>
          <w:szCs w:val="24"/>
        </w:rPr>
        <w:t>25.</w:t>
      </w:r>
      <w:r w:rsidRPr="00424231">
        <w:rPr>
          <w:rFonts w:ascii="Times New Roman" w:eastAsia="Times New Roman" w:hAnsi="Times New Roman" w:cs="Times New Roman"/>
          <w:sz w:val="24"/>
          <w:szCs w:val="24"/>
        </w:rPr>
        <w:tab/>
        <w:t>Приказ и.о. Министра национальной экономики Республики Казахстан от 17 апреля 2015 года № 346 «Об утверждении Инструкции по разработке проектов рекультивации нарушенных земель».</w:t>
      </w:r>
    </w:p>
    <w:p w:rsidR="00242579" w:rsidRPr="00984A63" w:rsidRDefault="00242579" w:rsidP="00242579">
      <w:pPr>
        <w:tabs>
          <w:tab w:val="left" w:pos="3788"/>
        </w:tabs>
        <w:jc w:val="both"/>
        <w:rPr>
          <w:rFonts w:ascii="Times New Roman" w:hAnsi="Times New Roman" w:cs="Times New Roman"/>
          <w:sz w:val="28"/>
          <w:szCs w:val="28"/>
        </w:rPr>
      </w:pPr>
    </w:p>
    <w:p w:rsidR="00242579" w:rsidRDefault="00242579" w:rsidP="00221D42">
      <w:pPr>
        <w:rPr>
          <w:rFonts w:ascii="Times New Roman" w:hAnsi="Times New Roman" w:cs="Times New Roman"/>
          <w:color w:val="000000" w:themeColor="text1"/>
          <w:sz w:val="24"/>
        </w:rPr>
      </w:pPr>
    </w:p>
    <w:sectPr w:rsidR="00242579" w:rsidSect="00481DD5">
      <w:pgSz w:w="11906" w:h="16838"/>
      <w:pgMar w:top="1134" w:right="851"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F2422" w:rsidRDefault="004F2422" w:rsidP="00242579">
      <w:pPr>
        <w:spacing w:after="0" w:line="240" w:lineRule="auto"/>
      </w:pPr>
      <w:r>
        <w:separator/>
      </w:r>
    </w:p>
  </w:endnote>
  <w:endnote w:type="continuationSeparator" w:id="1">
    <w:p w:rsidR="004F2422" w:rsidRDefault="004F2422" w:rsidP="0024257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 w:name="Sylfaen">
    <w:panose1 w:val="010A0502050306030303"/>
    <w:charset w:val="CC"/>
    <w:family w:val="roman"/>
    <w:pitch w:val="variable"/>
    <w:sig w:usb0="040006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Garamond">
    <w:panose1 w:val="02020404030301010803"/>
    <w:charset w:val="CC"/>
    <w:family w:val="roman"/>
    <w:pitch w:val="variable"/>
    <w:sig w:usb0="00000287" w:usb1="00000000" w:usb2="00000000" w:usb3="00000000" w:csb0="0000009F" w:csb1="00000000"/>
  </w:font>
  <w:font w:name="TimesET">
    <w:altName w:val="Times New Roman"/>
    <w:charset w:val="00"/>
    <w:family w:val="auto"/>
    <w:pitch w:val="variable"/>
    <w:sig w:usb0="00000003" w:usb1="00000000" w:usb2="00000000" w:usb3="00000000" w:csb0="00000001" w:csb1="00000000"/>
  </w:font>
  <w:font w:name="Courier New(K)">
    <w:panose1 w:val="00000000000000000000"/>
    <w:charset w:val="00"/>
    <w:family w:val="roman"/>
    <w:notTrueType/>
    <w:pitch w:val="default"/>
    <w:sig w:usb0="00000000" w:usb1="00000000" w:usb2="00000000" w:usb3="00000000" w:csb0="00000000" w:csb1="00000000"/>
  </w:font>
  <w:font w:name="Trebuchet MS">
    <w:panose1 w:val="020B0603020202020204"/>
    <w:charset w:val="CC"/>
    <w:family w:val="swiss"/>
    <w:pitch w:val="variable"/>
    <w:sig w:usb0="000006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icrosoft Sans Serif">
    <w:altName w:val="Microsoft Sans Serif"/>
    <w:panose1 w:val="020B0604020202020204"/>
    <w:charset w:val="CC"/>
    <w:family w:val="swiss"/>
    <w:pitch w:val="variable"/>
    <w:sig w:usb0="E5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54657"/>
      <w:docPartObj>
        <w:docPartGallery w:val="Page Numbers (Bottom of Page)"/>
        <w:docPartUnique/>
      </w:docPartObj>
    </w:sdtPr>
    <w:sdtContent>
      <w:p w:rsidR="00204357" w:rsidRDefault="00204357">
        <w:pPr>
          <w:pStyle w:val="af6"/>
          <w:jc w:val="right"/>
        </w:pPr>
        <w:fldSimple w:instr=" PAGE   \* MERGEFORMAT ">
          <w:r w:rsidR="00E81BF1">
            <w:rPr>
              <w:noProof/>
            </w:rPr>
            <w:t>47</w:t>
          </w:r>
        </w:fldSimple>
      </w:p>
    </w:sdtContent>
  </w:sdt>
  <w:p w:rsidR="00204357" w:rsidRDefault="00204357">
    <w:pPr>
      <w:pStyle w:val="af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F2422" w:rsidRDefault="004F2422" w:rsidP="00242579">
      <w:pPr>
        <w:spacing w:after="0" w:line="240" w:lineRule="auto"/>
      </w:pPr>
      <w:r>
        <w:separator/>
      </w:r>
    </w:p>
  </w:footnote>
  <w:footnote w:type="continuationSeparator" w:id="1">
    <w:p w:rsidR="004F2422" w:rsidRDefault="004F2422" w:rsidP="0024257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6ABC25BE"/>
    <w:lvl w:ilvl="0">
      <w:start w:val="1"/>
      <w:numFmt w:val="decimal"/>
      <w:pStyle w:val="5"/>
      <w:lvlText w:val="%1."/>
      <w:lvlJc w:val="left"/>
      <w:pPr>
        <w:tabs>
          <w:tab w:val="num" w:pos="1492"/>
        </w:tabs>
        <w:ind w:left="1492" w:hanging="360"/>
      </w:pPr>
    </w:lvl>
  </w:abstractNum>
  <w:abstractNum w:abstractNumId="1">
    <w:nsid w:val="FFFFFF82"/>
    <w:multiLevelType w:val="singleLevel"/>
    <w:tmpl w:val="CE2AA8E6"/>
    <w:lvl w:ilvl="0">
      <w:start w:val="1"/>
      <w:numFmt w:val="bullet"/>
      <w:pStyle w:val="a"/>
      <w:lvlText w:val=""/>
      <w:lvlJc w:val="left"/>
      <w:pPr>
        <w:tabs>
          <w:tab w:val="num" w:pos="926"/>
        </w:tabs>
        <w:ind w:left="926" w:hanging="360"/>
      </w:pPr>
      <w:rPr>
        <w:rFonts w:ascii="Symbol" w:hAnsi="Symbol" w:hint="default"/>
      </w:rPr>
    </w:lvl>
  </w:abstractNum>
  <w:abstractNum w:abstractNumId="2">
    <w:nsid w:val="FFFFFF89"/>
    <w:multiLevelType w:val="singleLevel"/>
    <w:tmpl w:val="376A421C"/>
    <w:lvl w:ilvl="0">
      <w:start w:val="1"/>
      <w:numFmt w:val="bullet"/>
      <w:pStyle w:val="2"/>
      <w:lvlText w:val=""/>
      <w:lvlJc w:val="left"/>
      <w:pPr>
        <w:tabs>
          <w:tab w:val="num" w:pos="360"/>
        </w:tabs>
        <w:ind w:left="360" w:hanging="360"/>
      </w:pPr>
      <w:rPr>
        <w:rFonts w:ascii="Symbol" w:hAnsi="Symbol" w:hint="default"/>
      </w:rPr>
    </w:lvl>
  </w:abstractNum>
  <w:abstractNum w:abstractNumId="3">
    <w:nsid w:val="00A60C1F"/>
    <w:multiLevelType w:val="multilevel"/>
    <w:tmpl w:val="5282BE88"/>
    <w:lvl w:ilvl="0">
      <w:start w:val="4"/>
      <w:numFmt w:val="decimal"/>
      <w:lvlText w:val="%1"/>
      <w:lvlJc w:val="left"/>
      <w:pPr>
        <w:ind w:left="360" w:hanging="360"/>
      </w:pPr>
      <w:rPr>
        <w:rFonts w:hint="default"/>
      </w:rPr>
    </w:lvl>
    <w:lvl w:ilvl="1">
      <w:start w:val="1"/>
      <w:numFmt w:val="decimal"/>
      <w:pStyle w:val="71"/>
      <w:lvlText w:val="7.%2."/>
      <w:lvlJc w:val="left"/>
      <w:pPr>
        <w:ind w:left="502"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4">
    <w:nsid w:val="09DA1A7C"/>
    <w:multiLevelType w:val="singleLevel"/>
    <w:tmpl w:val="9EFE262A"/>
    <w:lvl w:ilvl="0">
      <w:start w:val="1"/>
      <w:numFmt w:val="decimal"/>
      <w:pStyle w:val="1"/>
      <w:lvlText w:val="%1)"/>
      <w:legacy w:legacy="1" w:legacySpace="0" w:legacyIndent="357"/>
      <w:lvlJc w:val="left"/>
      <w:pPr>
        <w:ind w:left="357" w:hanging="357"/>
      </w:pPr>
      <w:rPr>
        <w:rFonts w:cs="Times New Roman"/>
      </w:rPr>
    </w:lvl>
  </w:abstractNum>
  <w:abstractNum w:abstractNumId="5">
    <w:nsid w:val="1BBA63D7"/>
    <w:multiLevelType w:val="hybridMultilevel"/>
    <w:tmpl w:val="7D442442"/>
    <w:lvl w:ilvl="0" w:tplc="C1243A28">
      <w:start w:val="1"/>
      <w:numFmt w:val="decimal"/>
      <w:lvlText w:val="%1."/>
      <w:lvlJc w:val="left"/>
      <w:pPr>
        <w:ind w:left="933" w:hanging="246"/>
      </w:pPr>
      <w:rPr>
        <w:rFonts w:ascii="Times New Roman" w:eastAsia="Times New Roman" w:hAnsi="Times New Roman" w:cs="Times New Roman" w:hint="default"/>
        <w:b/>
        <w:bCs/>
        <w:w w:val="100"/>
        <w:sz w:val="24"/>
        <w:szCs w:val="24"/>
        <w:lang w:val="ru-RU" w:eastAsia="en-US" w:bidi="ar-SA"/>
      </w:rPr>
    </w:lvl>
    <w:lvl w:ilvl="1" w:tplc="88C6B2D0">
      <w:numFmt w:val="none"/>
      <w:lvlText w:val=""/>
      <w:lvlJc w:val="left"/>
      <w:pPr>
        <w:tabs>
          <w:tab w:val="num" w:pos="360"/>
        </w:tabs>
      </w:pPr>
    </w:lvl>
    <w:lvl w:ilvl="2" w:tplc="439E6EA8">
      <w:numFmt w:val="none"/>
      <w:lvlText w:val=""/>
      <w:lvlJc w:val="left"/>
      <w:pPr>
        <w:tabs>
          <w:tab w:val="num" w:pos="360"/>
        </w:tabs>
      </w:pPr>
    </w:lvl>
    <w:lvl w:ilvl="3" w:tplc="C18A7F62">
      <w:numFmt w:val="bullet"/>
      <w:lvlText w:val=""/>
      <w:lvlJc w:val="left"/>
      <w:pPr>
        <w:ind w:left="1495" w:hanging="360"/>
      </w:pPr>
      <w:rPr>
        <w:rFonts w:ascii="Symbol" w:eastAsia="Symbol" w:hAnsi="Symbol" w:cs="Symbol" w:hint="default"/>
        <w:w w:val="100"/>
        <w:sz w:val="24"/>
        <w:szCs w:val="24"/>
        <w:lang w:val="ru-RU" w:eastAsia="en-US" w:bidi="ar-SA"/>
      </w:rPr>
    </w:lvl>
    <w:lvl w:ilvl="4" w:tplc="47E44C26">
      <w:numFmt w:val="bullet"/>
      <w:lvlText w:val="•"/>
      <w:lvlJc w:val="left"/>
      <w:pPr>
        <w:ind w:left="1080" w:hanging="360"/>
      </w:pPr>
      <w:rPr>
        <w:rFonts w:hint="default"/>
        <w:lang w:val="ru-RU" w:eastAsia="en-US" w:bidi="ar-SA"/>
      </w:rPr>
    </w:lvl>
    <w:lvl w:ilvl="5" w:tplc="D3866068">
      <w:numFmt w:val="bullet"/>
      <w:lvlText w:val="•"/>
      <w:lvlJc w:val="left"/>
      <w:pPr>
        <w:ind w:left="1500" w:hanging="360"/>
      </w:pPr>
      <w:rPr>
        <w:rFonts w:hint="default"/>
        <w:lang w:val="ru-RU" w:eastAsia="en-US" w:bidi="ar-SA"/>
      </w:rPr>
    </w:lvl>
    <w:lvl w:ilvl="6" w:tplc="0C3CC7A4">
      <w:numFmt w:val="bullet"/>
      <w:lvlText w:val="•"/>
      <w:lvlJc w:val="left"/>
      <w:pPr>
        <w:ind w:left="3284" w:hanging="360"/>
      </w:pPr>
      <w:rPr>
        <w:rFonts w:hint="default"/>
        <w:lang w:val="ru-RU" w:eastAsia="en-US" w:bidi="ar-SA"/>
      </w:rPr>
    </w:lvl>
    <w:lvl w:ilvl="7" w:tplc="6D909DDA">
      <w:numFmt w:val="bullet"/>
      <w:lvlText w:val="•"/>
      <w:lvlJc w:val="left"/>
      <w:pPr>
        <w:ind w:left="5069" w:hanging="360"/>
      </w:pPr>
      <w:rPr>
        <w:rFonts w:hint="default"/>
        <w:lang w:val="ru-RU" w:eastAsia="en-US" w:bidi="ar-SA"/>
      </w:rPr>
    </w:lvl>
    <w:lvl w:ilvl="8" w:tplc="2F4E1F10">
      <w:numFmt w:val="bullet"/>
      <w:lvlText w:val="•"/>
      <w:lvlJc w:val="left"/>
      <w:pPr>
        <w:ind w:left="6854" w:hanging="360"/>
      </w:pPr>
      <w:rPr>
        <w:rFonts w:hint="default"/>
        <w:lang w:val="ru-RU" w:eastAsia="en-US" w:bidi="ar-SA"/>
      </w:rPr>
    </w:lvl>
  </w:abstractNum>
  <w:abstractNum w:abstractNumId="6">
    <w:nsid w:val="1E7E1044"/>
    <w:multiLevelType w:val="hybridMultilevel"/>
    <w:tmpl w:val="8C24A9E2"/>
    <w:lvl w:ilvl="0" w:tplc="563813E4">
      <w:start w:val="1"/>
      <w:numFmt w:val="decimal"/>
      <w:lvlText w:val="%1."/>
      <w:lvlJc w:val="left"/>
      <w:pPr>
        <w:ind w:left="720" w:hanging="360"/>
      </w:pPr>
      <w:rPr>
        <w:rFonts w:hint="default"/>
        <w:sz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5253975"/>
    <w:multiLevelType w:val="hybridMultilevel"/>
    <w:tmpl w:val="9AF64076"/>
    <w:lvl w:ilvl="0" w:tplc="2ED85C90">
      <w:start w:val="1"/>
      <w:numFmt w:val="bullet"/>
      <w:pStyle w:val="a0"/>
      <w:lvlText w:val=""/>
      <w:lvlJc w:val="left"/>
      <w:pPr>
        <w:ind w:left="1429" w:hanging="360"/>
      </w:pPr>
      <w:rPr>
        <w:rFonts w:ascii="Symbol" w:hAnsi="Symbol" w:hint="default"/>
      </w:rPr>
    </w:lvl>
    <w:lvl w:ilvl="1" w:tplc="824AD896" w:tentative="1">
      <w:start w:val="1"/>
      <w:numFmt w:val="bullet"/>
      <w:lvlText w:val="o"/>
      <w:lvlJc w:val="left"/>
      <w:pPr>
        <w:ind w:left="2149" w:hanging="360"/>
      </w:pPr>
      <w:rPr>
        <w:rFonts w:ascii="Courier New" w:hAnsi="Courier New" w:cs="Courier New" w:hint="default"/>
      </w:rPr>
    </w:lvl>
    <w:lvl w:ilvl="2" w:tplc="81A07D88" w:tentative="1">
      <w:start w:val="1"/>
      <w:numFmt w:val="bullet"/>
      <w:lvlText w:val=""/>
      <w:lvlJc w:val="left"/>
      <w:pPr>
        <w:ind w:left="2869" w:hanging="360"/>
      </w:pPr>
      <w:rPr>
        <w:rFonts w:ascii="Wingdings" w:hAnsi="Wingdings" w:hint="default"/>
      </w:rPr>
    </w:lvl>
    <w:lvl w:ilvl="3" w:tplc="31EC9FA0" w:tentative="1">
      <w:start w:val="1"/>
      <w:numFmt w:val="bullet"/>
      <w:lvlText w:val=""/>
      <w:lvlJc w:val="left"/>
      <w:pPr>
        <w:ind w:left="3589" w:hanging="360"/>
      </w:pPr>
      <w:rPr>
        <w:rFonts w:ascii="Symbol" w:hAnsi="Symbol" w:hint="default"/>
      </w:rPr>
    </w:lvl>
    <w:lvl w:ilvl="4" w:tplc="5F0234EC" w:tentative="1">
      <w:start w:val="1"/>
      <w:numFmt w:val="bullet"/>
      <w:lvlText w:val="o"/>
      <w:lvlJc w:val="left"/>
      <w:pPr>
        <w:ind w:left="4309" w:hanging="360"/>
      </w:pPr>
      <w:rPr>
        <w:rFonts w:ascii="Courier New" w:hAnsi="Courier New" w:cs="Courier New" w:hint="default"/>
      </w:rPr>
    </w:lvl>
    <w:lvl w:ilvl="5" w:tplc="A5A2D05C" w:tentative="1">
      <w:start w:val="1"/>
      <w:numFmt w:val="bullet"/>
      <w:lvlText w:val=""/>
      <w:lvlJc w:val="left"/>
      <w:pPr>
        <w:ind w:left="5029" w:hanging="360"/>
      </w:pPr>
      <w:rPr>
        <w:rFonts w:ascii="Wingdings" w:hAnsi="Wingdings" w:hint="default"/>
      </w:rPr>
    </w:lvl>
    <w:lvl w:ilvl="6" w:tplc="EE9C8680" w:tentative="1">
      <w:start w:val="1"/>
      <w:numFmt w:val="bullet"/>
      <w:lvlText w:val=""/>
      <w:lvlJc w:val="left"/>
      <w:pPr>
        <w:ind w:left="5749" w:hanging="360"/>
      </w:pPr>
      <w:rPr>
        <w:rFonts w:ascii="Symbol" w:hAnsi="Symbol" w:hint="default"/>
      </w:rPr>
    </w:lvl>
    <w:lvl w:ilvl="7" w:tplc="6BA078E6" w:tentative="1">
      <w:start w:val="1"/>
      <w:numFmt w:val="bullet"/>
      <w:lvlText w:val="o"/>
      <w:lvlJc w:val="left"/>
      <w:pPr>
        <w:ind w:left="6469" w:hanging="360"/>
      </w:pPr>
      <w:rPr>
        <w:rFonts w:ascii="Courier New" w:hAnsi="Courier New" w:cs="Courier New" w:hint="default"/>
      </w:rPr>
    </w:lvl>
    <w:lvl w:ilvl="8" w:tplc="6D7A4008" w:tentative="1">
      <w:start w:val="1"/>
      <w:numFmt w:val="bullet"/>
      <w:lvlText w:val=""/>
      <w:lvlJc w:val="left"/>
      <w:pPr>
        <w:ind w:left="7189" w:hanging="360"/>
      </w:pPr>
      <w:rPr>
        <w:rFonts w:ascii="Wingdings" w:hAnsi="Wingdings" w:hint="default"/>
      </w:rPr>
    </w:lvl>
  </w:abstractNum>
  <w:abstractNum w:abstractNumId="8">
    <w:nsid w:val="283540C5"/>
    <w:multiLevelType w:val="hybridMultilevel"/>
    <w:tmpl w:val="EEDADA3C"/>
    <w:lvl w:ilvl="0" w:tplc="07BC1EC0">
      <w:start w:val="1"/>
      <w:numFmt w:val="bullet"/>
      <w:pStyle w:val="10"/>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
    <w:nsid w:val="2B0354D6"/>
    <w:multiLevelType w:val="multilevel"/>
    <w:tmpl w:val="838C1030"/>
    <w:lvl w:ilvl="0">
      <w:start w:val="2"/>
      <w:numFmt w:val="decimal"/>
      <w:lvlText w:val="%1."/>
      <w:lvlJc w:val="left"/>
      <w:pPr>
        <w:ind w:left="360" w:hanging="360"/>
      </w:pPr>
      <w:rPr>
        <w:rFonts w:hint="default"/>
      </w:rPr>
    </w:lvl>
    <w:lvl w:ilvl="1">
      <w:start w:val="1"/>
      <w:numFmt w:val="decimal"/>
      <w:pStyle w:val="31"/>
      <w:lvlText w:val="%1.%2."/>
      <w:lvlJc w:val="left"/>
      <w:pPr>
        <w:ind w:left="502" w:hanging="360"/>
      </w:pPr>
      <w:rPr>
        <w:rFonts w:hint="default"/>
      </w:rPr>
    </w:lvl>
    <w:lvl w:ilvl="2">
      <w:start w:val="1"/>
      <w:numFmt w:val="decimal"/>
      <w:lvlText w:val="%1.%2.%3."/>
      <w:lvlJc w:val="left"/>
      <w:pPr>
        <w:ind w:left="3142" w:hanging="720"/>
      </w:pPr>
      <w:rPr>
        <w:rFonts w:hint="default"/>
      </w:rPr>
    </w:lvl>
    <w:lvl w:ilvl="3">
      <w:start w:val="1"/>
      <w:numFmt w:val="decimal"/>
      <w:lvlText w:val="%1.%2.%3.%4."/>
      <w:lvlJc w:val="left"/>
      <w:pPr>
        <w:ind w:left="4353" w:hanging="720"/>
      </w:pPr>
      <w:rPr>
        <w:rFonts w:hint="default"/>
      </w:rPr>
    </w:lvl>
    <w:lvl w:ilvl="4">
      <w:start w:val="1"/>
      <w:numFmt w:val="decimal"/>
      <w:lvlText w:val="%1.%2.%3.%4.%5."/>
      <w:lvlJc w:val="left"/>
      <w:pPr>
        <w:ind w:left="5924" w:hanging="1080"/>
      </w:pPr>
      <w:rPr>
        <w:rFonts w:hint="default"/>
      </w:rPr>
    </w:lvl>
    <w:lvl w:ilvl="5">
      <w:start w:val="1"/>
      <w:numFmt w:val="decimal"/>
      <w:lvlText w:val="%1.%2.%3.%4.%5.%6."/>
      <w:lvlJc w:val="left"/>
      <w:pPr>
        <w:ind w:left="7135" w:hanging="1080"/>
      </w:pPr>
      <w:rPr>
        <w:rFonts w:hint="default"/>
      </w:rPr>
    </w:lvl>
    <w:lvl w:ilvl="6">
      <w:start w:val="1"/>
      <w:numFmt w:val="decimal"/>
      <w:lvlText w:val="%1.%2.%3.%4.%5.%6.%7."/>
      <w:lvlJc w:val="left"/>
      <w:pPr>
        <w:ind w:left="8706" w:hanging="1440"/>
      </w:pPr>
      <w:rPr>
        <w:rFonts w:hint="default"/>
      </w:rPr>
    </w:lvl>
    <w:lvl w:ilvl="7">
      <w:start w:val="1"/>
      <w:numFmt w:val="decimal"/>
      <w:lvlText w:val="%1.%2.%3.%4.%5.%6.%7.%8."/>
      <w:lvlJc w:val="left"/>
      <w:pPr>
        <w:ind w:left="9917" w:hanging="1440"/>
      </w:pPr>
      <w:rPr>
        <w:rFonts w:hint="default"/>
      </w:rPr>
    </w:lvl>
    <w:lvl w:ilvl="8">
      <w:start w:val="1"/>
      <w:numFmt w:val="decimal"/>
      <w:lvlText w:val="%1.%2.%3.%4.%5.%6.%7.%8.%9."/>
      <w:lvlJc w:val="left"/>
      <w:pPr>
        <w:ind w:left="11488" w:hanging="1800"/>
      </w:pPr>
      <w:rPr>
        <w:rFonts w:hint="default"/>
      </w:rPr>
    </w:lvl>
  </w:abstractNum>
  <w:abstractNum w:abstractNumId="10">
    <w:nsid w:val="3530307F"/>
    <w:multiLevelType w:val="hybridMultilevel"/>
    <w:tmpl w:val="ACCA3B92"/>
    <w:lvl w:ilvl="0" w:tplc="ABC8BE48">
      <w:start w:val="1"/>
      <w:numFmt w:val="decimal"/>
      <w:pStyle w:val="a1"/>
      <w:lvlText w:val="%1."/>
      <w:lvlJc w:val="left"/>
      <w:pPr>
        <w:ind w:left="720" w:hanging="645"/>
      </w:pPr>
      <w:rPr>
        <w:rFonts w:hint="default"/>
        <w:b/>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11">
    <w:nsid w:val="413D05CF"/>
    <w:multiLevelType w:val="hybridMultilevel"/>
    <w:tmpl w:val="214CCC7C"/>
    <w:lvl w:ilvl="0" w:tplc="04190001">
      <w:start w:val="1"/>
      <w:numFmt w:val="bullet"/>
      <w:pStyle w:val="a2"/>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2">
    <w:nsid w:val="435B35FA"/>
    <w:multiLevelType w:val="multilevel"/>
    <w:tmpl w:val="324E2558"/>
    <w:lvl w:ilvl="0">
      <w:start w:val="1"/>
      <w:numFmt w:val="decimal"/>
      <w:pStyle w:val="11"/>
      <w:lvlText w:val="%1."/>
      <w:lvlJc w:val="left"/>
      <w:pPr>
        <w:ind w:left="0" w:firstLine="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nsid w:val="45A4679C"/>
    <w:multiLevelType w:val="hybridMultilevel"/>
    <w:tmpl w:val="6DCED516"/>
    <w:lvl w:ilvl="0" w:tplc="93B4FC92">
      <w:start w:val="1"/>
      <w:numFmt w:val="bullet"/>
      <w:pStyle w:val="a3"/>
      <w:lvlText w:val=""/>
      <w:lvlJc w:val="left"/>
      <w:pPr>
        <w:ind w:left="1287" w:hanging="360"/>
      </w:pPr>
      <w:rPr>
        <w:rFonts w:ascii="Symbol" w:hAnsi="Symbol" w:hint="default"/>
      </w:rPr>
    </w:lvl>
    <w:lvl w:ilvl="1" w:tplc="18C8EF52" w:tentative="1">
      <w:start w:val="1"/>
      <w:numFmt w:val="bullet"/>
      <w:lvlText w:val="o"/>
      <w:lvlJc w:val="left"/>
      <w:pPr>
        <w:ind w:left="2007" w:hanging="360"/>
      </w:pPr>
      <w:rPr>
        <w:rFonts w:ascii="Courier New" w:hAnsi="Courier New" w:cs="Courier New" w:hint="default"/>
      </w:rPr>
    </w:lvl>
    <w:lvl w:ilvl="2" w:tplc="A03ED4EE" w:tentative="1">
      <w:start w:val="1"/>
      <w:numFmt w:val="bullet"/>
      <w:lvlText w:val=""/>
      <w:lvlJc w:val="left"/>
      <w:pPr>
        <w:ind w:left="2727" w:hanging="360"/>
      </w:pPr>
      <w:rPr>
        <w:rFonts w:ascii="Wingdings" w:hAnsi="Wingdings" w:hint="default"/>
      </w:rPr>
    </w:lvl>
    <w:lvl w:ilvl="3" w:tplc="5644CC6A" w:tentative="1">
      <w:start w:val="1"/>
      <w:numFmt w:val="bullet"/>
      <w:lvlText w:val=""/>
      <w:lvlJc w:val="left"/>
      <w:pPr>
        <w:ind w:left="3447" w:hanging="360"/>
      </w:pPr>
      <w:rPr>
        <w:rFonts w:ascii="Symbol" w:hAnsi="Symbol" w:hint="default"/>
      </w:rPr>
    </w:lvl>
    <w:lvl w:ilvl="4" w:tplc="918082E6" w:tentative="1">
      <w:start w:val="1"/>
      <w:numFmt w:val="bullet"/>
      <w:lvlText w:val="o"/>
      <w:lvlJc w:val="left"/>
      <w:pPr>
        <w:ind w:left="4167" w:hanging="360"/>
      </w:pPr>
      <w:rPr>
        <w:rFonts w:ascii="Courier New" w:hAnsi="Courier New" w:cs="Courier New" w:hint="default"/>
      </w:rPr>
    </w:lvl>
    <w:lvl w:ilvl="5" w:tplc="4F98CE48" w:tentative="1">
      <w:start w:val="1"/>
      <w:numFmt w:val="bullet"/>
      <w:lvlText w:val=""/>
      <w:lvlJc w:val="left"/>
      <w:pPr>
        <w:ind w:left="4887" w:hanging="360"/>
      </w:pPr>
      <w:rPr>
        <w:rFonts w:ascii="Wingdings" w:hAnsi="Wingdings" w:hint="default"/>
      </w:rPr>
    </w:lvl>
    <w:lvl w:ilvl="6" w:tplc="435A6722" w:tentative="1">
      <w:start w:val="1"/>
      <w:numFmt w:val="bullet"/>
      <w:lvlText w:val=""/>
      <w:lvlJc w:val="left"/>
      <w:pPr>
        <w:ind w:left="5607" w:hanging="360"/>
      </w:pPr>
      <w:rPr>
        <w:rFonts w:ascii="Symbol" w:hAnsi="Symbol" w:hint="default"/>
      </w:rPr>
    </w:lvl>
    <w:lvl w:ilvl="7" w:tplc="E6AE2DF4" w:tentative="1">
      <w:start w:val="1"/>
      <w:numFmt w:val="bullet"/>
      <w:lvlText w:val="o"/>
      <w:lvlJc w:val="left"/>
      <w:pPr>
        <w:ind w:left="6327" w:hanging="360"/>
      </w:pPr>
      <w:rPr>
        <w:rFonts w:ascii="Courier New" w:hAnsi="Courier New" w:cs="Courier New" w:hint="default"/>
      </w:rPr>
    </w:lvl>
    <w:lvl w:ilvl="8" w:tplc="463E4B5E" w:tentative="1">
      <w:start w:val="1"/>
      <w:numFmt w:val="bullet"/>
      <w:lvlText w:val=""/>
      <w:lvlJc w:val="left"/>
      <w:pPr>
        <w:ind w:left="7047" w:hanging="360"/>
      </w:pPr>
      <w:rPr>
        <w:rFonts w:ascii="Wingdings" w:hAnsi="Wingdings" w:hint="default"/>
      </w:rPr>
    </w:lvl>
  </w:abstractNum>
  <w:abstractNum w:abstractNumId="14">
    <w:nsid w:val="46C837BB"/>
    <w:multiLevelType w:val="hybridMultilevel"/>
    <w:tmpl w:val="9A7ABDA4"/>
    <w:lvl w:ilvl="0" w:tplc="04190001">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4A9340AB"/>
    <w:multiLevelType w:val="multilevel"/>
    <w:tmpl w:val="60086D34"/>
    <w:lvl w:ilvl="0">
      <w:start w:val="1"/>
      <w:numFmt w:val="decimal"/>
      <w:pStyle w:val="61"/>
      <w:lvlText w:val="%1"/>
      <w:lvlJc w:val="left"/>
      <w:pPr>
        <w:tabs>
          <w:tab w:val="num" w:pos="0"/>
        </w:tabs>
        <w:ind w:left="0" w:hanging="555"/>
      </w:pPr>
      <w:rPr>
        <w:rFonts w:hint="default"/>
      </w:rPr>
    </w:lvl>
    <w:lvl w:ilvl="1">
      <w:start w:val="1"/>
      <w:numFmt w:val="decimal"/>
      <w:lvlText w:val="%1.%2"/>
      <w:lvlJc w:val="left"/>
      <w:pPr>
        <w:tabs>
          <w:tab w:val="num" w:pos="555"/>
        </w:tabs>
        <w:ind w:left="555" w:hanging="555"/>
      </w:pPr>
      <w:rPr>
        <w:rFonts w:hint="default"/>
      </w:rPr>
    </w:lvl>
    <w:lvl w:ilvl="2">
      <w:start w:val="1"/>
      <w:numFmt w:val="decimal"/>
      <w:lvlText w:val="%1.%2.%3"/>
      <w:lvlJc w:val="left"/>
      <w:pPr>
        <w:tabs>
          <w:tab w:val="num" w:pos="1572"/>
        </w:tabs>
        <w:ind w:left="1572" w:hanging="720"/>
      </w:pPr>
      <w:rPr>
        <w:rFonts w:hint="default"/>
      </w:rPr>
    </w:lvl>
    <w:lvl w:ilvl="3">
      <w:start w:val="1"/>
      <w:numFmt w:val="decimal"/>
      <w:lvlText w:val="%1.%2.%3.%4"/>
      <w:lvlJc w:val="left"/>
      <w:pPr>
        <w:tabs>
          <w:tab w:val="num" w:pos="525"/>
        </w:tabs>
        <w:ind w:left="525" w:hanging="1080"/>
      </w:pPr>
      <w:rPr>
        <w:rFonts w:hint="default"/>
      </w:rPr>
    </w:lvl>
    <w:lvl w:ilvl="4">
      <w:start w:val="1"/>
      <w:numFmt w:val="decimal"/>
      <w:lvlText w:val="%1.%2.%3.%4.%5"/>
      <w:lvlJc w:val="left"/>
      <w:pPr>
        <w:tabs>
          <w:tab w:val="num" w:pos="525"/>
        </w:tabs>
        <w:ind w:left="525" w:hanging="1080"/>
      </w:pPr>
      <w:rPr>
        <w:rFonts w:hint="default"/>
      </w:rPr>
    </w:lvl>
    <w:lvl w:ilvl="5">
      <w:start w:val="1"/>
      <w:numFmt w:val="decimal"/>
      <w:lvlText w:val="%1.%2.%3.%4.%5.%6"/>
      <w:lvlJc w:val="left"/>
      <w:pPr>
        <w:tabs>
          <w:tab w:val="num" w:pos="885"/>
        </w:tabs>
        <w:ind w:left="885" w:hanging="1440"/>
      </w:pPr>
      <w:rPr>
        <w:rFonts w:hint="default"/>
      </w:rPr>
    </w:lvl>
    <w:lvl w:ilvl="6">
      <w:start w:val="1"/>
      <w:numFmt w:val="decimal"/>
      <w:lvlText w:val="%1.%2.%3.%4.%5.%6.%7"/>
      <w:lvlJc w:val="left"/>
      <w:pPr>
        <w:tabs>
          <w:tab w:val="num" w:pos="885"/>
        </w:tabs>
        <w:ind w:left="885" w:hanging="1440"/>
      </w:pPr>
      <w:rPr>
        <w:rFonts w:hint="default"/>
      </w:rPr>
    </w:lvl>
    <w:lvl w:ilvl="7">
      <w:start w:val="1"/>
      <w:numFmt w:val="decimal"/>
      <w:lvlText w:val="%1.%2.%3.%4.%5.%6.%7.%8"/>
      <w:lvlJc w:val="left"/>
      <w:pPr>
        <w:tabs>
          <w:tab w:val="num" w:pos="1245"/>
        </w:tabs>
        <w:ind w:left="1245" w:hanging="1800"/>
      </w:pPr>
      <w:rPr>
        <w:rFonts w:hint="default"/>
      </w:rPr>
    </w:lvl>
    <w:lvl w:ilvl="8">
      <w:start w:val="1"/>
      <w:numFmt w:val="decimal"/>
      <w:lvlText w:val="%1.%2.%3.%4.%5.%6.%7.%8.%9"/>
      <w:lvlJc w:val="left"/>
      <w:pPr>
        <w:tabs>
          <w:tab w:val="num" w:pos="1605"/>
        </w:tabs>
        <w:ind w:left="1605" w:hanging="2160"/>
      </w:pPr>
      <w:rPr>
        <w:rFonts w:hint="default"/>
      </w:rPr>
    </w:lvl>
  </w:abstractNum>
  <w:abstractNum w:abstractNumId="16">
    <w:nsid w:val="4EEC0BAF"/>
    <w:multiLevelType w:val="hybridMultilevel"/>
    <w:tmpl w:val="C39A819E"/>
    <w:lvl w:ilvl="0" w:tplc="52BA343A">
      <w:start w:val="1"/>
      <w:numFmt w:val="decimal"/>
      <w:pStyle w:val="S-2"/>
      <w:lvlText w:val="%1."/>
      <w:lvlJc w:val="left"/>
      <w:pPr>
        <w:ind w:left="1734" w:hanging="360"/>
      </w:pPr>
    </w:lvl>
    <w:lvl w:ilvl="1" w:tplc="04190019" w:tentative="1">
      <w:start w:val="1"/>
      <w:numFmt w:val="lowerLetter"/>
      <w:lvlText w:val="%2."/>
      <w:lvlJc w:val="left"/>
      <w:pPr>
        <w:ind w:left="2454" w:hanging="360"/>
      </w:pPr>
    </w:lvl>
    <w:lvl w:ilvl="2" w:tplc="0419001B" w:tentative="1">
      <w:start w:val="1"/>
      <w:numFmt w:val="lowerRoman"/>
      <w:lvlText w:val="%3."/>
      <w:lvlJc w:val="right"/>
      <w:pPr>
        <w:ind w:left="3174" w:hanging="180"/>
      </w:pPr>
    </w:lvl>
    <w:lvl w:ilvl="3" w:tplc="0419000F" w:tentative="1">
      <w:start w:val="1"/>
      <w:numFmt w:val="decimal"/>
      <w:lvlText w:val="%4."/>
      <w:lvlJc w:val="left"/>
      <w:pPr>
        <w:ind w:left="3894" w:hanging="360"/>
      </w:pPr>
    </w:lvl>
    <w:lvl w:ilvl="4" w:tplc="04190019" w:tentative="1">
      <w:start w:val="1"/>
      <w:numFmt w:val="lowerLetter"/>
      <w:lvlText w:val="%5."/>
      <w:lvlJc w:val="left"/>
      <w:pPr>
        <w:ind w:left="4614" w:hanging="360"/>
      </w:pPr>
    </w:lvl>
    <w:lvl w:ilvl="5" w:tplc="0419001B" w:tentative="1">
      <w:start w:val="1"/>
      <w:numFmt w:val="lowerRoman"/>
      <w:lvlText w:val="%6."/>
      <w:lvlJc w:val="right"/>
      <w:pPr>
        <w:ind w:left="5334" w:hanging="180"/>
      </w:pPr>
    </w:lvl>
    <w:lvl w:ilvl="6" w:tplc="0419000F" w:tentative="1">
      <w:start w:val="1"/>
      <w:numFmt w:val="decimal"/>
      <w:lvlText w:val="%7."/>
      <w:lvlJc w:val="left"/>
      <w:pPr>
        <w:ind w:left="6054" w:hanging="360"/>
      </w:pPr>
    </w:lvl>
    <w:lvl w:ilvl="7" w:tplc="04190019" w:tentative="1">
      <w:start w:val="1"/>
      <w:numFmt w:val="lowerLetter"/>
      <w:lvlText w:val="%8."/>
      <w:lvlJc w:val="left"/>
      <w:pPr>
        <w:ind w:left="6774" w:hanging="360"/>
      </w:pPr>
    </w:lvl>
    <w:lvl w:ilvl="8" w:tplc="0419001B" w:tentative="1">
      <w:start w:val="1"/>
      <w:numFmt w:val="lowerRoman"/>
      <w:lvlText w:val="%9."/>
      <w:lvlJc w:val="right"/>
      <w:pPr>
        <w:ind w:left="7494" w:hanging="180"/>
      </w:pPr>
    </w:lvl>
  </w:abstractNum>
  <w:abstractNum w:abstractNumId="17">
    <w:nsid w:val="4EF97499"/>
    <w:multiLevelType w:val="hybridMultilevel"/>
    <w:tmpl w:val="36944796"/>
    <w:lvl w:ilvl="0" w:tplc="D9F4EED0">
      <w:start w:val="1"/>
      <w:numFmt w:val="decimal"/>
      <w:pStyle w:val="41"/>
      <w:lvlText w:val="4.%1."/>
      <w:lvlJc w:val="left"/>
      <w:pPr>
        <w:ind w:left="2203" w:hanging="360"/>
      </w:pPr>
      <w:rPr>
        <w:rFonts w:hint="default"/>
        <w:caps w:val="0"/>
        <w:strike w:val="0"/>
        <w:dstrike w:val="0"/>
        <w:vanish w:val="0"/>
        <w:sz w:val="24"/>
        <w:vertAlign w:val="baseline"/>
      </w:rPr>
    </w:lvl>
    <w:lvl w:ilvl="1" w:tplc="04190019">
      <w:start w:val="1"/>
      <w:numFmt w:val="lowerLetter"/>
      <w:pStyle w:val="41"/>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5AE37B62"/>
    <w:multiLevelType w:val="hybridMultilevel"/>
    <w:tmpl w:val="079684EA"/>
    <w:lvl w:ilvl="0" w:tplc="3E468862">
      <w:start w:val="1"/>
      <w:numFmt w:val="bullet"/>
      <w:pStyle w:val="DalaMining2"/>
      <w:lvlText w:val=""/>
      <w:lvlJc w:val="left"/>
      <w:pPr>
        <w:ind w:left="644" w:hanging="360"/>
      </w:pPr>
      <w:rPr>
        <w:rFonts w:ascii="Symbol" w:hAnsi="Symbol" w:hint="default"/>
        <w:color w:val="000000"/>
        <w:sz w:val="24"/>
      </w:rPr>
    </w:lvl>
    <w:lvl w:ilvl="1" w:tplc="A776F94A" w:tentative="1">
      <w:start w:val="1"/>
      <w:numFmt w:val="bullet"/>
      <w:lvlText w:val="o"/>
      <w:lvlJc w:val="left"/>
      <w:pPr>
        <w:ind w:left="1440" w:hanging="360"/>
      </w:pPr>
      <w:rPr>
        <w:rFonts w:ascii="Courier New" w:hAnsi="Courier New" w:cs="Courier New" w:hint="default"/>
      </w:rPr>
    </w:lvl>
    <w:lvl w:ilvl="2" w:tplc="1ADA776A" w:tentative="1">
      <w:start w:val="1"/>
      <w:numFmt w:val="bullet"/>
      <w:lvlText w:val=""/>
      <w:lvlJc w:val="left"/>
      <w:pPr>
        <w:ind w:left="2160" w:hanging="360"/>
      </w:pPr>
      <w:rPr>
        <w:rFonts w:ascii="Wingdings" w:hAnsi="Wingdings" w:hint="default"/>
      </w:rPr>
    </w:lvl>
    <w:lvl w:ilvl="3" w:tplc="B1E87E40" w:tentative="1">
      <w:start w:val="1"/>
      <w:numFmt w:val="bullet"/>
      <w:lvlText w:val=""/>
      <w:lvlJc w:val="left"/>
      <w:pPr>
        <w:ind w:left="2880" w:hanging="360"/>
      </w:pPr>
      <w:rPr>
        <w:rFonts w:ascii="Symbol" w:hAnsi="Symbol" w:hint="default"/>
      </w:rPr>
    </w:lvl>
    <w:lvl w:ilvl="4" w:tplc="CC206458" w:tentative="1">
      <w:start w:val="1"/>
      <w:numFmt w:val="bullet"/>
      <w:lvlText w:val="o"/>
      <w:lvlJc w:val="left"/>
      <w:pPr>
        <w:ind w:left="3600" w:hanging="360"/>
      </w:pPr>
      <w:rPr>
        <w:rFonts w:ascii="Courier New" w:hAnsi="Courier New" w:cs="Courier New" w:hint="default"/>
      </w:rPr>
    </w:lvl>
    <w:lvl w:ilvl="5" w:tplc="0DCA579C" w:tentative="1">
      <w:start w:val="1"/>
      <w:numFmt w:val="bullet"/>
      <w:lvlText w:val=""/>
      <w:lvlJc w:val="left"/>
      <w:pPr>
        <w:ind w:left="4320" w:hanging="360"/>
      </w:pPr>
      <w:rPr>
        <w:rFonts w:ascii="Wingdings" w:hAnsi="Wingdings" w:hint="default"/>
      </w:rPr>
    </w:lvl>
    <w:lvl w:ilvl="6" w:tplc="6614989C" w:tentative="1">
      <w:start w:val="1"/>
      <w:numFmt w:val="bullet"/>
      <w:lvlText w:val=""/>
      <w:lvlJc w:val="left"/>
      <w:pPr>
        <w:ind w:left="5040" w:hanging="360"/>
      </w:pPr>
      <w:rPr>
        <w:rFonts w:ascii="Symbol" w:hAnsi="Symbol" w:hint="default"/>
      </w:rPr>
    </w:lvl>
    <w:lvl w:ilvl="7" w:tplc="444471DE" w:tentative="1">
      <w:start w:val="1"/>
      <w:numFmt w:val="bullet"/>
      <w:lvlText w:val="o"/>
      <w:lvlJc w:val="left"/>
      <w:pPr>
        <w:ind w:left="5760" w:hanging="360"/>
      </w:pPr>
      <w:rPr>
        <w:rFonts w:ascii="Courier New" w:hAnsi="Courier New" w:cs="Courier New" w:hint="default"/>
      </w:rPr>
    </w:lvl>
    <w:lvl w:ilvl="8" w:tplc="B0D8F38A" w:tentative="1">
      <w:start w:val="1"/>
      <w:numFmt w:val="bullet"/>
      <w:lvlText w:val=""/>
      <w:lvlJc w:val="left"/>
      <w:pPr>
        <w:ind w:left="6480" w:hanging="360"/>
      </w:pPr>
      <w:rPr>
        <w:rFonts w:ascii="Wingdings" w:hAnsi="Wingdings" w:hint="default"/>
      </w:rPr>
    </w:lvl>
  </w:abstractNum>
  <w:abstractNum w:abstractNumId="19">
    <w:nsid w:val="5C7E1577"/>
    <w:multiLevelType w:val="hybridMultilevel"/>
    <w:tmpl w:val="ED5A2374"/>
    <w:lvl w:ilvl="0" w:tplc="04190001">
      <w:start w:val="1"/>
      <w:numFmt w:val="bullet"/>
      <w:pStyle w:val="a4"/>
      <w:lvlText w:val=""/>
      <w:lvlJc w:val="left"/>
      <w:pPr>
        <w:tabs>
          <w:tab w:val="num" w:pos="454"/>
        </w:tabs>
        <w:ind w:left="454" w:hanging="341"/>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5DEB3826"/>
    <w:multiLevelType w:val="hybridMultilevel"/>
    <w:tmpl w:val="60CA9052"/>
    <w:lvl w:ilvl="0" w:tplc="2A5A3B7E">
      <w:start w:val="1"/>
      <w:numFmt w:val="decimal"/>
      <w:pStyle w:val="51"/>
      <w:lvlText w:val="5.%1."/>
      <w:lvlJc w:val="left"/>
      <w:pPr>
        <w:ind w:left="720" w:hanging="360"/>
      </w:pPr>
      <w:rPr>
        <w:rFonts w:hint="default"/>
        <w:caps w:val="0"/>
        <w:strike w:val="0"/>
        <w:dstrike w:val="0"/>
        <w:vanish w:val="0"/>
        <w:sz w:val="24"/>
        <w:vertAlign w:val="baseline"/>
      </w:rPr>
    </w:lvl>
    <w:lvl w:ilvl="1" w:tplc="04190019" w:tentative="1">
      <w:start w:val="1"/>
      <w:numFmt w:val="lowerLetter"/>
      <w:pStyle w:val="51"/>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FC66F8D"/>
    <w:multiLevelType w:val="hybridMultilevel"/>
    <w:tmpl w:val="CCA468F4"/>
    <w:lvl w:ilvl="0" w:tplc="9AFC32B4">
      <w:start w:val="1"/>
      <w:numFmt w:val="bullet"/>
      <w:pStyle w:val="textoftable"/>
      <w:lvlText w:val=""/>
      <w:lvlJc w:val="left"/>
      <w:pPr>
        <w:ind w:left="717" w:hanging="360"/>
      </w:pPr>
      <w:rPr>
        <w:rFonts w:ascii="Symbol" w:hAnsi="Symbol" w:hint="default"/>
        <w:sz w:val="12"/>
      </w:rPr>
    </w:lvl>
    <w:lvl w:ilvl="1" w:tplc="04190019">
      <w:start w:val="1"/>
      <w:numFmt w:val="bullet"/>
      <w:lvlText w:val="o"/>
      <w:lvlJc w:val="left"/>
      <w:pPr>
        <w:ind w:left="1792" w:hanging="360"/>
      </w:pPr>
      <w:rPr>
        <w:rFonts w:ascii="Courier New" w:hAnsi="Courier New" w:cs="Courier New" w:hint="default"/>
      </w:rPr>
    </w:lvl>
    <w:lvl w:ilvl="2" w:tplc="0419001B">
      <w:start w:val="1"/>
      <w:numFmt w:val="bullet"/>
      <w:lvlText w:val=""/>
      <w:lvlJc w:val="left"/>
      <w:pPr>
        <w:ind w:left="2512" w:hanging="360"/>
      </w:pPr>
      <w:rPr>
        <w:rFonts w:ascii="Wingdings" w:hAnsi="Wingdings" w:hint="default"/>
      </w:rPr>
    </w:lvl>
    <w:lvl w:ilvl="3" w:tplc="0419000F">
      <w:start w:val="1"/>
      <w:numFmt w:val="bullet"/>
      <w:lvlText w:val=""/>
      <w:lvlJc w:val="left"/>
      <w:pPr>
        <w:ind w:left="3232" w:hanging="360"/>
      </w:pPr>
      <w:rPr>
        <w:rFonts w:ascii="Symbol" w:hAnsi="Symbol" w:hint="default"/>
      </w:rPr>
    </w:lvl>
    <w:lvl w:ilvl="4" w:tplc="04190019">
      <w:start w:val="1"/>
      <w:numFmt w:val="bullet"/>
      <w:lvlText w:val="o"/>
      <w:lvlJc w:val="left"/>
      <w:pPr>
        <w:ind w:left="3952" w:hanging="360"/>
      </w:pPr>
      <w:rPr>
        <w:rFonts w:ascii="Courier New" w:hAnsi="Courier New" w:cs="Courier New" w:hint="default"/>
      </w:rPr>
    </w:lvl>
    <w:lvl w:ilvl="5" w:tplc="0419001B">
      <w:start w:val="1"/>
      <w:numFmt w:val="bullet"/>
      <w:lvlText w:val=""/>
      <w:lvlJc w:val="left"/>
      <w:pPr>
        <w:ind w:left="4672" w:hanging="360"/>
      </w:pPr>
      <w:rPr>
        <w:rFonts w:ascii="Wingdings" w:hAnsi="Wingdings" w:hint="default"/>
      </w:rPr>
    </w:lvl>
    <w:lvl w:ilvl="6" w:tplc="0419000F">
      <w:start w:val="1"/>
      <w:numFmt w:val="bullet"/>
      <w:lvlText w:val=""/>
      <w:lvlJc w:val="left"/>
      <w:pPr>
        <w:ind w:left="5392" w:hanging="360"/>
      </w:pPr>
      <w:rPr>
        <w:rFonts w:ascii="Symbol" w:hAnsi="Symbol" w:hint="default"/>
      </w:rPr>
    </w:lvl>
    <w:lvl w:ilvl="7" w:tplc="04190019">
      <w:start w:val="1"/>
      <w:numFmt w:val="bullet"/>
      <w:lvlText w:val="o"/>
      <w:lvlJc w:val="left"/>
      <w:pPr>
        <w:ind w:left="6112" w:hanging="360"/>
      </w:pPr>
      <w:rPr>
        <w:rFonts w:ascii="Courier New" w:hAnsi="Courier New" w:cs="Courier New" w:hint="default"/>
      </w:rPr>
    </w:lvl>
    <w:lvl w:ilvl="8" w:tplc="0419001B">
      <w:start w:val="1"/>
      <w:numFmt w:val="bullet"/>
      <w:lvlText w:val=""/>
      <w:lvlJc w:val="left"/>
      <w:pPr>
        <w:ind w:left="6832" w:hanging="360"/>
      </w:pPr>
      <w:rPr>
        <w:rFonts w:ascii="Wingdings" w:hAnsi="Wingdings" w:hint="default"/>
      </w:rPr>
    </w:lvl>
  </w:abstractNum>
  <w:abstractNum w:abstractNumId="22">
    <w:nsid w:val="641C5C39"/>
    <w:multiLevelType w:val="hybridMultilevel"/>
    <w:tmpl w:val="DAFC8554"/>
    <w:lvl w:ilvl="0" w:tplc="754AF65A">
      <w:start w:val="1"/>
      <w:numFmt w:val="bullet"/>
      <w:pStyle w:val="20"/>
      <w:lvlText w:val=""/>
      <w:lvlJc w:val="left"/>
      <w:pPr>
        <w:tabs>
          <w:tab w:val="num" w:pos="907"/>
        </w:tabs>
        <w:ind w:left="907" w:hanging="340"/>
      </w:pPr>
      <w:rPr>
        <w:rFonts w:ascii="Symbol" w:hAnsi="Symbol" w:hint="default"/>
        <w:sz w:val="20"/>
        <w:szCs w:val="20"/>
      </w:rPr>
    </w:lvl>
    <w:lvl w:ilvl="1" w:tplc="A61892B0" w:tentative="1">
      <w:start w:val="1"/>
      <w:numFmt w:val="bullet"/>
      <w:lvlText w:val="o"/>
      <w:lvlJc w:val="left"/>
      <w:pPr>
        <w:tabs>
          <w:tab w:val="num" w:pos="1565"/>
        </w:tabs>
        <w:ind w:left="1565" w:hanging="360"/>
      </w:pPr>
      <w:rPr>
        <w:rFonts w:ascii="Courier New" w:hAnsi="Courier New" w:cs="Courier New" w:hint="default"/>
      </w:rPr>
    </w:lvl>
    <w:lvl w:ilvl="2" w:tplc="05084D28" w:tentative="1">
      <w:start w:val="1"/>
      <w:numFmt w:val="bullet"/>
      <w:lvlText w:val=""/>
      <w:lvlJc w:val="left"/>
      <w:pPr>
        <w:tabs>
          <w:tab w:val="num" w:pos="2285"/>
        </w:tabs>
        <w:ind w:left="2285" w:hanging="360"/>
      </w:pPr>
      <w:rPr>
        <w:rFonts w:ascii="Wingdings" w:hAnsi="Wingdings" w:hint="default"/>
      </w:rPr>
    </w:lvl>
    <w:lvl w:ilvl="3" w:tplc="700A8898" w:tentative="1">
      <w:start w:val="1"/>
      <w:numFmt w:val="bullet"/>
      <w:lvlText w:val=""/>
      <w:lvlJc w:val="left"/>
      <w:pPr>
        <w:tabs>
          <w:tab w:val="num" w:pos="3005"/>
        </w:tabs>
        <w:ind w:left="3005" w:hanging="360"/>
      </w:pPr>
      <w:rPr>
        <w:rFonts w:ascii="Symbol" w:hAnsi="Symbol" w:hint="default"/>
      </w:rPr>
    </w:lvl>
    <w:lvl w:ilvl="4" w:tplc="CB9A5946" w:tentative="1">
      <w:start w:val="1"/>
      <w:numFmt w:val="bullet"/>
      <w:lvlText w:val="o"/>
      <w:lvlJc w:val="left"/>
      <w:pPr>
        <w:tabs>
          <w:tab w:val="num" w:pos="3725"/>
        </w:tabs>
        <w:ind w:left="3725" w:hanging="360"/>
      </w:pPr>
      <w:rPr>
        <w:rFonts w:ascii="Courier New" w:hAnsi="Courier New" w:cs="Courier New" w:hint="default"/>
      </w:rPr>
    </w:lvl>
    <w:lvl w:ilvl="5" w:tplc="6E5C3E80" w:tentative="1">
      <w:start w:val="1"/>
      <w:numFmt w:val="bullet"/>
      <w:lvlText w:val=""/>
      <w:lvlJc w:val="left"/>
      <w:pPr>
        <w:tabs>
          <w:tab w:val="num" w:pos="4445"/>
        </w:tabs>
        <w:ind w:left="4445" w:hanging="360"/>
      </w:pPr>
      <w:rPr>
        <w:rFonts w:ascii="Wingdings" w:hAnsi="Wingdings" w:hint="default"/>
      </w:rPr>
    </w:lvl>
    <w:lvl w:ilvl="6" w:tplc="055259AC" w:tentative="1">
      <w:start w:val="1"/>
      <w:numFmt w:val="bullet"/>
      <w:lvlText w:val=""/>
      <w:lvlJc w:val="left"/>
      <w:pPr>
        <w:tabs>
          <w:tab w:val="num" w:pos="5165"/>
        </w:tabs>
        <w:ind w:left="5165" w:hanging="360"/>
      </w:pPr>
      <w:rPr>
        <w:rFonts w:ascii="Symbol" w:hAnsi="Symbol" w:hint="default"/>
      </w:rPr>
    </w:lvl>
    <w:lvl w:ilvl="7" w:tplc="B2584CDE" w:tentative="1">
      <w:start w:val="1"/>
      <w:numFmt w:val="bullet"/>
      <w:lvlText w:val="o"/>
      <w:lvlJc w:val="left"/>
      <w:pPr>
        <w:tabs>
          <w:tab w:val="num" w:pos="5885"/>
        </w:tabs>
        <w:ind w:left="5885" w:hanging="360"/>
      </w:pPr>
      <w:rPr>
        <w:rFonts w:ascii="Courier New" w:hAnsi="Courier New" w:cs="Courier New" w:hint="default"/>
      </w:rPr>
    </w:lvl>
    <w:lvl w:ilvl="8" w:tplc="34227FA6" w:tentative="1">
      <w:start w:val="1"/>
      <w:numFmt w:val="bullet"/>
      <w:lvlText w:val=""/>
      <w:lvlJc w:val="left"/>
      <w:pPr>
        <w:tabs>
          <w:tab w:val="num" w:pos="6605"/>
        </w:tabs>
        <w:ind w:left="6605" w:hanging="360"/>
      </w:pPr>
      <w:rPr>
        <w:rFonts w:ascii="Wingdings" w:hAnsi="Wingdings" w:hint="default"/>
      </w:rPr>
    </w:lvl>
  </w:abstractNum>
  <w:abstractNum w:abstractNumId="23">
    <w:nsid w:val="6556708D"/>
    <w:multiLevelType w:val="multilevel"/>
    <w:tmpl w:val="42866B38"/>
    <w:lvl w:ilvl="0">
      <w:start w:val="1"/>
      <w:numFmt w:val="decimal"/>
      <w:pStyle w:v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4">
    <w:nsid w:val="685C52A2"/>
    <w:multiLevelType w:val="hybridMultilevel"/>
    <w:tmpl w:val="54B414CE"/>
    <w:lvl w:ilvl="0" w:tplc="2162EE6A">
      <w:start w:val="1"/>
      <w:numFmt w:val="decimal"/>
      <w:lvlText w:val="%1."/>
      <w:lvlJc w:val="left"/>
      <w:pPr>
        <w:tabs>
          <w:tab w:val="num" w:pos="1437"/>
        </w:tabs>
        <w:ind w:left="1437" w:hanging="870"/>
      </w:pPr>
      <w:rPr>
        <w:rFonts w:hint="default"/>
      </w:rPr>
    </w:lvl>
    <w:lvl w:ilvl="1" w:tplc="D8747E4C">
      <w:start w:val="11"/>
      <w:numFmt w:val="decimal"/>
      <w:pStyle w:val="9"/>
      <w:lvlText w:val="%2"/>
      <w:lvlJc w:val="left"/>
      <w:pPr>
        <w:tabs>
          <w:tab w:val="num" w:pos="1647"/>
        </w:tabs>
        <w:ind w:left="1647" w:hanging="360"/>
      </w:pPr>
      <w:rPr>
        <w:rFonts w:hint="default"/>
      </w:rPr>
    </w:lvl>
    <w:lvl w:ilvl="2" w:tplc="CB70380C" w:tentative="1">
      <w:start w:val="1"/>
      <w:numFmt w:val="lowerRoman"/>
      <w:lvlText w:val="%3."/>
      <w:lvlJc w:val="right"/>
      <w:pPr>
        <w:tabs>
          <w:tab w:val="num" w:pos="2367"/>
        </w:tabs>
        <w:ind w:left="2367" w:hanging="180"/>
      </w:pPr>
    </w:lvl>
    <w:lvl w:ilvl="3" w:tplc="AFDAD198" w:tentative="1">
      <w:start w:val="1"/>
      <w:numFmt w:val="decimal"/>
      <w:lvlText w:val="%4."/>
      <w:lvlJc w:val="left"/>
      <w:pPr>
        <w:tabs>
          <w:tab w:val="num" w:pos="3087"/>
        </w:tabs>
        <w:ind w:left="3087" w:hanging="360"/>
      </w:pPr>
    </w:lvl>
    <w:lvl w:ilvl="4" w:tplc="4168C460" w:tentative="1">
      <w:start w:val="1"/>
      <w:numFmt w:val="lowerLetter"/>
      <w:lvlText w:val="%5."/>
      <w:lvlJc w:val="left"/>
      <w:pPr>
        <w:tabs>
          <w:tab w:val="num" w:pos="3807"/>
        </w:tabs>
        <w:ind w:left="3807" w:hanging="360"/>
      </w:pPr>
    </w:lvl>
    <w:lvl w:ilvl="5" w:tplc="3738A612" w:tentative="1">
      <w:start w:val="1"/>
      <w:numFmt w:val="lowerRoman"/>
      <w:lvlText w:val="%6."/>
      <w:lvlJc w:val="right"/>
      <w:pPr>
        <w:tabs>
          <w:tab w:val="num" w:pos="4527"/>
        </w:tabs>
        <w:ind w:left="4527" w:hanging="180"/>
      </w:pPr>
    </w:lvl>
    <w:lvl w:ilvl="6" w:tplc="6AB0835C" w:tentative="1">
      <w:start w:val="1"/>
      <w:numFmt w:val="decimal"/>
      <w:lvlText w:val="%7."/>
      <w:lvlJc w:val="left"/>
      <w:pPr>
        <w:tabs>
          <w:tab w:val="num" w:pos="5247"/>
        </w:tabs>
        <w:ind w:left="5247" w:hanging="360"/>
      </w:pPr>
    </w:lvl>
    <w:lvl w:ilvl="7" w:tplc="C5EA322E" w:tentative="1">
      <w:start w:val="1"/>
      <w:numFmt w:val="lowerLetter"/>
      <w:lvlText w:val="%8."/>
      <w:lvlJc w:val="left"/>
      <w:pPr>
        <w:tabs>
          <w:tab w:val="num" w:pos="5967"/>
        </w:tabs>
        <w:ind w:left="5967" w:hanging="360"/>
      </w:pPr>
    </w:lvl>
    <w:lvl w:ilvl="8" w:tplc="6742E220" w:tentative="1">
      <w:start w:val="1"/>
      <w:numFmt w:val="lowerRoman"/>
      <w:lvlText w:val="%9."/>
      <w:lvlJc w:val="right"/>
      <w:pPr>
        <w:tabs>
          <w:tab w:val="num" w:pos="6687"/>
        </w:tabs>
        <w:ind w:left="6687" w:hanging="180"/>
      </w:pPr>
    </w:lvl>
  </w:abstractNum>
  <w:abstractNum w:abstractNumId="25">
    <w:nsid w:val="6CA9572A"/>
    <w:multiLevelType w:val="multilevel"/>
    <w:tmpl w:val="BC6AE886"/>
    <w:lvl w:ilvl="0">
      <w:start w:val="4"/>
      <w:numFmt w:val="decimal"/>
      <w:lvlText w:val="%1"/>
      <w:lvlJc w:val="left"/>
      <w:pPr>
        <w:ind w:left="360" w:hanging="360"/>
      </w:pPr>
      <w:rPr>
        <w:rFonts w:hint="default"/>
      </w:rPr>
    </w:lvl>
    <w:lvl w:ilvl="1">
      <w:start w:val="1"/>
      <w:numFmt w:val="decimal"/>
      <w:pStyle w:val="610"/>
      <w:lvlText w:val="6.%2."/>
      <w:lvlJc w:val="left"/>
      <w:pPr>
        <w:ind w:left="502"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num w:numId="1">
    <w:abstractNumId w:val="6"/>
  </w:num>
  <w:num w:numId="2">
    <w:abstractNumId w:val="5"/>
  </w:num>
  <w:num w:numId="3">
    <w:abstractNumId w:val="24"/>
  </w:num>
  <w:num w:numId="4">
    <w:abstractNumId w:val="16"/>
  </w:num>
  <w:num w:numId="5">
    <w:abstractNumId w:val="7"/>
  </w:num>
  <w:num w:numId="6">
    <w:abstractNumId w:val="2"/>
  </w:num>
  <w:num w:numId="7">
    <w:abstractNumId w:val="13"/>
  </w:num>
  <w:num w:numId="8">
    <w:abstractNumId w:val="22"/>
  </w:num>
  <w:num w:numId="9">
    <w:abstractNumId w:val="4"/>
  </w:num>
  <w:num w:numId="10">
    <w:abstractNumId w:val="18"/>
  </w:num>
  <w:num w:numId="11">
    <w:abstractNumId w:val="19"/>
  </w:num>
  <w:num w:numId="12">
    <w:abstractNumId w:val="15"/>
  </w:num>
  <w:num w:numId="13">
    <w:abstractNumId w:val="21"/>
  </w:num>
  <w:num w:numId="14">
    <w:abstractNumId w:val="23"/>
  </w:num>
  <w:num w:numId="15">
    <w:abstractNumId w:val="10"/>
  </w:num>
  <w:num w:numId="16">
    <w:abstractNumId w:val="11"/>
  </w:num>
  <w:num w:numId="17">
    <w:abstractNumId w:val="1"/>
  </w:num>
  <w:num w:numId="18">
    <w:abstractNumId w:val="0"/>
    <w:lvlOverride w:ilvl="0">
      <w:startOverride w:val="1"/>
    </w:lvlOverride>
  </w:num>
  <w:num w:numId="19">
    <w:abstractNumId w:val="12"/>
  </w:num>
  <w:num w:numId="20">
    <w:abstractNumId w:val="8"/>
  </w:num>
  <w:num w:numId="21">
    <w:abstractNumId w:val="25"/>
  </w:num>
  <w:num w:numId="22">
    <w:abstractNumId w:val="3"/>
  </w:num>
  <w:num w:numId="23">
    <w:abstractNumId w:val="17"/>
  </w:num>
  <w:num w:numId="24">
    <w:abstractNumId w:val="20"/>
  </w:num>
  <w:num w:numId="25">
    <w:abstractNumId w:val="9"/>
  </w:num>
  <w:num w:numId="26">
    <w:abstractNumId w:val="14"/>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9"/>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6A6DBA"/>
    <w:rsid w:val="0000470A"/>
    <w:rsid w:val="000E6E32"/>
    <w:rsid w:val="001E01B1"/>
    <w:rsid w:val="00204357"/>
    <w:rsid w:val="002142CF"/>
    <w:rsid w:val="00221D42"/>
    <w:rsid w:val="00242579"/>
    <w:rsid w:val="002A1AB1"/>
    <w:rsid w:val="00345203"/>
    <w:rsid w:val="003E7F69"/>
    <w:rsid w:val="00424231"/>
    <w:rsid w:val="00481DD5"/>
    <w:rsid w:val="004F2422"/>
    <w:rsid w:val="006A6DBA"/>
    <w:rsid w:val="006F2FF9"/>
    <w:rsid w:val="00745CA0"/>
    <w:rsid w:val="007A5711"/>
    <w:rsid w:val="007B0BB5"/>
    <w:rsid w:val="007D1355"/>
    <w:rsid w:val="00860839"/>
    <w:rsid w:val="008C412B"/>
    <w:rsid w:val="009A7BC6"/>
    <w:rsid w:val="009F1BDF"/>
    <w:rsid w:val="00AB3754"/>
    <w:rsid w:val="00B14308"/>
    <w:rsid w:val="00B166C0"/>
    <w:rsid w:val="00B32008"/>
    <w:rsid w:val="00B46CEA"/>
    <w:rsid w:val="00CF2F1C"/>
    <w:rsid w:val="00DF6E06"/>
    <w:rsid w:val="00E81BF1"/>
    <w:rsid w:val="00EC6FF9"/>
    <w:rsid w:val="00F82A69"/>
    <w:rsid w:val="00FB4B0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0"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0" w:qFormat="1"/>
    <w:lsdException w:name="table of figures" w:uiPriority="0"/>
    <w:lsdException w:name="annotation reference" w:uiPriority="0"/>
    <w:lsdException w:name="page number" w:uiPriority="0"/>
    <w:lsdException w:name="List" w:uiPriority="0"/>
    <w:lsdException w:name="List Bullet" w:uiPriority="0"/>
    <w:lsdException w:name="List 2" w:uiPriority="0"/>
    <w:lsdException w:name="List 3" w:uiPriority="0"/>
    <w:lsdException w:name="List Bullet 2" w:uiPriority="0"/>
    <w:lsdException w:name="List Number 5"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Table Classic 1" w:uiPriority="0"/>
    <w:lsdException w:name="Table Grid 1" w:uiPriority="0"/>
    <w:lsdException w:name="Table Elegant" w:uiPriority="0"/>
    <w:lsdException w:name="Table Subtle 1" w:uiPriority="0"/>
    <w:lsdException w:name="Table Web 2" w:uiPriority="0"/>
    <w:lsdException w:name="Table Web 3"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FB4B0F"/>
  </w:style>
  <w:style w:type="paragraph" w:styleId="12">
    <w:name w:val="heading 1"/>
    <w:aliases w:val="1. Заголовок"/>
    <w:basedOn w:val="a5"/>
    <w:next w:val="a5"/>
    <w:link w:val="13"/>
    <w:qFormat/>
    <w:rsid w:val="00745CA0"/>
    <w:pPr>
      <w:keepNext/>
      <w:spacing w:before="100" w:after="100" w:line="240" w:lineRule="auto"/>
      <w:ind w:firstLine="709"/>
      <w:outlineLvl w:val="0"/>
    </w:pPr>
    <w:rPr>
      <w:rFonts w:ascii="Times New Roman" w:eastAsia="Times New Roman" w:hAnsi="Times New Roman" w:cs="Times New Roman"/>
      <w:b/>
      <w:sz w:val="28"/>
      <w:szCs w:val="24"/>
    </w:rPr>
  </w:style>
  <w:style w:type="paragraph" w:styleId="21">
    <w:name w:val="heading 2"/>
    <w:aliases w:val="Заголовок 2 Знак Знак Знак Знак Знак Знак Знак,Заголовок 2 Знак Знак Знак Знак Знак,Paragraaf,Chapter Title,OG Heading 2,hseHeading 2,A Head Знак,A Head,hseHeading 2 Знак Знак,Заголовок 2 Знак Знак Знак,Major"/>
    <w:basedOn w:val="a5"/>
    <w:next w:val="a5"/>
    <w:link w:val="22"/>
    <w:unhideWhenUsed/>
    <w:qFormat/>
    <w:rsid w:val="00745CA0"/>
    <w:pPr>
      <w:keepNext/>
      <w:keepLines/>
      <w:spacing w:before="200" w:after="0"/>
      <w:outlineLvl w:val="1"/>
    </w:pPr>
    <w:rPr>
      <w:rFonts w:ascii="Cambria" w:eastAsia="Times New Roman" w:hAnsi="Cambria" w:cs="Times New Roman"/>
      <w:b/>
      <w:bCs/>
      <w:color w:val="4F81BD"/>
      <w:sz w:val="26"/>
      <w:szCs w:val="26"/>
    </w:rPr>
  </w:style>
  <w:style w:type="paragraph" w:styleId="3">
    <w:name w:val="heading 3"/>
    <w:basedOn w:val="a5"/>
    <w:next w:val="a5"/>
    <w:link w:val="30"/>
    <w:unhideWhenUsed/>
    <w:qFormat/>
    <w:rsid w:val="00745CA0"/>
    <w:pPr>
      <w:keepNext/>
      <w:keepLines/>
      <w:spacing w:before="200" w:after="0"/>
      <w:outlineLvl w:val="2"/>
    </w:pPr>
    <w:rPr>
      <w:rFonts w:ascii="Cambria" w:eastAsia="Times New Roman" w:hAnsi="Cambria" w:cs="Times New Roman"/>
      <w:b/>
      <w:bCs/>
      <w:color w:val="4F81BD"/>
    </w:rPr>
  </w:style>
  <w:style w:type="paragraph" w:styleId="4">
    <w:name w:val="heading 4"/>
    <w:aliases w:val="Kopje,ALK_K4,Heading 4_ARGOSS,Close,RSKH4,C Head,заголовок 4 Знак,KAAE4,Report Heading 4,. (A.),H4"/>
    <w:basedOn w:val="a5"/>
    <w:next w:val="a5"/>
    <w:link w:val="40"/>
    <w:qFormat/>
    <w:rsid w:val="00745CA0"/>
    <w:pPr>
      <w:keepNext/>
      <w:spacing w:before="100" w:after="100" w:line="360" w:lineRule="auto"/>
      <w:jc w:val="center"/>
      <w:outlineLvl w:val="3"/>
    </w:pPr>
    <w:rPr>
      <w:rFonts w:ascii="Times New Roman" w:eastAsia="Times New Roman" w:hAnsi="Times New Roman" w:cs="Times New Roman"/>
      <w:b/>
      <w:bCs/>
      <w:sz w:val="28"/>
      <w:szCs w:val="28"/>
    </w:rPr>
  </w:style>
  <w:style w:type="paragraph" w:styleId="50">
    <w:name w:val="heading 5"/>
    <w:aliases w:val="D Head,RSKH5,Kop 1A,SubClose,Report Heading 5,h5,. (1.),. (1.) Знак"/>
    <w:basedOn w:val="a5"/>
    <w:next w:val="a5"/>
    <w:link w:val="52"/>
    <w:unhideWhenUsed/>
    <w:qFormat/>
    <w:rsid w:val="00745CA0"/>
    <w:pPr>
      <w:spacing w:before="240" w:after="60" w:line="240" w:lineRule="auto"/>
      <w:ind w:firstLine="709"/>
      <w:jc w:val="both"/>
      <w:outlineLvl w:val="4"/>
    </w:pPr>
    <w:rPr>
      <w:rFonts w:ascii="Calibri" w:eastAsia="Times New Roman" w:hAnsi="Calibri" w:cs="Times New Roman"/>
      <w:b/>
      <w:bCs/>
      <w:i/>
      <w:iCs/>
      <w:sz w:val="26"/>
      <w:szCs w:val="26"/>
    </w:rPr>
  </w:style>
  <w:style w:type="paragraph" w:styleId="6">
    <w:name w:val="heading 6"/>
    <w:aliases w:val="Стиль 6,Ñòèëü 6,Report Heading,h6,. (a.)"/>
    <w:basedOn w:val="a5"/>
    <w:next w:val="a5"/>
    <w:link w:val="60"/>
    <w:qFormat/>
    <w:rsid w:val="00745CA0"/>
    <w:pPr>
      <w:widowControl w:val="0"/>
      <w:autoSpaceDE w:val="0"/>
      <w:autoSpaceDN w:val="0"/>
      <w:adjustRightInd w:val="0"/>
      <w:spacing w:before="240" w:after="60" w:line="240" w:lineRule="auto"/>
      <w:ind w:firstLine="709"/>
      <w:jc w:val="both"/>
      <w:outlineLvl w:val="5"/>
    </w:pPr>
    <w:rPr>
      <w:rFonts w:ascii="Times New Roman" w:eastAsia="Times New Roman" w:hAnsi="Times New Roman" w:cs="Times New Roman"/>
      <w:b/>
      <w:bCs/>
      <w:sz w:val="28"/>
    </w:rPr>
  </w:style>
  <w:style w:type="paragraph" w:styleId="7">
    <w:name w:val="heading 7"/>
    <w:basedOn w:val="a5"/>
    <w:next w:val="a5"/>
    <w:link w:val="70"/>
    <w:qFormat/>
    <w:rsid w:val="00745CA0"/>
    <w:pPr>
      <w:spacing w:before="240" w:after="60" w:line="240" w:lineRule="auto"/>
      <w:ind w:firstLine="709"/>
      <w:jc w:val="both"/>
      <w:outlineLvl w:val="6"/>
    </w:pPr>
    <w:rPr>
      <w:rFonts w:ascii="Times New Roman" w:eastAsia="Times New Roman" w:hAnsi="Times New Roman" w:cs="Times New Roman"/>
      <w:sz w:val="24"/>
      <w:szCs w:val="24"/>
    </w:rPr>
  </w:style>
  <w:style w:type="paragraph" w:styleId="8">
    <w:name w:val="heading 8"/>
    <w:aliases w:val=". [(a)]"/>
    <w:basedOn w:val="a5"/>
    <w:next w:val="a5"/>
    <w:link w:val="80"/>
    <w:qFormat/>
    <w:rsid w:val="00745CA0"/>
    <w:pPr>
      <w:widowControl w:val="0"/>
      <w:autoSpaceDE w:val="0"/>
      <w:autoSpaceDN w:val="0"/>
      <w:adjustRightInd w:val="0"/>
      <w:spacing w:before="240" w:after="60" w:line="240" w:lineRule="auto"/>
      <w:ind w:firstLine="709"/>
      <w:jc w:val="both"/>
      <w:outlineLvl w:val="7"/>
    </w:pPr>
    <w:rPr>
      <w:rFonts w:ascii="Times New Roman" w:eastAsia="Times New Roman" w:hAnsi="Times New Roman" w:cs="Times New Roman"/>
      <w:i/>
      <w:iCs/>
      <w:sz w:val="24"/>
      <w:szCs w:val="24"/>
    </w:rPr>
  </w:style>
  <w:style w:type="paragraph" w:styleId="9">
    <w:name w:val="heading 9"/>
    <w:aliases w:val="headappen,. [(iii)]"/>
    <w:basedOn w:val="a5"/>
    <w:next w:val="a5"/>
    <w:link w:val="90"/>
    <w:qFormat/>
    <w:rsid w:val="00745CA0"/>
    <w:pPr>
      <w:keepNext/>
      <w:numPr>
        <w:ilvl w:val="1"/>
        <w:numId w:val="3"/>
      </w:numPr>
      <w:spacing w:after="0" w:line="240" w:lineRule="auto"/>
      <w:jc w:val="center"/>
      <w:outlineLvl w:val="8"/>
    </w:pPr>
    <w:rPr>
      <w:rFonts w:ascii="Times New Roman" w:eastAsia="Times New Roman" w:hAnsi="Times New Roman" w:cs="Times New Roman"/>
      <w:sz w:val="28"/>
      <w:szCs w:val="28"/>
    </w:rPr>
  </w:style>
  <w:style w:type="character" w:default="1" w:styleId="a6">
    <w:name w:val="Default Paragraph Font"/>
    <w:uiPriority w:val="1"/>
    <w:semiHidden/>
    <w:unhideWhenUsed/>
  </w:style>
  <w:style w:type="table" w:default="1" w:styleId="a7">
    <w:name w:val="Normal Table"/>
    <w:uiPriority w:val="99"/>
    <w:semiHidden/>
    <w:unhideWhenUsed/>
    <w:qFormat/>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List Paragraph"/>
    <w:basedOn w:val="a5"/>
    <w:link w:val="aa"/>
    <w:qFormat/>
    <w:rsid w:val="006A6DBA"/>
    <w:pPr>
      <w:ind w:left="720"/>
      <w:contextualSpacing/>
    </w:pPr>
  </w:style>
  <w:style w:type="paragraph" w:styleId="ab">
    <w:name w:val="No Spacing"/>
    <w:aliases w:val="Внимание,примечание,Обя,мелкий,норма,мой рабочий,No Spacing,Айгерим,свой,Название таблиц и рисунков,Алия,ТекстОтчета,No Spacing1,Без интеБез интервала,14 TNR,МОЙ СТИЛЬ,Без интервала111,Без интервала11"/>
    <w:link w:val="ac"/>
    <w:qFormat/>
    <w:rsid w:val="006A6DBA"/>
    <w:pPr>
      <w:spacing w:after="0" w:line="240" w:lineRule="auto"/>
    </w:pPr>
    <w:rPr>
      <w:rFonts w:eastAsiaTheme="minorHAnsi"/>
      <w:lang w:eastAsia="en-US"/>
    </w:rPr>
  </w:style>
  <w:style w:type="character" w:customStyle="1" w:styleId="ac">
    <w:name w:val="Без интервала Знак"/>
    <w:aliases w:val="Внимание Знак,примечание Знак,Обя Знак,мелкий Знак,норма Знак,мой рабочий Знак,No Spacing Знак,Айгерим Знак,свой Знак,Название таблиц и рисунков Знак,Алия Знак,ТекстОтчета Знак,No Spacing1 Знак,Без интеБез интервала Знак,14 TNR Знак"/>
    <w:link w:val="ab"/>
    <w:rsid w:val="006A6DBA"/>
    <w:rPr>
      <w:rFonts w:eastAsiaTheme="minorHAnsi"/>
      <w:lang w:eastAsia="en-US"/>
    </w:rPr>
  </w:style>
  <w:style w:type="character" w:customStyle="1" w:styleId="aa">
    <w:name w:val="Абзац списка Знак"/>
    <w:link w:val="a9"/>
    <w:uiPriority w:val="34"/>
    <w:rsid w:val="00221D42"/>
  </w:style>
  <w:style w:type="paragraph" w:styleId="ad">
    <w:name w:val="Balloon Text"/>
    <w:basedOn w:val="a5"/>
    <w:link w:val="ae"/>
    <w:unhideWhenUsed/>
    <w:rsid w:val="00221D42"/>
    <w:pPr>
      <w:spacing w:after="0" w:line="240" w:lineRule="auto"/>
    </w:pPr>
    <w:rPr>
      <w:rFonts w:ascii="Tahoma" w:hAnsi="Tahoma" w:cs="Tahoma"/>
      <w:sz w:val="16"/>
      <w:szCs w:val="16"/>
    </w:rPr>
  </w:style>
  <w:style w:type="character" w:customStyle="1" w:styleId="ae">
    <w:name w:val="Текст выноски Знак"/>
    <w:basedOn w:val="a6"/>
    <w:link w:val="ad"/>
    <w:rsid w:val="00221D42"/>
    <w:rPr>
      <w:rFonts w:ascii="Tahoma" w:hAnsi="Tahoma" w:cs="Tahoma"/>
      <w:sz w:val="16"/>
      <w:szCs w:val="16"/>
    </w:rPr>
  </w:style>
  <w:style w:type="character" w:customStyle="1" w:styleId="13">
    <w:name w:val="Заголовок 1 Знак"/>
    <w:aliases w:val="1. Заголовок Знак"/>
    <w:basedOn w:val="a6"/>
    <w:link w:val="12"/>
    <w:rsid w:val="00745CA0"/>
    <w:rPr>
      <w:rFonts w:ascii="Times New Roman" w:eastAsia="Times New Roman" w:hAnsi="Times New Roman" w:cs="Times New Roman"/>
      <w:b/>
      <w:sz w:val="28"/>
      <w:szCs w:val="24"/>
    </w:rPr>
  </w:style>
  <w:style w:type="character" w:customStyle="1" w:styleId="22">
    <w:name w:val="Заголовок 2 Знак"/>
    <w:aliases w:val="Заголовок 2 Знак Знак Знак Знак Знак Знак Знак Знак,Заголовок 2 Знак Знак Знак Знак Знак Знак,Paragraaf Знак,Chapter Title Знак,OG Heading 2 Знак,hseHeading 2 Знак,A Head Знак Знак,A Head Знак1,hseHeading 2 Знак Знак Знак,Major Знак"/>
    <w:basedOn w:val="a6"/>
    <w:link w:val="21"/>
    <w:rsid w:val="00745CA0"/>
    <w:rPr>
      <w:rFonts w:ascii="Cambria" w:eastAsia="Times New Roman" w:hAnsi="Cambria" w:cs="Times New Roman"/>
      <w:b/>
      <w:bCs/>
      <w:color w:val="4F81BD"/>
      <w:sz w:val="26"/>
      <w:szCs w:val="26"/>
    </w:rPr>
  </w:style>
  <w:style w:type="character" w:customStyle="1" w:styleId="30">
    <w:name w:val="Заголовок 3 Знак"/>
    <w:basedOn w:val="a6"/>
    <w:link w:val="3"/>
    <w:rsid w:val="00745CA0"/>
    <w:rPr>
      <w:rFonts w:ascii="Cambria" w:eastAsia="Times New Roman" w:hAnsi="Cambria" w:cs="Times New Roman"/>
      <w:b/>
      <w:bCs/>
      <w:color w:val="4F81BD"/>
    </w:rPr>
  </w:style>
  <w:style w:type="character" w:customStyle="1" w:styleId="40">
    <w:name w:val="Заголовок 4 Знак"/>
    <w:aliases w:val="Kopje Знак,ALK_K4 Знак,Heading 4_ARGOSS Знак,Close Знак,RSKH4 Знак,C Head Знак,заголовок 4 Знак Знак,KAAE4 Знак,Report Heading 4 Знак,. (A.) Знак,H4 Знак"/>
    <w:basedOn w:val="a6"/>
    <w:link w:val="4"/>
    <w:rsid w:val="00745CA0"/>
    <w:rPr>
      <w:rFonts w:ascii="Times New Roman" w:eastAsia="Times New Roman" w:hAnsi="Times New Roman" w:cs="Times New Roman"/>
      <w:b/>
      <w:bCs/>
      <w:sz w:val="28"/>
      <w:szCs w:val="28"/>
    </w:rPr>
  </w:style>
  <w:style w:type="character" w:customStyle="1" w:styleId="52">
    <w:name w:val="Заголовок 5 Знак"/>
    <w:aliases w:val="D Head Знак,RSKH5 Знак,Kop 1A Знак,SubClose Знак,Report Heading 5 Знак,h5 Знак,. (1.) Знак1,. (1.) Знак Знак"/>
    <w:basedOn w:val="a6"/>
    <w:link w:val="50"/>
    <w:rsid w:val="00745CA0"/>
    <w:rPr>
      <w:rFonts w:ascii="Calibri" w:eastAsia="Times New Roman" w:hAnsi="Calibri" w:cs="Times New Roman"/>
      <w:b/>
      <w:bCs/>
      <w:i/>
      <w:iCs/>
      <w:sz w:val="26"/>
      <w:szCs w:val="26"/>
    </w:rPr>
  </w:style>
  <w:style w:type="character" w:customStyle="1" w:styleId="60">
    <w:name w:val="Заголовок 6 Знак"/>
    <w:aliases w:val="Стиль 6 Знак,Ñòèëü 6 Знак,Report Heading Знак,h6 Знак,. (a.) Знак"/>
    <w:basedOn w:val="a6"/>
    <w:link w:val="6"/>
    <w:rsid w:val="00745CA0"/>
    <w:rPr>
      <w:rFonts w:ascii="Times New Roman" w:eastAsia="Times New Roman" w:hAnsi="Times New Roman" w:cs="Times New Roman"/>
      <w:b/>
      <w:bCs/>
      <w:sz w:val="28"/>
    </w:rPr>
  </w:style>
  <w:style w:type="character" w:customStyle="1" w:styleId="70">
    <w:name w:val="Заголовок 7 Знак"/>
    <w:basedOn w:val="a6"/>
    <w:link w:val="7"/>
    <w:rsid w:val="00745CA0"/>
    <w:rPr>
      <w:rFonts w:ascii="Times New Roman" w:eastAsia="Times New Roman" w:hAnsi="Times New Roman" w:cs="Times New Roman"/>
      <w:sz w:val="24"/>
      <w:szCs w:val="24"/>
    </w:rPr>
  </w:style>
  <w:style w:type="character" w:customStyle="1" w:styleId="80">
    <w:name w:val="Заголовок 8 Знак"/>
    <w:aliases w:val=". [(a)] Знак"/>
    <w:basedOn w:val="a6"/>
    <w:link w:val="8"/>
    <w:rsid w:val="00745CA0"/>
    <w:rPr>
      <w:rFonts w:ascii="Times New Roman" w:eastAsia="Times New Roman" w:hAnsi="Times New Roman" w:cs="Times New Roman"/>
      <w:i/>
      <w:iCs/>
      <w:sz w:val="24"/>
      <w:szCs w:val="24"/>
    </w:rPr>
  </w:style>
  <w:style w:type="character" w:customStyle="1" w:styleId="90">
    <w:name w:val="Заголовок 9 Знак"/>
    <w:aliases w:val="headappen Знак,. [(iii)] Знак"/>
    <w:basedOn w:val="a6"/>
    <w:link w:val="9"/>
    <w:rsid w:val="00745CA0"/>
    <w:rPr>
      <w:rFonts w:ascii="Times New Roman" w:eastAsia="Times New Roman" w:hAnsi="Times New Roman" w:cs="Times New Roman"/>
      <w:sz w:val="28"/>
      <w:szCs w:val="28"/>
    </w:rPr>
  </w:style>
  <w:style w:type="paragraph" w:styleId="af">
    <w:name w:val="Body Text"/>
    <w:aliases w:val=" Знак, Знак7,Основной текст Знак Знак,Основной текст Знак1 Знак Знак,Основной текст Знак Знак Знак Знак,Основной текст Знак1 Знак Знак Знак Знак,Основной текст Знак Знак Знак Знак Знак Знак, Знак Знак1 Знак"/>
    <w:basedOn w:val="a5"/>
    <w:link w:val="af0"/>
    <w:qFormat/>
    <w:rsid w:val="00745CA0"/>
    <w:pPr>
      <w:widowControl w:val="0"/>
      <w:spacing w:after="0" w:line="240" w:lineRule="auto"/>
      <w:ind w:right="146" w:firstLine="709"/>
      <w:jc w:val="both"/>
    </w:pPr>
    <w:rPr>
      <w:rFonts w:ascii="Times New Roman" w:eastAsia="Times New Roman" w:hAnsi="Times New Roman" w:cs="Times New Roman"/>
      <w:bCs/>
      <w:spacing w:val="-1"/>
      <w:sz w:val="24"/>
      <w:szCs w:val="24"/>
      <w:lang w:eastAsia="en-US"/>
    </w:rPr>
  </w:style>
  <w:style w:type="character" w:customStyle="1" w:styleId="af0">
    <w:name w:val="Основной текст Знак"/>
    <w:aliases w:val=" Знак Знак, Знак7 Знак,Основной текст Знак Знак Знак,Основной текст Знак1 Знак Знак Знак,Основной текст Знак Знак Знак Знак Знак,Основной текст Знак1 Знак Знак Знак Знак Знак,Основной текст Знак Знак Знак Знак Знак Знак Знак"/>
    <w:basedOn w:val="a6"/>
    <w:link w:val="af"/>
    <w:rsid w:val="00745CA0"/>
    <w:rPr>
      <w:rFonts w:ascii="Times New Roman" w:eastAsia="Times New Roman" w:hAnsi="Times New Roman" w:cs="Times New Roman"/>
      <w:bCs/>
      <w:spacing w:val="-1"/>
      <w:sz w:val="24"/>
      <w:szCs w:val="24"/>
      <w:lang w:eastAsia="en-US"/>
    </w:rPr>
  </w:style>
  <w:style w:type="paragraph" w:customStyle="1" w:styleId="32">
    <w:name w:val="ЗАГОЛОВОК 3"/>
    <w:basedOn w:val="a5"/>
    <w:link w:val="310"/>
    <w:qFormat/>
    <w:rsid w:val="00745CA0"/>
    <w:pPr>
      <w:shd w:val="clear" w:color="auto" w:fill="FFFFFF"/>
      <w:spacing w:before="240" w:after="0" w:line="240" w:lineRule="auto"/>
      <w:jc w:val="both"/>
      <w:outlineLvl w:val="2"/>
    </w:pPr>
    <w:rPr>
      <w:rFonts w:ascii="Arial" w:eastAsia="Times New Roman" w:hAnsi="Arial" w:cs="Times New Roman"/>
      <w:b/>
      <w:i/>
      <w:color w:val="000000"/>
      <w:sz w:val="24"/>
      <w:szCs w:val="24"/>
    </w:rPr>
  </w:style>
  <w:style w:type="character" w:customStyle="1" w:styleId="310">
    <w:name w:val="ЗАГОЛОВОК 3 Знак1"/>
    <w:link w:val="32"/>
    <w:rsid w:val="00745CA0"/>
    <w:rPr>
      <w:rFonts w:ascii="Arial" w:eastAsia="Times New Roman" w:hAnsi="Arial" w:cs="Times New Roman"/>
      <w:b/>
      <w:i/>
      <w:color w:val="000000"/>
      <w:sz w:val="24"/>
      <w:szCs w:val="24"/>
      <w:shd w:val="clear" w:color="auto" w:fill="FFFFFF"/>
    </w:rPr>
  </w:style>
  <w:style w:type="table" w:styleId="af1">
    <w:name w:val="Table Grid"/>
    <w:basedOn w:val="a7"/>
    <w:rsid w:val="00745CA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14">
    <w:name w:val="Знак Знак1"/>
    <w:basedOn w:val="a5"/>
    <w:next w:val="a5"/>
    <w:unhideWhenUsed/>
    <w:qFormat/>
    <w:rsid w:val="00745CA0"/>
    <w:pPr>
      <w:keepNext/>
      <w:keepLines/>
      <w:spacing w:before="200" w:after="0" w:line="259" w:lineRule="auto"/>
      <w:outlineLvl w:val="1"/>
    </w:pPr>
    <w:rPr>
      <w:rFonts w:ascii="Cambria" w:eastAsia="Times New Roman" w:hAnsi="Cambria" w:cs="Times New Roman"/>
      <w:b/>
      <w:bCs/>
      <w:color w:val="4F81BD"/>
      <w:sz w:val="26"/>
      <w:szCs w:val="26"/>
      <w:lang w:eastAsia="en-US"/>
    </w:rPr>
  </w:style>
  <w:style w:type="paragraph" w:customStyle="1" w:styleId="15">
    <w:name w:val="!!!1"/>
    <w:basedOn w:val="a5"/>
    <w:next w:val="a5"/>
    <w:unhideWhenUsed/>
    <w:qFormat/>
    <w:rsid w:val="00745CA0"/>
    <w:pPr>
      <w:keepNext/>
      <w:keepLines/>
      <w:spacing w:before="200" w:after="0" w:line="259" w:lineRule="auto"/>
      <w:outlineLvl w:val="2"/>
    </w:pPr>
    <w:rPr>
      <w:rFonts w:ascii="Cambria" w:eastAsia="Times New Roman" w:hAnsi="Cambria" w:cs="Times New Roman"/>
      <w:b/>
      <w:bCs/>
      <w:color w:val="4F81BD"/>
      <w:lang w:eastAsia="en-US"/>
    </w:rPr>
  </w:style>
  <w:style w:type="numbering" w:customStyle="1" w:styleId="16">
    <w:name w:val="Нет списка1"/>
    <w:next w:val="a8"/>
    <w:semiHidden/>
    <w:unhideWhenUsed/>
    <w:rsid w:val="00745CA0"/>
  </w:style>
  <w:style w:type="table" w:customStyle="1" w:styleId="100">
    <w:name w:val="Сетка таблицы10"/>
    <w:basedOn w:val="a7"/>
    <w:next w:val="af1"/>
    <w:uiPriority w:val="59"/>
    <w:rsid w:val="00745CA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
    <w:name w:val="Сетка таблицы1"/>
    <w:basedOn w:val="a7"/>
    <w:next w:val="af1"/>
    <w:qFormat/>
    <w:rsid w:val="00745CA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2">
    <w:name w:val="Body Text Indent"/>
    <w:aliases w:val="Основной текст с отступом Знак2,Основной текст с отступом Знак1 Знак,Основной текст с отступом Знак Знак Знак,Основной текст с отступом Знак Знак1,Основной текст с отступом Знак1,Основной текст с отступом Знак Знак"/>
    <w:basedOn w:val="a5"/>
    <w:link w:val="af3"/>
    <w:rsid w:val="00745CA0"/>
    <w:pPr>
      <w:spacing w:after="0" w:line="240" w:lineRule="auto"/>
      <w:ind w:firstLine="708"/>
      <w:jc w:val="both"/>
    </w:pPr>
    <w:rPr>
      <w:rFonts w:ascii="Times New Roman" w:eastAsia="Times New Roman" w:hAnsi="Times New Roman" w:cs="Times New Roman"/>
      <w:sz w:val="28"/>
      <w:szCs w:val="24"/>
    </w:rPr>
  </w:style>
  <w:style w:type="character" w:customStyle="1" w:styleId="af3">
    <w:name w:val="Основной текст с отступом Знак"/>
    <w:aliases w:val="Основной текст с отступом Знак2 Знак,Основной текст с отступом Знак1 Знак Знак,Основной текст с отступом Знак Знак Знак Знак,Основной текст с отступом Знак Знак1 Знак,Основной текст с отступом Знак1 Знак1"/>
    <w:basedOn w:val="a6"/>
    <w:link w:val="af2"/>
    <w:rsid w:val="00745CA0"/>
    <w:rPr>
      <w:rFonts w:ascii="Times New Roman" w:eastAsia="Times New Roman" w:hAnsi="Times New Roman" w:cs="Times New Roman"/>
      <w:sz w:val="28"/>
      <w:szCs w:val="24"/>
    </w:rPr>
  </w:style>
  <w:style w:type="paragraph" w:customStyle="1" w:styleId="210">
    <w:name w:val="Основной текст 21"/>
    <w:basedOn w:val="a5"/>
    <w:next w:val="23"/>
    <w:link w:val="24"/>
    <w:unhideWhenUsed/>
    <w:rsid w:val="00745CA0"/>
    <w:pPr>
      <w:spacing w:after="120" w:line="480" w:lineRule="auto"/>
      <w:ind w:firstLine="709"/>
      <w:jc w:val="both"/>
    </w:pPr>
    <w:rPr>
      <w:rFonts w:ascii="Times New Roman" w:eastAsia="Times New Roman" w:hAnsi="Times New Roman"/>
      <w:sz w:val="28"/>
    </w:rPr>
  </w:style>
  <w:style w:type="character" w:customStyle="1" w:styleId="24">
    <w:name w:val="Основной текст 2 Знак"/>
    <w:basedOn w:val="a6"/>
    <w:link w:val="210"/>
    <w:rsid w:val="00745CA0"/>
    <w:rPr>
      <w:rFonts w:ascii="Times New Roman" w:eastAsia="Times New Roman" w:hAnsi="Times New Roman"/>
      <w:sz w:val="28"/>
    </w:rPr>
  </w:style>
  <w:style w:type="paragraph" w:styleId="33">
    <w:name w:val="Body Text 3"/>
    <w:basedOn w:val="a5"/>
    <w:link w:val="34"/>
    <w:rsid w:val="00745CA0"/>
    <w:pPr>
      <w:spacing w:after="120" w:line="240" w:lineRule="auto"/>
      <w:ind w:firstLine="709"/>
      <w:jc w:val="both"/>
    </w:pPr>
    <w:rPr>
      <w:rFonts w:ascii="Times New Roman" w:eastAsia="Times New Roman" w:hAnsi="Times New Roman" w:cs="Times New Roman"/>
      <w:sz w:val="16"/>
      <w:szCs w:val="16"/>
    </w:rPr>
  </w:style>
  <w:style w:type="character" w:customStyle="1" w:styleId="34">
    <w:name w:val="Основной текст 3 Знак"/>
    <w:basedOn w:val="a6"/>
    <w:link w:val="33"/>
    <w:rsid w:val="00745CA0"/>
    <w:rPr>
      <w:rFonts w:ascii="Times New Roman" w:eastAsia="Times New Roman" w:hAnsi="Times New Roman" w:cs="Times New Roman"/>
      <w:sz w:val="16"/>
      <w:szCs w:val="16"/>
    </w:rPr>
  </w:style>
  <w:style w:type="paragraph" w:styleId="af4">
    <w:name w:val="Title"/>
    <w:aliases w:val="текст, Знак2,Знак5,Знак6,Название Знак1,Название Знак Знак,Знак5 Знак Знак,Знак6 Знак1, Знак5 Знак Знак"/>
    <w:basedOn w:val="a5"/>
    <w:link w:val="af5"/>
    <w:qFormat/>
    <w:rsid w:val="00745CA0"/>
    <w:pPr>
      <w:spacing w:after="0" w:line="240" w:lineRule="auto"/>
      <w:ind w:firstLine="709"/>
      <w:jc w:val="center"/>
    </w:pPr>
    <w:rPr>
      <w:rFonts w:ascii="Times New Roman" w:eastAsia="Times New Roman" w:hAnsi="Times New Roman" w:cs="Times New Roman"/>
      <w:color w:val="FF0000"/>
      <w:sz w:val="28"/>
      <w:szCs w:val="24"/>
    </w:rPr>
  </w:style>
  <w:style w:type="character" w:customStyle="1" w:styleId="af5">
    <w:name w:val="Название Знак"/>
    <w:aliases w:val="текст Знак, Знак2 Знак,Знак5 Знак,Знак6 Знак,Название Знак1 Знак,Название Знак Знак Знак,Знак5 Знак Знак Знак,Знак6 Знак1 Знак, Знак5 Знак Знак Знак"/>
    <w:basedOn w:val="a6"/>
    <w:link w:val="af4"/>
    <w:rsid w:val="00745CA0"/>
    <w:rPr>
      <w:rFonts w:ascii="Times New Roman" w:eastAsia="Times New Roman" w:hAnsi="Times New Roman" w:cs="Times New Roman"/>
      <w:color w:val="FF0000"/>
      <w:sz w:val="28"/>
      <w:szCs w:val="24"/>
    </w:rPr>
  </w:style>
  <w:style w:type="paragraph" w:styleId="25">
    <w:name w:val="Body Text Indent 2"/>
    <w:aliases w:val=" Знак4"/>
    <w:basedOn w:val="a5"/>
    <w:link w:val="26"/>
    <w:rsid w:val="00745CA0"/>
    <w:pPr>
      <w:spacing w:after="120" w:line="480" w:lineRule="auto"/>
      <w:ind w:left="283" w:firstLine="709"/>
      <w:jc w:val="both"/>
    </w:pPr>
    <w:rPr>
      <w:rFonts w:ascii="Times New Roman" w:eastAsia="Times New Roman" w:hAnsi="Times New Roman" w:cs="Times New Roman"/>
      <w:sz w:val="24"/>
      <w:szCs w:val="24"/>
    </w:rPr>
  </w:style>
  <w:style w:type="character" w:customStyle="1" w:styleId="26">
    <w:name w:val="Основной текст с отступом 2 Знак"/>
    <w:aliases w:val=" Знак4 Знак"/>
    <w:basedOn w:val="a6"/>
    <w:link w:val="25"/>
    <w:rsid w:val="00745CA0"/>
    <w:rPr>
      <w:rFonts w:ascii="Times New Roman" w:eastAsia="Times New Roman" w:hAnsi="Times New Roman" w:cs="Times New Roman"/>
      <w:sz w:val="24"/>
      <w:szCs w:val="24"/>
    </w:rPr>
  </w:style>
  <w:style w:type="paragraph" w:styleId="35">
    <w:name w:val="Body Text Indent 3"/>
    <w:aliases w:val=" Знак6"/>
    <w:basedOn w:val="a5"/>
    <w:link w:val="36"/>
    <w:rsid w:val="00745CA0"/>
    <w:pPr>
      <w:spacing w:after="120" w:line="240" w:lineRule="auto"/>
      <w:ind w:left="283" w:firstLine="709"/>
      <w:jc w:val="both"/>
    </w:pPr>
    <w:rPr>
      <w:rFonts w:ascii="Times New Roman" w:eastAsia="Times New Roman" w:hAnsi="Times New Roman" w:cs="Times New Roman"/>
      <w:sz w:val="16"/>
      <w:szCs w:val="16"/>
    </w:rPr>
  </w:style>
  <w:style w:type="character" w:customStyle="1" w:styleId="36">
    <w:name w:val="Основной текст с отступом 3 Знак"/>
    <w:aliases w:val=" Знак6 Знак"/>
    <w:basedOn w:val="a6"/>
    <w:link w:val="35"/>
    <w:rsid w:val="00745CA0"/>
    <w:rPr>
      <w:rFonts w:ascii="Times New Roman" w:eastAsia="Times New Roman" w:hAnsi="Times New Roman" w:cs="Times New Roman"/>
      <w:sz w:val="16"/>
      <w:szCs w:val="16"/>
    </w:rPr>
  </w:style>
  <w:style w:type="paragraph" w:styleId="af6">
    <w:name w:val="footer"/>
    <w:aliases w:val=" Знак3,Title Down,Footer_ARGOSS,Title Down Знак Знак Знак"/>
    <w:basedOn w:val="a5"/>
    <w:link w:val="af7"/>
    <w:rsid w:val="00745CA0"/>
    <w:pPr>
      <w:tabs>
        <w:tab w:val="center" w:pos="4677"/>
        <w:tab w:val="right" w:pos="9355"/>
      </w:tabs>
      <w:spacing w:after="0" w:line="240" w:lineRule="auto"/>
      <w:ind w:firstLine="709"/>
      <w:jc w:val="both"/>
    </w:pPr>
    <w:rPr>
      <w:rFonts w:ascii="Times New Roman" w:eastAsia="Times New Roman" w:hAnsi="Times New Roman" w:cs="Times New Roman"/>
      <w:sz w:val="24"/>
      <w:szCs w:val="24"/>
    </w:rPr>
  </w:style>
  <w:style w:type="character" w:customStyle="1" w:styleId="af7">
    <w:name w:val="Нижний колонтитул Знак"/>
    <w:aliases w:val=" Знак3 Знак,Title Down Знак,Footer_ARGOSS Знак,Title Down Знак Знак Знак Знак"/>
    <w:basedOn w:val="a6"/>
    <w:link w:val="af6"/>
    <w:uiPriority w:val="99"/>
    <w:rsid w:val="00745CA0"/>
    <w:rPr>
      <w:rFonts w:ascii="Times New Roman" w:eastAsia="Times New Roman" w:hAnsi="Times New Roman" w:cs="Times New Roman"/>
      <w:sz w:val="24"/>
      <w:szCs w:val="24"/>
    </w:rPr>
  </w:style>
  <w:style w:type="paragraph" w:styleId="af8">
    <w:name w:val="Block Text"/>
    <w:basedOn w:val="a5"/>
    <w:rsid w:val="00745CA0"/>
    <w:pPr>
      <w:spacing w:after="0" w:line="240" w:lineRule="auto"/>
      <w:ind w:left="113" w:right="113" w:firstLine="709"/>
      <w:jc w:val="both"/>
    </w:pPr>
    <w:rPr>
      <w:rFonts w:ascii="Times New Roman" w:eastAsia="Times New Roman" w:hAnsi="Times New Roman" w:cs="Times New Roman"/>
      <w:sz w:val="18"/>
      <w:szCs w:val="24"/>
    </w:rPr>
  </w:style>
  <w:style w:type="paragraph" w:styleId="af9">
    <w:name w:val="Plain Text"/>
    <w:aliases w:val="Текст Знак Знак,Текст Знак1,Текст Знак1 Знак1,Текст Знак2 Знак Знак,Текст Знак Знак Знак1 Знак,Текст Знак2 Знак1 Знак Знак Знак1,Текст Знак Знак1 Знак1 Знак Знак Знак1,Текст Знак1 Знак Знак1 Знак Знак Знак1,Текст Знак2 Знак, Знак1,Текст Знак3"/>
    <w:basedOn w:val="a5"/>
    <w:link w:val="afa"/>
    <w:rsid w:val="00745CA0"/>
    <w:pPr>
      <w:spacing w:after="0" w:line="240" w:lineRule="auto"/>
      <w:ind w:firstLine="709"/>
      <w:jc w:val="both"/>
    </w:pPr>
    <w:rPr>
      <w:rFonts w:ascii="Courier New" w:eastAsia="Times New Roman" w:hAnsi="Courier New" w:cs="Times New Roman"/>
      <w:sz w:val="20"/>
      <w:szCs w:val="20"/>
    </w:rPr>
  </w:style>
  <w:style w:type="character" w:customStyle="1" w:styleId="afa">
    <w:name w:val="Текст Знак"/>
    <w:aliases w:val="Текст Знак Знак Знак,Текст Знак1 Знак,Текст Знак1 Знак1 Знак,Текст Знак2 Знак Знак Знак,Текст Знак Знак Знак1 Знак Знак,Текст Знак2 Знак1 Знак Знак Знак1 Знак,Текст Знак Знак1 Знак1 Знак Знак Знак1 Знак,Текст Знак2 Знак Знак1, Знак1 Знак"/>
    <w:basedOn w:val="a6"/>
    <w:link w:val="af9"/>
    <w:rsid w:val="00745CA0"/>
    <w:rPr>
      <w:rFonts w:ascii="Courier New" w:eastAsia="Times New Roman" w:hAnsi="Courier New" w:cs="Times New Roman"/>
      <w:sz w:val="20"/>
      <w:szCs w:val="20"/>
    </w:rPr>
  </w:style>
  <w:style w:type="paragraph" w:styleId="afb">
    <w:name w:val="header"/>
    <w:aliases w:val="Знак1, Знак5,Title Up"/>
    <w:basedOn w:val="a5"/>
    <w:link w:val="afc"/>
    <w:rsid w:val="00745CA0"/>
    <w:pPr>
      <w:tabs>
        <w:tab w:val="center" w:pos="4677"/>
        <w:tab w:val="right" w:pos="9355"/>
      </w:tabs>
      <w:spacing w:after="0" w:line="240" w:lineRule="auto"/>
      <w:ind w:firstLine="709"/>
      <w:jc w:val="both"/>
    </w:pPr>
    <w:rPr>
      <w:rFonts w:ascii="Times New Roman" w:eastAsia="Times New Roman" w:hAnsi="Times New Roman" w:cs="Times New Roman"/>
      <w:sz w:val="20"/>
      <w:szCs w:val="20"/>
    </w:rPr>
  </w:style>
  <w:style w:type="character" w:customStyle="1" w:styleId="afc">
    <w:name w:val="Верхний колонтитул Знак"/>
    <w:aliases w:val="Знак1 Знак, Знак5 Знак,Title Up Знак"/>
    <w:basedOn w:val="a6"/>
    <w:link w:val="afb"/>
    <w:rsid w:val="00745CA0"/>
    <w:rPr>
      <w:rFonts w:ascii="Times New Roman" w:eastAsia="Times New Roman" w:hAnsi="Times New Roman" w:cs="Times New Roman"/>
      <w:sz w:val="20"/>
      <w:szCs w:val="20"/>
    </w:rPr>
  </w:style>
  <w:style w:type="character" w:styleId="afd">
    <w:name w:val="page number"/>
    <w:aliases w:val="Номер страницы1,Стиль 3,Page Number arabic"/>
    <w:basedOn w:val="a6"/>
    <w:rsid w:val="00745CA0"/>
  </w:style>
  <w:style w:type="paragraph" w:customStyle="1" w:styleId="msolistparagraph0">
    <w:name w:val="msolistparagraph"/>
    <w:basedOn w:val="a5"/>
    <w:uiPriority w:val="99"/>
    <w:rsid w:val="00745CA0"/>
    <w:pPr>
      <w:spacing w:after="0" w:line="360" w:lineRule="auto"/>
      <w:ind w:left="720" w:firstLine="709"/>
      <w:contextualSpacing/>
      <w:jc w:val="both"/>
    </w:pPr>
    <w:rPr>
      <w:rFonts w:ascii="Calibri" w:eastAsia="Calibri" w:hAnsi="Calibri" w:cs="Times New Roman"/>
      <w:sz w:val="28"/>
      <w:lang w:eastAsia="en-US"/>
    </w:rPr>
  </w:style>
  <w:style w:type="paragraph" w:customStyle="1" w:styleId="afe">
    <w:name w:val="Таблица"/>
    <w:basedOn w:val="a5"/>
    <w:rsid w:val="00745CA0"/>
    <w:pPr>
      <w:spacing w:after="0" w:line="240" w:lineRule="auto"/>
      <w:ind w:firstLine="709"/>
      <w:jc w:val="center"/>
    </w:pPr>
    <w:rPr>
      <w:rFonts w:ascii="Times New Roman" w:eastAsia="Times New Roman" w:hAnsi="Times New Roman" w:cs="Times New Roman"/>
      <w:sz w:val="28"/>
      <w:szCs w:val="20"/>
    </w:rPr>
  </w:style>
  <w:style w:type="paragraph" w:customStyle="1" w:styleId="aff">
    <w:name w:val="Загтаб"/>
    <w:basedOn w:val="afe"/>
    <w:rsid w:val="00745CA0"/>
    <w:rPr>
      <w:b/>
      <w:sz w:val="24"/>
    </w:rPr>
  </w:style>
  <w:style w:type="paragraph" w:customStyle="1" w:styleId="aff0">
    <w:name w:val="ОсновнойТекст"/>
    <w:basedOn w:val="a5"/>
    <w:uiPriority w:val="99"/>
    <w:rsid w:val="00745CA0"/>
    <w:pPr>
      <w:tabs>
        <w:tab w:val="left" w:pos="720"/>
      </w:tabs>
      <w:spacing w:after="0" w:line="240" w:lineRule="auto"/>
      <w:ind w:firstLine="709"/>
      <w:jc w:val="both"/>
    </w:pPr>
    <w:rPr>
      <w:rFonts w:ascii="Times New Roman" w:eastAsia="Times New Roman" w:hAnsi="Times New Roman" w:cs="Times New Roman"/>
      <w:sz w:val="24"/>
      <w:szCs w:val="20"/>
    </w:rPr>
  </w:style>
  <w:style w:type="paragraph" w:customStyle="1" w:styleId="18">
    <w:name w:val="Обычный1"/>
    <w:link w:val="Normal"/>
    <w:rsid w:val="00745CA0"/>
    <w:pPr>
      <w:widowControl w:val="0"/>
      <w:snapToGrid w:val="0"/>
      <w:spacing w:after="0" w:line="518" w:lineRule="auto"/>
      <w:ind w:left="80" w:firstLine="720"/>
    </w:pPr>
    <w:rPr>
      <w:rFonts w:ascii="Times New Roman" w:eastAsia="Times New Roman" w:hAnsi="Times New Roman" w:cs="Times New Roman"/>
      <w:szCs w:val="20"/>
    </w:rPr>
  </w:style>
  <w:style w:type="paragraph" w:customStyle="1" w:styleId="19">
    <w:name w:val="Текст1"/>
    <w:basedOn w:val="a5"/>
    <w:rsid w:val="00745CA0"/>
    <w:pPr>
      <w:overflowPunct w:val="0"/>
      <w:autoSpaceDE w:val="0"/>
      <w:autoSpaceDN w:val="0"/>
      <w:adjustRightInd w:val="0"/>
      <w:spacing w:after="0" w:line="240" w:lineRule="auto"/>
      <w:ind w:firstLine="709"/>
      <w:jc w:val="both"/>
    </w:pPr>
    <w:rPr>
      <w:rFonts w:ascii="Courier New" w:eastAsia="Times New Roman" w:hAnsi="Courier New" w:cs="Times New Roman"/>
      <w:sz w:val="20"/>
      <w:szCs w:val="20"/>
    </w:rPr>
  </w:style>
  <w:style w:type="paragraph" w:customStyle="1" w:styleId="27">
    <w:name w:val="заголовок 2"/>
    <w:basedOn w:val="a5"/>
    <w:next w:val="a5"/>
    <w:uiPriority w:val="99"/>
    <w:rsid w:val="00745CA0"/>
    <w:pPr>
      <w:keepNext/>
      <w:widowControl w:val="0"/>
      <w:snapToGrid w:val="0"/>
      <w:spacing w:after="0" w:line="240" w:lineRule="auto"/>
      <w:ind w:firstLine="720"/>
      <w:jc w:val="both"/>
      <w:outlineLvl w:val="1"/>
    </w:pPr>
    <w:rPr>
      <w:rFonts w:ascii="Times New Roman" w:eastAsia="Times New Roman" w:hAnsi="Times New Roman" w:cs="Times New Roman"/>
      <w:b/>
      <w:i/>
      <w:sz w:val="24"/>
      <w:szCs w:val="20"/>
    </w:rPr>
  </w:style>
  <w:style w:type="paragraph" w:customStyle="1" w:styleId="37">
    <w:name w:val="заголовок 3"/>
    <w:basedOn w:val="a5"/>
    <w:next w:val="a5"/>
    <w:rsid w:val="00745CA0"/>
    <w:pPr>
      <w:keepNext/>
      <w:widowControl w:val="0"/>
      <w:snapToGrid w:val="0"/>
      <w:spacing w:after="0" w:line="240" w:lineRule="auto"/>
      <w:ind w:firstLine="720"/>
      <w:jc w:val="both"/>
      <w:outlineLvl w:val="2"/>
    </w:pPr>
    <w:rPr>
      <w:rFonts w:ascii="Times New Roman" w:eastAsia="Times New Roman" w:hAnsi="Times New Roman" w:cs="Times New Roman"/>
      <w:b/>
      <w:i/>
      <w:sz w:val="28"/>
      <w:szCs w:val="20"/>
    </w:rPr>
  </w:style>
  <w:style w:type="paragraph" w:customStyle="1" w:styleId="42">
    <w:name w:val="заголовок 4"/>
    <w:basedOn w:val="a5"/>
    <w:next w:val="a5"/>
    <w:qFormat/>
    <w:rsid w:val="00745CA0"/>
    <w:pPr>
      <w:keepNext/>
      <w:widowControl w:val="0"/>
      <w:snapToGrid w:val="0"/>
      <w:spacing w:before="120" w:after="120" w:line="240" w:lineRule="auto"/>
      <w:ind w:firstLine="709"/>
      <w:jc w:val="both"/>
      <w:outlineLvl w:val="3"/>
    </w:pPr>
    <w:rPr>
      <w:rFonts w:ascii="Times New Roman" w:eastAsia="Times New Roman" w:hAnsi="Times New Roman" w:cs="Times New Roman"/>
      <w:b/>
      <w:i/>
      <w:sz w:val="28"/>
      <w:szCs w:val="20"/>
    </w:rPr>
  </w:style>
  <w:style w:type="paragraph" w:customStyle="1" w:styleId="aff1">
    <w:name w:val="Назтаб"/>
    <w:basedOn w:val="a5"/>
    <w:rsid w:val="00745CA0"/>
    <w:pPr>
      <w:spacing w:after="0" w:line="360" w:lineRule="auto"/>
      <w:ind w:firstLine="709"/>
      <w:jc w:val="center"/>
    </w:pPr>
    <w:rPr>
      <w:rFonts w:ascii="Arial" w:eastAsia="Times New Roman" w:hAnsi="Arial" w:cs="Times New Roman"/>
      <w:b/>
      <w:sz w:val="28"/>
      <w:szCs w:val="20"/>
    </w:rPr>
  </w:style>
  <w:style w:type="paragraph" w:styleId="aff2">
    <w:name w:val="Subtitle"/>
    <w:basedOn w:val="a5"/>
    <w:link w:val="aff3"/>
    <w:qFormat/>
    <w:rsid w:val="00745CA0"/>
    <w:pPr>
      <w:spacing w:before="120" w:after="120" w:line="240" w:lineRule="auto"/>
      <w:ind w:firstLine="709"/>
      <w:jc w:val="center"/>
    </w:pPr>
    <w:rPr>
      <w:rFonts w:ascii="Times New Roman" w:eastAsia="Times New Roman" w:hAnsi="Times New Roman" w:cs="Times New Roman"/>
      <w:sz w:val="28"/>
      <w:szCs w:val="20"/>
    </w:rPr>
  </w:style>
  <w:style w:type="character" w:customStyle="1" w:styleId="aff3">
    <w:name w:val="Подзаголовок Знак"/>
    <w:basedOn w:val="a6"/>
    <w:link w:val="aff2"/>
    <w:rsid w:val="00745CA0"/>
    <w:rPr>
      <w:rFonts w:ascii="Times New Roman" w:eastAsia="Times New Roman" w:hAnsi="Times New Roman" w:cs="Times New Roman"/>
      <w:sz w:val="28"/>
      <w:szCs w:val="20"/>
    </w:rPr>
  </w:style>
  <w:style w:type="paragraph" w:customStyle="1" w:styleId="aff4">
    <w:name w:val="Знак"/>
    <w:basedOn w:val="a5"/>
    <w:autoRedefine/>
    <w:uiPriority w:val="99"/>
    <w:rsid w:val="00745CA0"/>
    <w:pPr>
      <w:spacing w:after="160" w:line="240" w:lineRule="exact"/>
      <w:ind w:firstLine="709"/>
      <w:jc w:val="both"/>
    </w:pPr>
    <w:rPr>
      <w:rFonts w:ascii="Times New Roman" w:eastAsia="SimSun" w:hAnsi="Times New Roman" w:cs="Times New Roman"/>
      <w:b/>
      <w:sz w:val="28"/>
      <w:szCs w:val="24"/>
      <w:lang w:val="en-US" w:eastAsia="en-US"/>
    </w:rPr>
  </w:style>
  <w:style w:type="paragraph" w:styleId="aff5">
    <w:name w:val="caption"/>
    <w:aliases w:val="Table/Figure Heading,Caption_ARGOSS Знак Знак Знак,Caption_ARGOSS,Tab/Fig Caption Знак,Tab/Fig Caption,Caption_ARGOSS Знак Знак Знак Знак Знак Знак,Caption_ARGOSS Знак Знак Знак Знак Знак Знак Знак Знак Знак Знак Знак Знак "/>
    <w:basedOn w:val="a5"/>
    <w:next w:val="a5"/>
    <w:link w:val="aff6"/>
    <w:qFormat/>
    <w:rsid w:val="00745CA0"/>
    <w:pPr>
      <w:widowControl w:val="0"/>
      <w:autoSpaceDE w:val="0"/>
      <w:autoSpaceDN w:val="0"/>
      <w:adjustRightInd w:val="0"/>
      <w:spacing w:after="0" w:line="240" w:lineRule="auto"/>
      <w:ind w:firstLine="709"/>
      <w:jc w:val="both"/>
    </w:pPr>
    <w:rPr>
      <w:rFonts w:ascii="Arial" w:eastAsia="Times New Roman" w:hAnsi="Arial" w:cs="Arial"/>
      <w:b/>
      <w:bCs/>
      <w:sz w:val="20"/>
      <w:szCs w:val="20"/>
    </w:rPr>
  </w:style>
  <w:style w:type="paragraph" w:customStyle="1" w:styleId="FR1">
    <w:name w:val="FR1"/>
    <w:rsid w:val="00745CA0"/>
    <w:pPr>
      <w:widowControl w:val="0"/>
      <w:spacing w:before="140" w:after="0" w:line="240" w:lineRule="auto"/>
      <w:jc w:val="right"/>
    </w:pPr>
    <w:rPr>
      <w:rFonts w:ascii="Arial" w:eastAsia="Times New Roman" w:hAnsi="Arial" w:cs="Times New Roman"/>
      <w:snapToGrid w:val="0"/>
      <w:sz w:val="28"/>
      <w:szCs w:val="20"/>
    </w:rPr>
  </w:style>
  <w:style w:type="paragraph" w:customStyle="1" w:styleId="aff7">
    <w:name w:val="Стиль Знак"/>
    <w:link w:val="aff8"/>
    <w:uiPriority w:val="99"/>
    <w:rsid w:val="00745CA0"/>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aff8">
    <w:name w:val="Стиль Знак Знак"/>
    <w:basedOn w:val="a6"/>
    <w:link w:val="aff7"/>
    <w:uiPriority w:val="99"/>
    <w:rsid w:val="00745CA0"/>
    <w:rPr>
      <w:rFonts w:ascii="Times New Roman" w:eastAsia="Times New Roman" w:hAnsi="Times New Roman" w:cs="Times New Roman"/>
      <w:sz w:val="24"/>
      <w:szCs w:val="24"/>
    </w:rPr>
  </w:style>
  <w:style w:type="paragraph" w:customStyle="1" w:styleId="28">
    <w:name w:val="Обычный2"/>
    <w:rsid w:val="00745CA0"/>
    <w:pPr>
      <w:spacing w:after="0" w:line="240" w:lineRule="auto"/>
    </w:pPr>
    <w:rPr>
      <w:rFonts w:ascii="Times New Roman" w:eastAsia="Times New Roman" w:hAnsi="Times New Roman" w:cs="Times New Roman"/>
      <w:snapToGrid w:val="0"/>
      <w:sz w:val="20"/>
      <w:szCs w:val="20"/>
    </w:rPr>
  </w:style>
  <w:style w:type="character" w:styleId="aff9">
    <w:name w:val="Hyperlink"/>
    <w:basedOn w:val="a6"/>
    <w:unhideWhenUsed/>
    <w:rsid w:val="00745CA0"/>
    <w:rPr>
      <w:color w:val="0000FF"/>
      <w:u w:val="single"/>
    </w:rPr>
  </w:style>
  <w:style w:type="paragraph" w:customStyle="1" w:styleId="xl63">
    <w:name w:val="xl63"/>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b/>
      <w:bCs/>
      <w:i/>
      <w:iCs/>
      <w:sz w:val="16"/>
      <w:szCs w:val="16"/>
    </w:rPr>
  </w:style>
  <w:style w:type="paragraph" w:customStyle="1" w:styleId="xl64">
    <w:name w:val="xl64"/>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b/>
      <w:bCs/>
      <w:sz w:val="16"/>
      <w:szCs w:val="16"/>
    </w:rPr>
  </w:style>
  <w:style w:type="paragraph" w:customStyle="1" w:styleId="xl65">
    <w:name w:val="xl65"/>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b/>
      <w:bCs/>
      <w:sz w:val="16"/>
      <w:szCs w:val="16"/>
    </w:rPr>
  </w:style>
  <w:style w:type="paragraph" w:customStyle="1" w:styleId="xl66">
    <w:name w:val="xl66"/>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sz w:val="16"/>
      <w:szCs w:val="16"/>
    </w:rPr>
  </w:style>
  <w:style w:type="paragraph" w:customStyle="1" w:styleId="xl67">
    <w:name w:val="xl67"/>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b/>
      <w:bCs/>
      <w:sz w:val="16"/>
      <w:szCs w:val="16"/>
    </w:rPr>
  </w:style>
  <w:style w:type="paragraph" w:customStyle="1" w:styleId="xl68">
    <w:name w:val="xl68"/>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sz w:val="16"/>
      <w:szCs w:val="16"/>
    </w:rPr>
  </w:style>
  <w:style w:type="paragraph" w:customStyle="1" w:styleId="xl69">
    <w:name w:val="xl69"/>
    <w:basedOn w:val="a5"/>
    <w:rsid w:val="00745CA0"/>
    <w:pPr>
      <w:pBdr>
        <w:top w:val="single" w:sz="4" w:space="0" w:color="auto"/>
        <w:bottom w:val="single" w:sz="4" w:space="0" w:color="auto"/>
      </w:pBdr>
      <w:spacing w:before="100" w:beforeAutospacing="1" w:after="100" w:afterAutospacing="1" w:line="240" w:lineRule="auto"/>
      <w:ind w:firstLine="709"/>
      <w:jc w:val="both"/>
    </w:pPr>
    <w:rPr>
      <w:rFonts w:ascii="Times New Roman" w:eastAsia="Times New Roman" w:hAnsi="Times New Roman" w:cs="Times New Roman"/>
      <w:sz w:val="16"/>
      <w:szCs w:val="16"/>
    </w:rPr>
  </w:style>
  <w:style w:type="paragraph" w:customStyle="1" w:styleId="xl70">
    <w:name w:val="xl70"/>
    <w:basedOn w:val="a5"/>
    <w:rsid w:val="00745CA0"/>
    <w:pPr>
      <w:pBdr>
        <w:top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sz w:val="16"/>
      <w:szCs w:val="16"/>
    </w:rPr>
  </w:style>
  <w:style w:type="paragraph" w:customStyle="1" w:styleId="xl71">
    <w:name w:val="xl71"/>
    <w:basedOn w:val="a5"/>
    <w:rsid w:val="00745CA0"/>
    <w:pPr>
      <w:pBdr>
        <w:top w:val="single" w:sz="4" w:space="0" w:color="auto"/>
        <w:left w:val="single" w:sz="4" w:space="0" w:color="auto"/>
        <w:bottom w:val="single" w:sz="4" w:space="0" w:color="auto"/>
      </w:pBdr>
      <w:spacing w:before="100" w:beforeAutospacing="1" w:after="100" w:afterAutospacing="1" w:line="240" w:lineRule="auto"/>
      <w:ind w:firstLine="709"/>
      <w:jc w:val="both"/>
    </w:pPr>
    <w:rPr>
      <w:rFonts w:ascii="Times New Roman" w:eastAsia="Times New Roman" w:hAnsi="Times New Roman" w:cs="Times New Roman"/>
      <w:sz w:val="16"/>
      <w:szCs w:val="16"/>
    </w:rPr>
  </w:style>
  <w:style w:type="paragraph" w:customStyle="1" w:styleId="xl72">
    <w:name w:val="xl72"/>
    <w:basedOn w:val="a5"/>
    <w:rsid w:val="00745CA0"/>
    <w:pPr>
      <w:pBdr>
        <w:top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sz w:val="16"/>
      <w:szCs w:val="16"/>
    </w:rPr>
  </w:style>
  <w:style w:type="paragraph" w:customStyle="1" w:styleId="xl73">
    <w:name w:val="xl73"/>
    <w:basedOn w:val="a5"/>
    <w:rsid w:val="00745CA0"/>
    <w:pPr>
      <w:pBdr>
        <w:top w:val="single" w:sz="4" w:space="0" w:color="auto"/>
        <w:left w:val="single" w:sz="4" w:space="0" w:color="auto"/>
        <w:bottom w:val="single" w:sz="4" w:space="0" w:color="auto"/>
      </w:pBdr>
      <w:spacing w:before="100" w:beforeAutospacing="1" w:after="100" w:afterAutospacing="1" w:line="240" w:lineRule="auto"/>
      <w:ind w:firstLine="709"/>
      <w:jc w:val="both"/>
    </w:pPr>
    <w:rPr>
      <w:rFonts w:ascii="Times New Roman" w:eastAsia="Times New Roman" w:hAnsi="Times New Roman" w:cs="Times New Roman"/>
      <w:sz w:val="16"/>
      <w:szCs w:val="16"/>
    </w:rPr>
  </w:style>
  <w:style w:type="paragraph" w:customStyle="1" w:styleId="xl74">
    <w:name w:val="xl74"/>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Times New Roman" w:eastAsia="Times New Roman" w:hAnsi="Times New Roman" w:cs="Times New Roman"/>
      <w:sz w:val="16"/>
      <w:szCs w:val="16"/>
    </w:rPr>
  </w:style>
  <w:style w:type="paragraph" w:customStyle="1" w:styleId="xl75">
    <w:name w:val="xl75"/>
    <w:basedOn w:val="a5"/>
    <w:rsid w:val="00745CA0"/>
    <w:pPr>
      <w:pBdr>
        <w:top w:val="single" w:sz="4" w:space="0" w:color="auto"/>
        <w:bottom w:val="single" w:sz="4" w:space="0" w:color="auto"/>
        <w:right w:val="single" w:sz="4" w:space="0" w:color="auto"/>
      </w:pBdr>
      <w:spacing w:before="100" w:beforeAutospacing="1" w:after="100" w:afterAutospacing="1" w:line="240" w:lineRule="auto"/>
      <w:ind w:firstLine="709"/>
      <w:jc w:val="center"/>
    </w:pPr>
    <w:rPr>
      <w:rFonts w:ascii="Times New Roman" w:eastAsia="Times New Roman" w:hAnsi="Times New Roman" w:cs="Times New Roman"/>
      <w:sz w:val="16"/>
      <w:szCs w:val="16"/>
    </w:rPr>
  </w:style>
  <w:style w:type="paragraph" w:customStyle="1" w:styleId="xl76">
    <w:name w:val="xl76"/>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Times New Roman" w:eastAsia="Times New Roman" w:hAnsi="Times New Roman" w:cs="Times New Roman"/>
      <w:sz w:val="16"/>
      <w:szCs w:val="16"/>
    </w:rPr>
  </w:style>
  <w:style w:type="paragraph" w:customStyle="1" w:styleId="xl77">
    <w:name w:val="xl77"/>
    <w:basedOn w:val="a5"/>
    <w:rsid w:val="00745CA0"/>
    <w:pPr>
      <w:pBdr>
        <w:left w:val="single" w:sz="4" w:space="0" w:color="auto"/>
        <w:right w:val="single" w:sz="4" w:space="0" w:color="auto"/>
      </w:pBdr>
      <w:spacing w:before="100" w:beforeAutospacing="1" w:after="100" w:afterAutospacing="1" w:line="240" w:lineRule="auto"/>
      <w:ind w:firstLine="709"/>
      <w:jc w:val="center"/>
    </w:pPr>
    <w:rPr>
      <w:rFonts w:ascii="Times New Roman" w:eastAsia="Times New Roman" w:hAnsi="Times New Roman" w:cs="Times New Roman"/>
      <w:sz w:val="16"/>
      <w:szCs w:val="16"/>
    </w:rPr>
  </w:style>
  <w:style w:type="paragraph" w:customStyle="1" w:styleId="xl78">
    <w:name w:val="xl78"/>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b/>
      <w:bCs/>
      <w:sz w:val="16"/>
      <w:szCs w:val="16"/>
    </w:rPr>
  </w:style>
  <w:style w:type="paragraph" w:customStyle="1" w:styleId="xl79">
    <w:name w:val="xl79"/>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Times New Roman" w:eastAsia="Times New Roman" w:hAnsi="Times New Roman" w:cs="Times New Roman"/>
      <w:b/>
      <w:bCs/>
      <w:sz w:val="16"/>
      <w:szCs w:val="16"/>
    </w:rPr>
  </w:style>
  <w:style w:type="paragraph" w:customStyle="1" w:styleId="xl80">
    <w:name w:val="xl80"/>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Times New Roman" w:eastAsia="Times New Roman" w:hAnsi="Times New Roman" w:cs="Times New Roman"/>
      <w:b/>
      <w:bCs/>
      <w:sz w:val="16"/>
      <w:szCs w:val="16"/>
    </w:rPr>
  </w:style>
  <w:style w:type="paragraph" w:customStyle="1" w:styleId="xl81">
    <w:name w:val="xl81"/>
    <w:basedOn w:val="a5"/>
    <w:rsid w:val="00745CA0"/>
    <w:pPr>
      <w:pBdr>
        <w:top w:val="single" w:sz="4" w:space="0" w:color="auto"/>
        <w:left w:val="single" w:sz="4" w:space="0" w:color="auto"/>
        <w:bottom w:val="single" w:sz="4" w:space="0" w:color="auto"/>
      </w:pBdr>
      <w:spacing w:before="100" w:beforeAutospacing="1" w:after="100" w:afterAutospacing="1" w:line="240" w:lineRule="auto"/>
      <w:ind w:firstLine="709"/>
      <w:jc w:val="both"/>
    </w:pPr>
    <w:rPr>
      <w:rFonts w:ascii="Times New Roman" w:eastAsia="Times New Roman" w:hAnsi="Times New Roman" w:cs="Times New Roman"/>
      <w:b/>
      <w:bCs/>
      <w:i/>
      <w:iCs/>
      <w:sz w:val="16"/>
      <w:szCs w:val="16"/>
    </w:rPr>
  </w:style>
  <w:style w:type="paragraph" w:customStyle="1" w:styleId="xl82">
    <w:name w:val="xl82"/>
    <w:basedOn w:val="a5"/>
    <w:rsid w:val="00745CA0"/>
    <w:pPr>
      <w:spacing w:before="100" w:beforeAutospacing="1" w:after="100" w:afterAutospacing="1" w:line="240" w:lineRule="auto"/>
      <w:ind w:firstLine="709"/>
      <w:jc w:val="both"/>
    </w:pPr>
    <w:rPr>
      <w:rFonts w:ascii="Times New Roman" w:eastAsia="Times New Roman" w:hAnsi="Times New Roman" w:cs="Times New Roman"/>
      <w:b/>
      <w:bCs/>
      <w:i/>
      <w:iCs/>
      <w:sz w:val="16"/>
      <w:szCs w:val="16"/>
    </w:rPr>
  </w:style>
  <w:style w:type="paragraph" w:customStyle="1" w:styleId="xl83">
    <w:name w:val="xl83"/>
    <w:basedOn w:val="a5"/>
    <w:rsid w:val="00745CA0"/>
    <w:pPr>
      <w:spacing w:before="100" w:beforeAutospacing="1" w:after="100" w:afterAutospacing="1" w:line="240" w:lineRule="auto"/>
      <w:ind w:firstLine="709"/>
      <w:jc w:val="both"/>
    </w:pPr>
    <w:rPr>
      <w:rFonts w:ascii="Times New Roman" w:eastAsia="Times New Roman" w:hAnsi="Times New Roman" w:cs="Times New Roman"/>
      <w:sz w:val="16"/>
      <w:szCs w:val="16"/>
    </w:rPr>
  </w:style>
  <w:style w:type="paragraph" w:customStyle="1" w:styleId="xl84">
    <w:name w:val="xl84"/>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b/>
      <w:bCs/>
      <w:i/>
      <w:iCs/>
      <w:sz w:val="16"/>
      <w:szCs w:val="16"/>
    </w:rPr>
  </w:style>
  <w:style w:type="paragraph" w:customStyle="1" w:styleId="xl85">
    <w:name w:val="xl85"/>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16"/>
      <w:szCs w:val="16"/>
    </w:rPr>
  </w:style>
  <w:style w:type="paragraph" w:customStyle="1" w:styleId="xl86">
    <w:name w:val="xl86"/>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sz w:val="16"/>
      <w:szCs w:val="16"/>
    </w:rPr>
  </w:style>
  <w:style w:type="paragraph" w:customStyle="1" w:styleId="xl87">
    <w:name w:val="xl87"/>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sz w:val="16"/>
      <w:szCs w:val="16"/>
    </w:rPr>
  </w:style>
  <w:style w:type="paragraph" w:customStyle="1" w:styleId="xl88">
    <w:name w:val="xl88"/>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sz w:val="16"/>
      <w:szCs w:val="16"/>
    </w:rPr>
  </w:style>
  <w:style w:type="paragraph" w:customStyle="1" w:styleId="xl89">
    <w:name w:val="xl89"/>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b/>
      <w:bCs/>
      <w:i/>
      <w:iCs/>
      <w:sz w:val="16"/>
      <w:szCs w:val="16"/>
    </w:rPr>
  </w:style>
  <w:style w:type="paragraph" w:customStyle="1" w:styleId="xl90">
    <w:name w:val="xl90"/>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b/>
      <w:bCs/>
      <w:sz w:val="16"/>
      <w:szCs w:val="16"/>
    </w:rPr>
  </w:style>
  <w:style w:type="paragraph" w:customStyle="1" w:styleId="xl91">
    <w:name w:val="xl91"/>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sz w:val="16"/>
      <w:szCs w:val="16"/>
    </w:rPr>
  </w:style>
  <w:style w:type="paragraph" w:customStyle="1" w:styleId="xl92">
    <w:name w:val="xl92"/>
    <w:basedOn w:val="a5"/>
    <w:rsid w:val="00745CA0"/>
    <w:pPr>
      <w:pBdr>
        <w:top w:val="single" w:sz="4" w:space="0" w:color="auto"/>
        <w:bottom w:val="single" w:sz="4" w:space="0" w:color="auto"/>
      </w:pBdr>
      <w:spacing w:before="100" w:beforeAutospacing="1" w:after="100" w:afterAutospacing="1" w:line="240" w:lineRule="auto"/>
      <w:ind w:firstLine="709"/>
      <w:jc w:val="both"/>
    </w:pPr>
    <w:rPr>
      <w:rFonts w:ascii="Times New Roman" w:eastAsia="Times New Roman" w:hAnsi="Times New Roman" w:cs="Times New Roman"/>
      <w:b/>
      <w:bCs/>
      <w:sz w:val="16"/>
      <w:szCs w:val="16"/>
    </w:rPr>
  </w:style>
  <w:style w:type="paragraph" w:customStyle="1" w:styleId="xl93">
    <w:name w:val="xl93"/>
    <w:basedOn w:val="a5"/>
    <w:rsid w:val="00745CA0"/>
    <w:pPr>
      <w:pBdr>
        <w:top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b/>
      <w:bCs/>
      <w:sz w:val="16"/>
      <w:szCs w:val="16"/>
    </w:rPr>
  </w:style>
  <w:style w:type="paragraph" w:customStyle="1" w:styleId="xl94">
    <w:name w:val="xl94"/>
    <w:basedOn w:val="a5"/>
    <w:rsid w:val="00745CA0"/>
    <w:pPr>
      <w:pBdr>
        <w:top w:val="single" w:sz="4" w:space="0" w:color="auto"/>
        <w:left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b/>
      <w:bCs/>
      <w:sz w:val="16"/>
      <w:szCs w:val="16"/>
    </w:rPr>
  </w:style>
  <w:style w:type="paragraph" w:customStyle="1" w:styleId="xl95">
    <w:name w:val="xl95"/>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b/>
      <w:bCs/>
      <w:i/>
      <w:iCs/>
      <w:sz w:val="16"/>
      <w:szCs w:val="16"/>
    </w:rPr>
  </w:style>
  <w:style w:type="paragraph" w:customStyle="1" w:styleId="xl96">
    <w:name w:val="xl96"/>
    <w:basedOn w:val="a5"/>
    <w:rsid w:val="00745CA0"/>
    <w:pPr>
      <w:spacing w:before="100" w:beforeAutospacing="1" w:after="100" w:afterAutospacing="1" w:line="240" w:lineRule="auto"/>
      <w:ind w:firstLine="709"/>
      <w:jc w:val="right"/>
    </w:pPr>
    <w:rPr>
      <w:rFonts w:ascii="Times New Roman" w:eastAsia="Times New Roman" w:hAnsi="Times New Roman" w:cs="Times New Roman"/>
      <w:sz w:val="26"/>
      <w:szCs w:val="26"/>
    </w:rPr>
  </w:style>
  <w:style w:type="paragraph" w:customStyle="1" w:styleId="xl97">
    <w:name w:val="xl97"/>
    <w:basedOn w:val="a5"/>
    <w:rsid w:val="00745CA0"/>
    <w:pPr>
      <w:spacing w:before="100" w:beforeAutospacing="1" w:after="100" w:afterAutospacing="1" w:line="240" w:lineRule="auto"/>
      <w:ind w:firstLine="709"/>
      <w:jc w:val="both"/>
    </w:pPr>
    <w:rPr>
      <w:rFonts w:ascii="Times New Roman" w:eastAsia="Times New Roman" w:hAnsi="Times New Roman" w:cs="Times New Roman"/>
      <w:sz w:val="26"/>
      <w:szCs w:val="26"/>
    </w:rPr>
  </w:style>
  <w:style w:type="paragraph" w:customStyle="1" w:styleId="xl98">
    <w:name w:val="xl98"/>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sz w:val="24"/>
      <w:szCs w:val="24"/>
    </w:rPr>
  </w:style>
  <w:style w:type="paragraph" w:customStyle="1" w:styleId="xl99">
    <w:name w:val="xl99"/>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sz w:val="20"/>
      <w:szCs w:val="20"/>
    </w:rPr>
  </w:style>
  <w:style w:type="paragraph" w:customStyle="1" w:styleId="xl100">
    <w:name w:val="xl100"/>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Times New Roman" w:eastAsia="Times New Roman" w:hAnsi="Times New Roman" w:cs="Times New Roman"/>
      <w:sz w:val="20"/>
      <w:szCs w:val="20"/>
    </w:rPr>
  </w:style>
  <w:style w:type="paragraph" w:customStyle="1" w:styleId="xl101">
    <w:name w:val="xl101"/>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sz w:val="20"/>
      <w:szCs w:val="20"/>
    </w:rPr>
  </w:style>
  <w:style w:type="paragraph" w:customStyle="1" w:styleId="xl102">
    <w:name w:val="xl102"/>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sz w:val="20"/>
      <w:szCs w:val="20"/>
    </w:rPr>
  </w:style>
  <w:style w:type="paragraph" w:customStyle="1" w:styleId="xl103">
    <w:name w:val="xl103"/>
    <w:basedOn w:val="a5"/>
    <w:rsid w:val="00745CA0"/>
    <w:pPr>
      <w:pBdr>
        <w:top w:val="single" w:sz="4" w:space="0" w:color="auto"/>
        <w:left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sz w:val="16"/>
      <w:szCs w:val="16"/>
    </w:rPr>
  </w:style>
  <w:style w:type="paragraph" w:customStyle="1" w:styleId="xl104">
    <w:name w:val="xl104"/>
    <w:basedOn w:val="a5"/>
    <w:rsid w:val="00745CA0"/>
    <w:pPr>
      <w:pBdr>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sz w:val="16"/>
      <w:szCs w:val="16"/>
    </w:rPr>
  </w:style>
  <w:style w:type="paragraph" w:customStyle="1" w:styleId="xl105">
    <w:name w:val="xl105"/>
    <w:basedOn w:val="a5"/>
    <w:rsid w:val="00745CA0"/>
    <w:pPr>
      <w:pBdr>
        <w:top w:val="single" w:sz="4" w:space="0" w:color="auto"/>
        <w:left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sz w:val="16"/>
      <w:szCs w:val="16"/>
    </w:rPr>
  </w:style>
  <w:style w:type="paragraph" w:customStyle="1" w:styleId="xl106">
    <w:name w:val="xl106"/>
    <w:basedOn w:val="a5"/>
    <w:rsid w:val="00745CA0"/>
    <w:pPr>
      <w:pBdr>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sz w:val="16"/>
      <w:szCs w:val="16"/>
    </w:rPr>
  </w:style>
  <w:style w:type="numbering" w:customStyle="1" w:styleId="110">
    <w:name w:val="Нет списка11"/>
    <w:next w:val="a8"/>
    <w:semiHidden/>
    <w:unhideWhenUsed/>
    <w:rsid w:val="00745CA0"/>
  </w:style>
  <w:style w:type="table" w:customStyle="1" w:styleId="111">
    <w:name w:val="Сетка таблицы11"/>
    <w:basedOn w:val="a7"/>
    <w:next w:val="af1"/>
    <w:rsid w:val="00745CA0"/>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
    <w:name w:val="Нет списка2"/>
    <w:next w:val="a8"/>
    <w:uiPriority w:val="99"/>
    <w:semiHidden/>
    <w:unhideWhenUsed/>
    <w:rsid w:val="00745CA0"/>
  </w:style>
  <w:style w:type="paragraph" w:customStyle="1" w:styleId="1a">
    <w:name w:val="Абзац списка1"/>
    <w:basedOn w:val="a5"/>
    <w:rsid w:val="00745CA0"/>
    <w:pPr>
      <w:spacing w:after="0" w:line="360" w:lineRule="auto"/>
      <w:ind w:left="720" w:firstLine="709"/>
      <w:jc w:val="both"/>
    </w:pPr>
    <w:rPr>
      <w:rFonts w:ascii="Times New Roman" w:eastAsia="Times New Roman" w:hAnsi="Times New Roman" w:cs="Times New Roman"/>
      <w:sz w:val="28"/>
      <w:szCs w:val="28"/>
    </w:rPr>
  </w:style>
  <w:style w:type="table" w:customStyle="1" w:styleId="2a">
    <w:name w:val="Сетка таблицы2"/>
    <w:basedOn w:val="a7"/>
    <w:next w:val="af1"/>
    <w:rsid w:val="00745CA0"/>
    <w:pPr>
      <w:spacing w:after="0" w:line="240" w:lineRule="auto"/>
    </w:pPr>
    <w:rPr>
      <w:rFonts w:ascii="Calibri" w:eastAsia="Times New Roman" w:hAnsi="Calibri" w:cs="Calibri"/>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20">
    <w:name w:val="Знак Знак12"/>
    <w:rsid w:val="00745CA0"/>
    <w:rPr>
      <w:rFonts w:ascii="Arial" w:hAnsi="Arial" w:cs="Arial"/>
      <w:lang w:val="ru-RU" w:eastAsia="ru-RU"/>
    </w:rPr>
  </w:style>
  <w:style w:type="character" w:customStyle="1" w:styleId="91">
    <w:name w:val="Знак Знак9"/>
    <w:rsid w:val="00745CA0"/>
  </w:style>
  <w:style w:type="character" w:styleId="affa">
    <w:name w:val="FollowedHyperlink"/>
    <w:basedOn w:val="a6"/>
    <w:uiPriority w:val="99"/>
    <w:rsid w:val="00745CA0"/>
    <w:rPr>
      <w:color w:val="800080"/>
      <w:u w:val="single"/>
    </w:rPr>
  </w:style>
  <w:style w:type="paragraph" w:customStyle="1" w:styleId="112">
    <w:name w:val="Обычный + 11 пт"/>
    <w:aliases w:val="Черный,разреженный на  0,15 пт"/>
    <w:basedOn w:val="a5"/>
    <w:uiPriority w:val="99"/>
    <w:rsid w:val="00745CA0"/>
    <w:pPr>
      <w:widowControl w:val="0"/>
      <w:shd w:val="clear" w:color="auto" w:fill="FFFFFF"/>
      <w:tabs>
        <w:tab w:val="left" w:pos="974"/>
      </w:tabs>
      <w:autoSpaceDE w:val="0"/>
      <w:autoSpaceDN w:val="0"/>
      <w:adjustRightInd w:val="0"/>
      <w:spacing w:after="0" w:line="274" w:lineRule="exact"/>
      <w:ind w:left="134" w:firstLine="384"/>
      <w:jc w:val="center"/>
    </w:pPr>
    <w:rPr>
      <w:rFonts w:ascii="Times New Roman" w:eastAsia="Times New Roman" w:hAnsi="Times New Roman" w:cs="Times New Roman"/>
      <w:color w:val="000000"/>
      <w:w w:val="93"/>
      <w:sz w:val="24"/>
      <w:szCs w:val="24"/>
    </w:rPr>
  </w:style>
  <w:style w:type="paragraph" w:styleId="1b">
    <w:name w:val="toc 1"/>
    <w:basedOn w:val="a5"/>
    <w:next w:val="a5"/>
    <w:autoRedefine/>
    <w:uiPriority w:val="39"/>
    <w:qFormat/>
    <w:rsid w:val="00745CA0"/>
    <w:pPr>
      <w:widowControl w:val="0"/>
      <w:tabs>
        <w:tab w:val="right" w:leader="dot" w:pos="9072"/>
      </w:tabs>
      <w:autoSpaceDE w:val="0"/>
      <w:autoSpaceDN w:val="0"/>
      <w:adjustRightInd w:val="0"/>
      <w:spacing w:after="0" w:line="240" w:lineRule="auto"/>
      <w:jc w:val="both"/>
    </w:pPr>
    <w:rPr>
      <w:rFonts w:ascii="Times New Roman" w:eastAsia="Times New Roman" w:hAnsi="Times New Roman" w:cs="Times New Roman"/>
      <w:noProof/>
      <w:sz w:val="28"/>
      <w:szCs w:val="28"/>
    </w:rPr>
  </w:style>
  <w:style w:type="paragraph" w:styleId="2b">
    <w:name w:val="toc 2"/>
    <w:basedOn w:val="a5"/>
    <w:next w:val="a5"/>
    <w:autoRedefine/>
    <w:qFormat/>
    <w:rsid w:val="00745CA0"/>
    <w:pPr>
      <w:widowControl w:val="0"/>
      <w:tabs>
        <w:tab w:val="left" w:pos="0"/>
        <w:tab w:val="left" w:pos="142"/>
        <w:tab w:val="left" w:pos="426"/>
        <w:tab w:val="left" w:pos="567"/>
        <w:tab w:val="right" w:leader="dot" w:pos="9072"/>
      </w:tabs>
      <w:autoSpaceDE w:val="0"/>
      <w:autoSpaceDN w:val="0"/>
      <w:adjustRightInd w:val="0"/>
      <w:spacing w:after="0" w:line="240" w:lineRule="auto"/>
      <w:ind w:firstLine="426"/>
      <w:jc w:val="both"/>
    </w:pPr>
    <w:rPr>
      <w:rFonts w:ascii="Times New Roman" w:eastAsia="Times New Roman" w:hAnsi="Times New Roman" w:cs="Times New Roman"/>
      <w:sz w:val="28"/>
      <w:szCs w:val="28"/>
    </w:rPr>
  </w:style>
  <w:style w:type="paragraph" w:styleId="38">
    <w:name w:val="toc 3"/>
    <w:basedOn w:val="a5"/>
    <w:next w:val="a5"/>
    <w:autoRedefine/>
    <w:uiPriority w:val="39"/>
    <w:qFormat/>
    <w:rsid w:val="00745CA0"/>
    <w:pPr>
      <w:widowControl w:val="0"/>
      <w:tabs>
        <w:tab w:val="right" w:leader="dot" w:pos="9072"/>
      </w:tabs>
      <w:autoSpaceDE w:val="0"/>
      <w:autoSpaceDN w:val="0"/>
      <w:adjustRightInd w:val="0"/>
      <w:spacing w:after="0" w:line="240" w:lineRule="auto"/>
      <w:ind w:firstLine="993"/>
      <w:jc w:val="both"/>
    </w:pPr>
    <w:rPr>
      <w:rFonts w:ascii="Times New Roman" w:eastAsia="Times New Roman" w:hAnsi="Times New Roman" w:cs="Times New Roman"/>
      <w:sz w:val="28"/>
      <w:szCs w:val="28"/>
    </w:rPr>
  </w:style>
  <w:style w:type="character" w:styleId="affb">
    <w:name w:val="Emphasis"/>
    <w:basedOn w:val="a6"/>
    <w:uiPriority w:val="20"/>
    <w:qFormat/>
    <w:rsid w:val="00745CA0"/>
    <w:rPr>
      <w:i/>
      <w:iCs/>
    </w:rPr>
  </w:style>
  <w:style w:type="paragraph" w:styleId="affc">
    <w:name w:val="Document Map"/>
    <w:aliases w:val=" Знак8"/>
    <w:basedOn w:val="a5"/>
    <w:link w:val="affd"/>
    <w:rsid w:val="00745CA0"/>
    <w:pPr>
      <w:widowControl w:val="0"/>
      <w:autoSpaceDE w:val="0"/>
      <w:autoSpaceDN w:val="0"/>
      <w:adjustRightInd w:val="0"/>
      <w:spacing w:after="0" w:line="240" w:lineRule="auto"/>
      <w:ind w:firstLine="709"/>
      <w:jc w:val="center"/>
    </w:pPr>
    <w:rPr>
      <w:rFonts w:ascii="Tahoma" w:eastAsia="Times New Roman" w:hAnsi="Tahoma" w:cs="Tahoma"/>
      <w:sz w:val="16"/>
      <w:szCs w:val="16"/>
    </w:rPr>
  </w:style>
  <w:style w:type="character" w:customStyle="1" w:styleId="affd">
    <w:name w:val="Схема документа Знак"/>
    <w:aliases w:val=" Знак8 Знак"/>
    <w:basedOn w:val="a6"/>
    <w:link w:val="affc"/>
    <w:rsid w:val="00745CA0"/>
    <w:rPr>
      <w:rFonts w:ascii="Tahoma" w:eastAsia="Times New Roman" w:hAnsi="Tahoma" w:cs="Tahoma"/>
      <w:sz w:val="16"/>
      <w:szCs w:val="16"/>
    </w:rPr>
  </w:style>
  <w:style w:type="character" w:styleId="affe">
    <w:name w:val="Strong"/>
    <w:basedOn w:val="afff"/>
    <w:uiPriority w:val="22"/>
    <w:qFormat/>
    <w:rsid w:val="00745CA0"/>
    <w:rPr>
      <w:rFonts w:ascii="Times New Roman" w:hAnsi="Times New Roman" w:cs="Times New Roman"/>
      <w:sz w:val="28"/>
      <w:szCs w:val="28"/>
    </w:rPr>
  </w:style>
  <w:style w:type="character" w:styleId="afff">
    <w:name w:val="Intense Emphasis"/>
    <w:basedOn w:val="a6"/>
    <w:uiPriority w:val="99"/>
    <w:qFormat/>
    <w:rsid w:val="00745CA0"/>
    <w:rPr>
      <w:b/>
      <w:bCs/>
      <w:i/>
      <w:iCs/>
      <w:color w:val="auto"/>
    </w:rPr>
  </w:style>
  <w:style w:type="paragraph" w:styleId="afff0">
    <w:name w:val="TOC Heading"/>
    <w:basedOn w:val="12"/>
    <w:next w:val="a5"/>
    <w:uiPriority w:val="39"/>
    <w:qFormat/>
    <w:rsid w:val="00745CA0"/>
    <w:pPr>
      <w:keepLines/>
      <w:spacing w:before="480" w:line="276" w:lineRule="auto"/>
      <w:outlineLvl w:val="9"/>
    </w:pPr>
    <w:rPr>
      <w:rFonts w:ascii="Cambria" w:hAnsi="Cambria" w:cs="Cambria"/>
      <w:bCs/>
      <w:color w:val="365F91"/>
      <w:szCs w:val="28"/>
      <w:lang w:eastAsia="en-US"/>
    </w:rPr>
  </w:style>
  <w:style w:type="paragraph" w:styleId="43">
    <w:name w:val="toc 4"/>
    <w:basedOn w:val="a5"/>
    <w:next w:val="a5"/>
    <w:autoRedefine/>
    <w:uiPriority w:val="39"/>
    <w:rsid w:val="00745CA0"/>
    <w:pPr>
      <w:spacing w:after="100" w:line="360" w:lineRule="auto"/>
      <w:ind w:left="660" w:firstLine="709"/>
      <w:jc w:val="both"/>
    </w:pPr>
    <w:rPr>
      <w:rFonts w:ascii="Calibri" w:eastAsia="Times New Roman" w:hAnsi="Calibri" w:cs="Calibri"/>
      <w:sz w:val="28"/>
    </w:rPr>
  </w:style>
  <w:style w:type="paragraph" w:styleId="53">
    <w:name w:val="toc 5"/>
    <w:basedOn w:val="a5"/>
    <w:next w:val="a5"/>
    <w:autoRedefine/>
    <w:uiPriority w:val="39"/>
    <w:rsid w:val="00745CA0"/>
    <w:pPr>
      <w:spacing w:after="100" w:line="360" w:lineRule="auto"/>
      <w:ind w:left="880" w:firstLine="709"/>
      <w:jc w:val="both"/>
    </w:pPr>
    <w:rPr>
      <w:rFonts w:ascii="Calibri" w:eastAsia="Times New Roman" w:hAnsi="Calibri" w:cs="Calibri"/>
      <w:sz w:val="28"/>
    </w:rPr>
  </w:style>
  <w:style w:type="paragraph" w:styleId="62">
    <w:name w:val="toc 6"/>
    <w:basedOn w:val="a5"/>
    <w:next w:val="a5"/>
    <w:autoRedefine/>
    <w:uiPriority w:val="39"/>
    <w:rsid w:val="00745CA0"/>
    <w:pPr>
      <w:spacing w:after="100" w:line="360" w:lineRule="auto"/>
      <w:ind w:left="1100" w:firstLine="709"/>
      <w:jc w:val="both"/>
    </w:pPr>
    <w:rPr>
      <w:rFonts w:ascii="Calibri" w:eastAsia="Times New Roman" w:hAnsi="Calibri" w:cs="Calibri"/>
      <w:sz w:val="28"/>
    </w:rPr>
  </w:style>
  <w:style w:type="paragraph" w:styleId="72">
    <w:name w:val="toc 7"/>
    <w:basedOn w:val="a5"/>
    <w:next w:val="a5"/>
    <w:autoRedefine/>
    <w:uiPriority w:val="39"/>
    <w:rsid w:val="00745CA0"/>
    <w:pPr>
      <w:spacing w:after="100" w:line="360" w:lineRule="auto"/>
      <w:ind w:left="1320" w:firstLine="709"/>
      <w:jc w:val="both"/>
    </w:pPr>
    <w:rPr>
      <w:rFonts w:ascii="Calibri" w:eastAsia="Times New Roman" w:hAnsi="Calibri" w:cs="Calibri"/>
      <w:sz w:val="28"/>
    </w:rPr>
  </w:style>
  <w:style w:type="paragraph" w:styleId="81">
    <w:name w:val="toc 8"/>
    <w:basedOn w:val="a5"/>
    <w:next w:val="a5"/>
    <w:autoRedefine/>
    <w:uiPriority w:val="39"/>
    <w:rsid w:val="00745CA0"/>
    <w:pPr>
      <w:spacing w:after="100" w:line="360" w:lineRule="auto"/>
      <w:ind w:left="1540" w:firstLine="709"/>
      <w:jc w:val="both"/>
    </w:pPr>
    <w:rPr>
      <w:rFonts w:ascii="Calibri" w:eastAsia="Times New Roman" w:hAnsi="Calibri" w:cs="Calibri"/>
      <w:sz w:val="28"/>
    </w:rPr>
  </w:style>
  <w:style w:type="paragraph" w:styleId="92">
    <w:name w:val="toc 9"/>
    <w:basedOn w:val="a5"/>
    <w:next w:val="a5"/>
    <w:autoRedefine/>
    <w:uiPriority w:val="39"/>
    <w:rsid w:val="00745CA0"/>
    <w:pPr>
      <w:spacing w:after="100" w:line="360" w:lineRule="auto"/>
      <w:ind w:left="1760" w:firstLine="709"/>
      <w:jc w:val="both"/>
    </w:pPr>
    <w:rPr>
      <w:rFonts w:ascii="Calibri" w:eastAsia="Times New Roman" w:hAnsi="Calibri" w:cs="Calibri"/>
      <w:sz w:val="28"/>
    </w:rPr>
  </w:style>
  <w:style w:type="numbering" w:customStyle="1" w:styleId="39">
    <w:name w:val="Нет списка3"/>
    <w:next w:val="a8"/>
    <w:uiPriority w:val="99"/>
    <w:semiHidden/>
    <w:unhideWhenUsed/>
    <w:rsid w:val="00745CA0"/>
  </w:style>
  <w:style w:type="table" w:customStyle="1" w:styleId="3a">
    <w:name w:val="Сетка таблицы3"/>
    <w:basedOn w:val="a7"/>
    <w:next w:val="af1"/>
    <w:uiPriority w:val="59"/>
    <w:rsid w:val="00745CA0"/>
    <w:pPr>
      <w:spacing w:after="0" w:line="240" w:lineRule="auto"/>
    </w:pPr>
    <w:rPr>
      <w:rFonts w:ascii="Calibri" w:eastAsia="Times New Roman" w:hAnsi="Calibri" w:cs="Calibri"/>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4">
    <w:name w:val="Нет списка4"/>
    <w:next w:val="a8"/>
    <w:semiHidden/>
    <w:unhideWhenUsed/>
    <w:rsid w:val="00745CA0"/>
  </w:style>
  <w:style w:type="table" w:customStyle="1" w:styleId="45">
    <w:name w:val="Сетка таблицы4"/>
    <w:basedOn w:val="a7"/>
    <w:next w:val="af1"/>
    <w:uiPriority w:val="99"/>
    <w:rsid w:val="00745CA0"/>
    <w:pPr>
      <w:spacing w:after="0" w:line="240" w:lineRule="auto"/>
    </w:pPr>
    <w:rPr>
      <w:rFonts w:ascii="Calibri" w:eastAsia="Times New Roman" w:hAnsi="Calibri" w:cs="Calibri"/>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
    <w:name w:val="Нет списка5"/>
    <w:next w:val="a8"/>
    <w:uiPriority w:val="99"/>
    <w:semiHidden/>
    <w:unhideWhenUsed/>
    <w:rsid w:val="00745CA0"/>
  </w:style>
  <w:style w:type="table" w:customStyle="1" w:styleId="55">
    <w:name w:val="Сетка таблицы5"/>
    <w:basedOn w:val="a7"/>
    <w:next w:val="af1"/>
    <w:uiPriority w:val="99"/>
    <w:rsid w:val="00745CA0"/>
    <w:pPr>
      <w:spacing w:after="0" w:line="240" w:lineRule="auto"/>
    </w:pPr>
    <w:rPr>
      <w:rFonts w:ascii="Calibri" w:eastAsia="Times New Roman" w:hAnsi="Calibri" w:cs="Calibri"/>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
    <w:name w:val="Сетка таблицы6"/>
    <w:basedOn w:val="a7"/>
    <w:next w:val="af1"/>
    <w:uiPriority w:val="59"/>
    <w:rsid w:val="00745CA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4">
    <w:name w:val="Нет списка6"/>
    <w:next w:val="a8"/>
    <w:uiPriority w:val="99"/>
    <w:semiHidden/>
    <w:unhideWhenUsed/>
    <w:rsid w:val="00745CA0"/>
  </w:style>
  <w:style w:type="character" w:customStyle="1" w:styleId="s0">
    <w:name w:val="s0"/>
    <w:rsid w:val="00745CA0"/>
    <w:rPr>
      <w:rFonts w:ascii="Times New Roman" w:hAnsi="Times New Roman" w:cs="Times New Roman"/>
      <w:b w:val="0"/>
      <w:bCs w:val="0"/>
      <w:i w:val="0"/>
      <w:iCs w:val="0"/>
      <w:strike w:val="0"/>
      <w:dstrike w:val="0"/>
      <w:color w:val="000000"/>
      <w:sz w:val="22"/>
      <w:szCs w:val="22"/>
      <w:u w:val="none"/>
    </w:rPr>
  </w:style>
  <w:style w:type="table" w:customStyle="1" w:styleId="73">
    <w:name w:val="Сетка таблицы7"/>
    <w:basedOn w:val="a7"/>
    <w:next w:val="af1"/>
    <w:rsid w:val="00745CA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4">
    <w:name w:val="Нет списка7"/>
    <w:next w:val="a8"/>
    <w:uiPriority w:val="99"/>
    <w:semiHidden/>
    <w:unhideWhenUsed/>
    <w:rsid w:val="00745CA0"/>
  </w:style>
  <w:style w:type="table" w:customStyle="1" w:styleId="82">
    <w:name w:val="Сетка таблицы8"/>
    <w:basedOn w:val="a7"/>
    <w:next w:val="af1"/>
    <w:rsid w:val="00745CA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20body">
    <w:name w:val="Text_20_body"/>
    <w:basedOn w:val="a5"/>
    <w:rsid w:val="00745CA0"/>
    <w:pPr>
      <w:widowControl w:val="0"/>
      <w:suppressAutoHyphens/>
      <w:spacing w:after="120" w:line="240" w:lineRule="auto"/>
    </w:pPr>
    <w:rPr>
      <w:rFonts w:ascii="Times New Roman" w:eastAsia="Arial Unicode MS" w:hAnsi="Times New Roman" w:cs="Tahoma"/>
      <w:sz w:val="24"/>
      <w:szCs w:val="20"/>
      <w:lang w:eastAsia="ar-SA"/>
    </w:rPr>
  </w:style>
  <w:style w:type="paragraph" w:styleId="afff1">
    <w:name w:val="Body Text First Indent"/>
    <w:basedOn w:val="af"/>
    <w:link w:val="afff2"/>
    <w:rsid w:val="00745CA0"/>
    <w:pPr>
      <w:widowControl/>
      <w:spacing w:after="120"/>
      <w:ind w:right="0" w:firstLine="210"/>
      <w:jc w:val="left"/>
    </w:pPr>
    <w:rPr>
      <w:bCs w:val="0"/>
      <w:spacing w:val="0"/>
    </w:rPr>
  </w:style>
  <w:style w:type="character" w:customStyle="1" w:styleId="afff2">
    <w:name w:val="Красная строка Знак"/>
    <w:basedOn w:val="af0"/>
    <w:link w:val="afff1"/>
    <w:rsid w:val="00745CA0"/>
  </w:style>
  <w:style w:type="paragraph" w:customStyle="1" w:styleId="afff3">
    <w:name w:val="ТабШапка"/>
    <w:basedOn w:val="afe"/>
    <w:autoRedefine/>
    <w:rsid w:val="00745CA0"/>
    <w:pPr>
      <w:tabs>
        <w:tab w:val="left" w:pos="28"/>
        <w:tab w:val="left" w:pos="915"/>
      </w:tabs>
      <w:autoSpaceDE w:val="0"/>
      <w:autoSpaceDN w:val="0"/>
      <w:spacing w:before="100" w:beforeAutospacing="1"/>
      <w:ind w:firstLine="0"/>
    </w:pPr>
    <w:rPr>
      <w:sz w:val="24"/>
      <w:szCs w:val="24"/>
      <w:lang w:eastAsia="en-US"/>
    </w:rPr>
  </w:style>
  <w:style w:type="paragraph" w:customStyle="1" w:styleId="afff4">
    <w:name w:val="Рис№"/>
    <w:basedOn w:val="a5"/>
    <w:autoRedefine/>
    <w:rsid w:val="00745CA0"/>
    <w:pPr>
      <w:spacing w:after="0" w:line="240" w:lineRule="auto"/>
      <w:ind w:right="-468"/>
      <w:outlineLvl w:val="8"/>
    </w:pPr>
    <w:rPr>
      <w:rFonts w:ascii="Times New Roman" w:eastAsia="Times New Roman" w:hAnsi="Times New Roman" w:cs="Times New Roman"/>
      <w:sz w:val="24"/>
      <w:szCs w:val="20"/>
      <w:lang w:eastAsia="en-US"/>
    </w:rPr>
  </w:style>
  <w:style w:type="character" w:styleId="afff5">
    <w:name w:val="line number"/>
    <w:uiPriority w:val="99"/>
    <w:rsid w:val="00745CA0"/>
  </w:style>
  <w:style w:type="paragraph" w:customStyle="1" w:styleId="afff6">
    <w:name w:val="Для талиц"/>
    <w:basedOn w:val="a5"/>
    <w:qFormat/>
    <w:rsid w:val="00745CA0"/>
    <w:pPr>
      <w:spacing w:before="120" w:after="120" w:line="240" w:lineRule="auto"/>
      <w:ind w:right="142" w:firstLine="709"/>
      <w:jc w:val="center"/>
      <w:outlineLvl w:val="2"/>
    </w:pPr>
    <w:rPr>
      <w:rFonts w:ascii="Times New Roman" w:eastAsia="Calibri" w:hAnsi="Times New Roman" w:cs="Times New Roman"/>
      <w:sz w:val="26"/>
      <w:lang w:eastAsia="en-US"/>
    </w:rPr>
  </w:style>
  <w:style w:type="paragraph" w:customStyle="1" w:styleId="afff7">
    <w:name w:val="Для рисунков"/>
    <w:basedOn w:val="21"/>
    <w:qFormat/>
    <w:rsid w:val="00745CA0"/>
  </w:style>
  <w:style w:type="paragraph" w:customStyle="1" w:styleId="S-2">
    <w:name w:val="S-Стиль 2"/>
    <w:basedOn w:val="a9"/>
    <w:link w:val="S-20"/>
    <w:qFormat/>
    <w:rsid w:val="00745CA0"/>
    <w:pPr>
      <w:numPr>
        <w:numId w:val="4"/>
      </w:numPr>
      <w:spacing w:after="0" w:line="240" w:lineRule="auto"/>
      <w:ind w:left="709"/>
      <w:jc w:val="both"/>
    </w:pPr>
    <w:rPr>
      <w:rFonts w:ascii="Times New Roman" w:eastAsia="Times New Roman" w:hAnsi="Times New Roman" w:cs="Times New Roman"/>
      <w:sz w:val="24"/>
      <w:szCs w:val="24"/>
      <w:lang w:eastAsia="en-US"/>
    </w:rPr>
  </w:style>
  <w:style w:type="character" w:customStyle="1" w:styleId="S-20">
    <w:name w:val="S-Стиль 2 Знак"/>
    <w:link w:val="S-2"/>
    <w:rsid w:val="00745CA0"/>
    <w:rPr>
      <w:rFonts w:ascii="Times New Roman" w:eastAsia="Times New Roman" w:hAnsi="Times New Roman" w:cs="Times New Roman"/>
      <w:sz w:val="24"/>
      <w:szCs w:val="24"/>
      <w:lang w:eastAsia="en-US"/>
    </w:rPr>
  </w:style>
  <w:style w:type="paragraph" w:customStyle="1" w:styleId="a0">
    <w:name w:val="– Длиное тире"/>
    <w:basedOn w:val="S-2"/>
    <w:link w:val="afff8"/>
    <w:qFormat/>
    <w:rsid w:val="00745CA0"/>
    <w:pPr>
      <w:numPr>
        <w:numId w:val="5"/>
      </w:numPr>
    </w:pPr>
  </w:style>
  <w:style w:type="character" w:customStyle="1" w:styleId="afff8">
    <w:name w:val="– Длиное тире Знак"/>
    <w:link w:val="a0"/>
    <w:rsid w:val="00745CA0"/>
    <w:rPr>
      <w:rFonts w:ascii="Times New Roman" w:eastAsia="Times New Roman" w:hAnsi="Times New Roman" w:cs="Times New Roman"/>
      <w:sz w:val="24"/>
      <w:szCs w:val="24"/>
      <w:lang w:eastAsia="en-US"/>
    </w:rPr>
  </w:style>
  <w:style w:type="paragraph" w:styleId="afff9">
    <w:name w:val="table of figures"/>
    <w:aliases w:val="Перечень таблиц"/>
    <w:basedOn w:val="a5"/>
    <w:next w:val="a5"/>
    <w:unhideWhenUsed/>
    <w:rsid w:val="00745CA0"/>
    <w:pPr>
      <w:spacing w:after="0" w:line="240" w:lineRule="auto"/>
      <w:ind w:firstLine="709"/>
      <w:jc w:val="both"/>
    </w:pPr>
    <w:rPr>
      <w:rFonts w:ascii="Times New Roman" w:eastAsia="Calibri" w:hAnsi="Times New Roman" w:cs="Times New Roman"/>
      <w:sz w:val="26"/>
      <w:lang w:eastAsia="en-US"/>
    </w:rPr>
  </w:style>
  <w:style w:type="paragraph" w:customStyle="1" w:styleId="afffa">
    <w:name w:val="Для таблиц"/>
    <w:basedOn w:val="a5"/>
    <w:qFormat/>
    <w:rsid w:val="00745CA0"/>
    <w:pPr>
      <w:spacing w:after="0" w:line="240" w:lineRule="auto"/>
      <w:ind w:firstLine="709"/>
      <w:jc w:val="both"/>
    </w:pPr>
    <w:rPr>
      <w:rFonts w:ascii="Times New Roman" w:eastAsia="Times New Roman" w:hAnsi="Times New Roman" w:cs="Times New Roman"/>
      <w:sz w:val="26"/>
      <w:szCs w:val="26"/>
    </w:rPr>
  </w:style>
  <w:style w:type="character" w:customStyle="1" w:styleId="s1">
    <w:name w:val="s1"/>
    <w:rsid w:val="00745CA0"/>
    <w:rPr>
      <w:rFonts w:ascii="Times New Roman" w:hAnsi="Times New Roman" w:cs="Times New Roman" w:hint="default"/>
      <w:b/>
      <w:bCs/>
      <w:i w:val="0"/>
      <w:iCs w:val="0"/>
      <w:strike w:val="0"/>
      <w:dstrike w:val="0"/>
      <w:color w:val="000000"/>
      <w:sz w:val="20"/>
      <w:szCs w:val="20"/>
      <w:u w:val="none"/>
      <w:effect w:val="none"/>
    </w:rPr>
  </w:style>
  <w:style w:type="paragraph" w:customStyle="1" w:styleId="xl107">
    <w:name w:val="xl107"/>
    <w:basedOn w:val="a5"/>
    <w:rsid w:val="00745C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8">
    <w:name w:val="xl108"/>
    <w:basedOn w:val="a5"/>
    <w:rsid w:val="00745CA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9">
    <w:name w:val="xl109"/>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110">
    <w:name w:val="xl110"/>
    <w:basedOn w:val="a5"/>
    <w:rsid w:val="00745C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111">
    <w:name w:val="xl111"/>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rPr>
  </w:style>
  <w:style w:type="paragraph" w:customStyle="1" w:styleId="xl112">
    <w:name w:val="xl112"/>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rPr>
  </w:style>
  <w:style w:type="paragraph" w:customStyle="1" w:styleId="xl113">
    <w:name w:val="xl113"/>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24"/>
      <w:szCs w:val="24"/>
    </w:rPr>
  </w:style>
  <w:style w:type="paragraph" w:customStyle="1" w:styleId="xl114">
    <w:name w:val="xl114"/>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rPr>
  </w:style>
  <w:style w:type="paragraph" w:customStyle="1" w:styleId="xl115">
    <w:name w:val="xl115"/>
    <w:basedOn w:val="a5"/>
    <w:rsid w:val="00745CA0"/>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24"/>
      <w:szCs w:val="24"/>
    </w:rPr>
  </w:style>
  <w:style w:type="paragraph" w:customStyle="1" w:styleId="xl116">
    <w:name w:val="xl116"/>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17">
    <w:name w:val="xl117"/>
    <w:basedOn w:val="a5"/>
    <w:rsid w:val="00745CA0"/>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18">
    <w:name w:val="xl118"/>
    <w:basedOn w:val="a5"/>
    <w:rsid w:val="00745CA0"/>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19">
    <w:name w:val="xl119"/>
    <w:basedOn w:val="a5"/>
    <w:rsid w:val="00745C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4"/>
      <w:szCs w:val="24"/>
    </w:rPr>
  </w:style>
  <w:style w:type="paragraph" w:customStyle="1" w:styleId="xl120">
    <w:name w:val="xl120"/>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color w:val="000000"/>
      <w:sz w:val="24"/>
      <w:szCs w:val="24"/>
    </w:rPr>
  </w:style>
  <w:style w:type="paragraph" w:customStyle="1" w:styleId="xl121">
    <w:name w:val="xl121"/>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sz w:val="24"/>
      <w:szCs w:val="24"/>
    </w:rPr>
  </w:style>
  <w:style w:type="paragraph" w:customStyle="1" w:styleId="xl122">
    <w:name w:val="xl122"/>
    <w:basedOn w:val="a5"/>
    <w:rsid w:val="00745CA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24"/>
      <w:szCs w:val="24"/>
    </w:rPr>
  </w:style>
  <w:style w:type="paragraph" w:customStyle="1" w:styleId="xl123">
    <w:name w:val="xl123"/>
    <w:basedOn w:val="a5"/>
    <w:rsid w:val="00745C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textAlignment w:val="center"/>
    </w:pPr>
    <w:rPr>
      <w:rFonts w:ascii="Times New Roman" w:eastAsia="Times New Roman" w:hAnsi="Times New Roman" w:cs="Times New Roman"/>
      <w:sz w:val="24"/>
      <w:szCs w:val="24"/>
    </w:rPr>
  </w:style>
  <w:style w:type="paragraph" w:customStyle="1" w:styleId="xl124">
    <w:name w:val="xl124"/>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24"/>
      <w:szCs w:val="24"/>
    </w:rPr>
  </w:style>
  <w:style w:type="paragraph" w:customStyle="1" w:styleId="xl125">
    <w:name w:val="xl125"/>
    <w:basedOn w:val="a5"/>
    <w:rsid w:val="00745C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4"/>
      <w:szCs w:val="24"/>
    </w:rPr>
  </w:style>
  <w:style w:type="paragraph" w:customStyle="1" w:styleId="xl126">
    <w:name w:val="xl126"/>
    <w:basedOn w:val="a5"/>
    <w:rsid w:val="00745CA0"/>
    <w:pP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7">
    <w:name w:val="xl127"/>
    <w:basedOn w:val="a5"/>
    <w:rsid w:val="00745CA0"/>
    <w:pPr>
      <w:pBdr>
        <w:top w:val="single" w:sz="4" w:space="0" w:color="auto"/>
        <w:lef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4"/>
      <w:szCs w:val="24"/>
    </w:rPr>
  </w:style>
  <w:style w:type="paragraph" w:customStyle="1" w:styleId="xl128">
    <w:name w:val="xl128"/>
    <w:basedOn w:val="a5"/>
    <w:rsid w:val="00745CA0"/>
    <w:pPr>
      <w:pBdr>
        <w:top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4"/>
      <w:szCs w:val="24"/>
    </w:rPr>
  </w:style>
  <w:style w:type="paragraph" w:customStyle="1" w:styleId="xl129">
    <w:name w:val="xl129"/>
    <w:basedOn w:val="a5"/>
    <w:rsid w:val="00745CA0"/>
    <w:pPr>
      <w:pBdr>
        <w:top w:val="single" w:sz="4" w:space="0" w:color="auto"/>
        <w:bottom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4"/>
      <w:szCs w:val="24"/>
    </w:rPr>
  </w:style>
  <w:style w:type="paragraph" w:customStyle="1" w:styleId="xl130">
    <w:name w:val="xl130"/>
    <w:basedOn w:val="a5"/>
    <w:rsid w:val="00745CA0"/>
    <w:pPr>
      <w:pBdr>
        <w:top w:val="single" w:sz="4" w:space="0" w:color="auto"/>
        <w:bottom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31">
    <w:name w:val="xl131"/>
    <w:basedOn w:val="a5"/>
    <w:rsid w:val="00745CA0"/>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32">
    <w:name w:val="xl132"/>
    <w:basedOn w:val="a5"/>
    <w:rsid w:val="00745CA0"/>
    <w:pPr>
      <w:pBdr>
        <w:top w:val="single" w:sz="4" w:space="0" w:color="auto"/>
        <w:left w:val="single" w:sz="4" w:space="0" w:color="auto"/>
        <w:bottom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b/>
      <w:bCs/>
      <w:color w:val="000000"/>
      <w:sz w:val="24"/>
      <w:szCs w:val="24"/>
    </w:rPr>
  </w:style>
  <w:style w:type="paragraph" w:customStyle="1" w:styleId="xl133">
    <w:name w:val="xl133"/>
    <w:basedOn w:val="a5"/>
    <w:rsid w:val="00745CA0"/>
    <w:pPr>
      <w:pBdr>
        <w:top w:val="single" w:sz="4" w:space="0" w:color="auto"/>
        <w:bottom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b/>
      <w:bCs/>
      <w:color w:val="000000"/>
      <w:sz w:val="24"/>
      <w:szCs w:val="24"/>
    </w:rPr>
  </w:style>
  <w:style w:type="paragraph" w:customStyle="1" w:styleId="xl134">
    <w:name w:val="xl134"/>
    <w:basedOn w:val="a5"/>
    <w:rsid w:val="00745CA0"/>
    <w:pPr>
      <w:pBdr>
        <w:top w:val="single" w:sz="4" w:space="0" w:color="auto"/>
        <w:bottom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5">
    <w:name w:val="xl135"/>
    <w:basedOn w:val="a5"/>
    <w:rsid w:val="00745CA0"/>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6">
    <w:name w:val="xl136"/>
    <w:basedOn w:val="a5"/>
    <w:rsid w:val="00745CA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37">
    <w:name w:val="xl137"/>
    <w:basedOn w:val="a5"/>
    <w:rsid w:val="00745C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4"/>
      <w:szCs w:val="24"/>
    </w:rPr>
  </w:style>
  <w:style w:type="paragraph" w:customStyle="1" w:styleId="xl138">
    <w:name w:val="xl138"/>
    <w:basedOn w:val="a5"/>
    <w:rsid w:val="00745CA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39">
    <w:name w:val="xl139"/>
    <w:basedOn w:val="a5"/>
    <w:rsid w:val="00745CA0"/>
    <w:pPr>
      <w:pBdr>
        <w:top w:val="single" w:sz="4" w:space="0" w:color="auto"/>
        <w:left w:val="single" w:sz="4" w:space="0" w:color="auto"/>
        <w:bottom w:val="single" w:sz="4" w:space="0" w:color="auto"/>
      </w:pBdr>
      <w:shd w:val="clear" w:color="auto" w:fill="FFFFFF"/>
      <w:spacing w:before="100" w:beforeAutospacing="1" w:after="100" w:afterAutospacing="1" w:line="240" w:lineRule="auto"/>
      <w:jc w:val="center"/>
      <w:textAlignment w:val="center"/>
    </w:pPr>
    <w:rPr>
      <w:rFonts w:ascii="Times New Roman" w:eastAsia="Times New Roman" w:hAnsi="Times New Roman" w:cs="Times New Roman"/>
      <w:b/>
      <w:bCs/>
      <w:sz w:val="16"/>
      <w:szCs w:val="16"/>
    </w:rPr>
  </w:style>
  <w:style w:type="paragraph" w:styleId="afffb">
    <w:name w:val="List"/>
    <w:basedOn w:val="a5"/>
    <w:rsid w:val="00745CA0"/>
    <w:pPr>
      <w:spacing w:after="0" w:line="240" w:lineRule="auto"/>
      <w:ind w:left="283" w:hanging="283"/>
    </w:pPr>
    <w:rPr>
      <w:rFonts w:ascii="Times New Roman" w:eastAsia="Times New Roman" w:hAnsi="Times New Roman" w:cs="Times New Roman"/>
      <w:sz w:val="24"/>
      <w:szCs w:val="24"/>
    </w:rPr>
  </w:style>
  <w:style w:type="character" w:customStyle="1" w:styleId="1c">
    <w:name w:val="Подзаголовок Знак1"/>
    <w:basedOn w:val="a6"/>
    <w:rsid w:val="00745CA0"/>
    <w:rPr>
      <w:rFonts w:eastAsia="Times New Roman"/>
      <w:color w:val="5A5A5A"/>
      <w:spacing w:val="15"/>
    </w:rPr>
  </w:style>
  <w:style w:type="character" w:customStyle="1" w:styleId="311">
    <w:name w:val="Основной текст с отступом 3 Знак1"/>
    <w:basedOn w:val="a6"/>
    <w:rsid w:val="00745CA0"/>
    <w:rPr>
      <w:rFonts w:ascii="Times New Roman" w:eastAsia="Times New Roman" w:hAnsi="Times New Roman" w:cs="Times New Roman"/>
      <w:sz w:val="16"/>
      <w:szCs w:val="16"/>
    </w:rPr>
  </w:style>
  <w:style w:type="paragraph" w:customStyle="1" w:styleId="xl140">
    <w:name w:val="xl140"/>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41">
    <w:name w:val="xl141"/>
    <w:basedOn w:val="a5"/>
    <w:rsid w:val="00745CA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42">
    <w:name w:val="xl142"/>
    <w:basedOn w:val="a5"/>
    <w:rsid w:val="00745C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textAlignment w:val="center"/>
    </w:pPr>
    <w:rPr>
      <w:rFonts w:ascii="Times New Roman" w:eastAsia="Times New Roman" w:hAnsi="Times New Roman" w:cs="Times New Roman"/>
      <w:sz w:val="16"/>
      <w:szCs w:val="16"/>
    </w:rPr>
  </w:style>
  <w:style w:type="paragraph" w:customStyle="1" w:styleId="xl143">
    <w:name w:val="xl143"/>
    <w:basedOn w:val="a5"/>
    <w:rsid w:val="00745C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44">
    <w:name w:val="xl144"/>
    <w:basedOn w:val="a5"/>
    <w:rsid w:val="00745C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45">
    <w:name w:val="xl145"/>
    <w:basedOn w:val="a5"/>
    <w:rsid w:val="00745CA0"/>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46">
    <w:name w:val="xl146"/>
    <w:basedOn w:val="a5"/>
    <w:rsid w:val="00745CA0"/>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16"/>
      <w:szCs w:val="16"/>
    </w:rPr>
  </w:style>
  <w:style w:type="paragraph" w:customStyle="1" w:styleId="xl147">
    <w:name w:val="xl147"/>
    <w:basedOn w:val="a5"/>
    <w:rsid w:val="00745CA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48">
    <w:name w:val="xl148"/>
    <w:basedOn w:val="a5"/>
    <w:rsid w:val="00745C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49">
    <w:name w:val="xl149"/>
    <w:basedOn w:val="a5"/>
    <w:rsid w:val="00745C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50">
    <w:name w:val="xl150"/>
    <w:basedOn w:val="a5"/>
    <w:rsid w:val="00745C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51">
    <w:name w:val="xl151"/>
    <w:basedOn w:val="a5"/>
    <w:rsid w:val="00745CA0"/>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52">
    <w:name w:val="xl152"/>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16"/>
      <w:szCs w:val="16"/>
    </w:rPr>
  </w:style>
  <w:style w:type="paragraph" w:customStyle="1" w:styleId="xl153">
    <w:name w:val="xl153"/>
    <w:basedOn w:val="a5"/>
    <w:rsid w:val="00745CA0"/>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line="240" w:lineRule="auto"/>
      <w:jc w:val="center"/>
      <w:textAlignment w:val="center"/>
    </w:pPr>
    <w:rPr>
      <w:rFonts w:ascii="Times New Roman" w:eastAsia="Times New Roman" w:hAnsi="Times New Roman" w:cs="Times New Roman"/>
      <w:b/>
      <w:bCs/>
      <w:sz w:val="16"/>
      <w:szCs w:val="16"/>
    </w:rPr>
  </w:style>
  <w:style w:type="paragraph" w:customStyle="1" w:styleId="xl154">
    <w:name w:val="xl154"/>
    <w:basedOn w:val="a5"/>
    <w:rsid w:val="00745CA0"/>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line="240" w:lineRule="auto"/>
      <w:jc w:val="center"/>
      <w:textAlignment w:val="center"/>
    </w:pPr>
    <w:rPr>
      <w:rFonts w:ascii="Times New Roman" w:eastAsia="Times New Roman" w:hAnsi="Times New Roman" w:cs="Times New Roman"/>
      <w:b/>
      <w:bCs/>
      <w:sz w:val="16"/>
      <w:szCs w:val="16"/>
    </w:rPr>
  </w:style>
  <w:style w:type="paragraph" w:customStyle="1" w:styleId="xl155">
    <w:name w:val="xl155"/>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rPr>
  </w:style>
  <w:style w:type="paragraph" w:customStyle="1" w:styleId="xl156">
    <w:name w:val="xl156"/>
    <w:basedOn w:val="a5"/>
    <w:rsid w:val="00745CA0"/>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line="240" w:lineRule="auto"/>
      <w:textAlignment w:val="center"/>
    </w:pPr>
    <w:rPr>
      <w:rFonts w:ascii="Times New Roman" w:eastAsia="Times New Roman" w:hAnsi="Times New Roman" w:cs="Times New Roman"/>
      <w:b/>
      <w:bCs/>
      <w:color w:val="000000"/>
      <w:sz w:val="16"/>
      <w:szCs w:val="16"/>
    </w:rPr>
  </w:style>
  <w:style w:type="paragraph" w:customStyle="1" w:styleId="xl157">
    <w:name w:val="xl157"/>
    <w:basedOn w:val="a5"/>
    <w:rsid w:val="00745CA0"/>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58">
    <w:name w:val="xl158"/>
    <w:basedOn w:val="a5"/>
    <w:rsid w:val="00745CA0"/>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59">
    <w:name w:val="xl159"/>
    <w:basedOn w:val="a5"/>
    <w:rsid w:val="00745CA0"/>
    <w:pPr>
      <w:pBdr>
        <w:top w:val="single" w:sz="4" w:space="0" w:color="auto"/>
        <w:left w:val="single" w:sz="4" w:space="0" w:color="auto"/>
        <w:bottom w:val="single" w:sz="4" w:space="0" w:color="auto"/>
      </w:pBdr>
      <w:shd w:val="clear" w:color="000000" w:fill="99CC00"/>
      <w:spacing w:before="100" w:beforeAutospacing="1" w:after="100" w:afterAutospacing="1" w:line="240" w:lineRule="auto"/>
      <w:jc w:val="center"/>
      <w:textAlignment w:val="center"/>
    </w:pPr>
    <w:rPr>
      <w:rFonts w:ascii="Times New Roman" w:eastAsia="Times New Roman" w:hAnsi="Times New Roman" w:cs="Times New Roman"/>
      <w:b/>
      <w:bCs/>
      <w:sz w:val="16"/>
      <w:szCs w:val="16"/>
    </w:rPr>
  </w:style>
  <w:style w:type="paragraph" w:customStyle="1" w:styleId="xl160">
    <w:name w:val="xl160"/>
    <w:basedOn w:val="a5"/>
    <w:rsid w:val="00745CA0"/>
    <w:pPr>
      <w:pBdr>
        <w:top w:val="single" w:sz="4" w:space="0" w:color="auto"/>
        <w:left w:val="single" w:sz="4" w:space="0" w:color="auto"/>
        <w:bottom w:val="single" w:sz="4" w:space="0" w:color="auto"/>
      </w:pBdr>
      <w:shd w:val="clear" w:color="000000" w:fill="99CC00"/>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61">
    <w:name w:val="xl161"/>
    <w:basedOn w:val="a5"/>
    <w:rsid w:val="00745CA0"/>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62">
    <w:name w:val="xl162"/>
    <w:basedOn w:val="a5"/>
    <w:rsid w:val="00745C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16"/>
      <w:szCs w:val="16"/>
    </w:rPr>
  </w:style>
  <w:style w:type="paragraph" w:customStyle="1" w:styleId="xl163">
    <w:name w:val="xl163"/>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164">
    <w:name w:val="xl164"/>
    <w:basedOn w:val="a5"/>
    <w:rsid w:val="00745CA0"/>
    <w:pPr>
      <w:pBdr>
        <w:top w:val="single" w:sz="4" w:space="0" w:color="auto"/>
        <w:left w:val="single" w:sz="4" w:space="0" w:color="auto"/>
        <w:bottom w:val="single" w:sz="4" w:space="0" w:color="auto"/>
      </w:pBdr>
      <w:shd w:val="clear" w:color="000000" w:fill="99CC00"/>
      <w:spacing w:before="100" w:beforeAutospacing="1" w:after="100" w:afterAutospacing="1" w:line="240" w:lineRule="auto"/>
    </w:pPr>
    <w:rPr>
      <w:rFonts w:ascii="Times New Roman" w:eastAsia="Times New Roman" w:hAnsi="Times New Roman" w:cs="Times New Roman"/>
      <w:b/>
      <w:bCs/>
      <w:color w:val="000000"/>
      <w:sz w:val="16"/>
      <w:szCs w:val="16"/>
    </w:rPr>
  </w:style>
  <w:style w:type="paragraph" w:customStyle="1" w:styleId="xl165">
    <w:name w:val="xl165"/>
    <w:basedOn w:val="a5"/>
    <w:rsid w:val="00745CA0"/>
    <w:pPr>
      <w:pBdr>
        <w:top w:val="single" w:sz="4" w:space="0" w:color="auto"/>
        <w:bottom w:val="single" w:sz="4" w:space="0" w:color="auto"/>
      </w:pBdr>
      <w:shd w:val="clear" w:color="000000" w:fill="99CC00"/>
      <w:spacing w:before="100" w:beforeAutospacing="1" w:after="100" w:afterAutospacing="1" w:line="240" w:lineRule="auto"/>
    </w:pPr>
    <w:rPr>
      <w:rFonts w:ascii="Times New Roman" w:eastAsia="Times New Roman" w:hAnsi="Times New Roman" w:cs="Times New Roman"/>
      <w:b/>
      <w:bCs/>
      <w:color w:val="000000"/>
      <w:sz w:val="16"/>
      <w:szCs w:val="16"/>
    </w:rPr>
  </w:style>
  <w:style w:type="paragraph" w:styleId="afffc">
    <w:name w:val="Normal (Web)"/>
    <w:aliases w:val="Обычный (Web)"/>
    <w:basedOn w:val="a5"/>
    <w:link w:val="afffd"/>
    <w:uiPriority w:val="99"/>
    <w:unhideWhenUsed/>
    <w:qFormat/>
    <w:rsid w:val="00745CA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fffe">
    <w:name w:val="Таблица Знак"/>
    <w:basedOn w:val="a5"/>
    <w:link w:val="affff"/>
    <w:autoRedefine/>
    <w:rsid w:val="00745CA0"/>
    <w:pPr>
      <w:spacing w:after="0" w:line="240" w:lineRule="auto"/>
    </w:pPr>
    <w:rPr>
      <w:rFonts w:ascii="Times New Roman" w:eastAsia="Times New Roman" w:hAnsi="Times New Roman" w:cs="Times New Roman"/>
      <w:bCs/>
      <w:sz w:val="24"/>
      <w:szCs w:val="24"/>
    </w:rPr>
  </w:style>
  <w:style w:type="character" w:customStyle="1" w:styleId="affff">
    <w:name w:val="Таблица Знак Знак"/>
    <w:basedOn w:val="a6"/>
    <w:link w:val="afffe"/>
    <w:rsid w:val="00745CA0"/>
    <w:rPr>
      <w:rFonts w:ascii="Times New Roman" w:eastAsia="Times New Roman" w:hAnsi="Times New Roman" w:cs="Times New Roman"/>
      <w:bCs/>
      <w:sz w:val="24"/>
      <w:szCs w:val="24"/>
    </w:rPr>
  </w:style>
  <w:style w:type="paragraph" w:customStyle="1" w:styleId="affff0">
    <w:name w:val="ОТЧЕТ"/>
    <w:basedOn w:val="a5"/>
    <w:rsid w:val="00745CA0"/>
    <w:pPr>
      <w:spacing w:after="0"/>
      <w:ind w:firstLine="680"/>
      <w:jc w:val="both"/>
    </w:pPr>
    <w:rPr>
      <w:rFonts w:ascii="Times New Roman" w:eastAsia="Times New Roman" w:hAnsi="Times New Roman" w:cs="Times New Roman"/>
      <w:noProof/>
      <w:sz w:val="24"/>
      <w:szCs w:val="24"/>
      <w:lang w:eastAsia="en-US"/>
    </w:rPr>
  </w:style>
  <w:style w:type="paragraph" w:customStyle="1" w:styleId="BalloonText1">
    <w:name w:val="Balloon Text1"/>
    <w:basedOn w:val="a5"/>
    <w:rsid w:val="00745CA0"/>
    <w:pPr>
      <w:spacing w:after="0"/>
      <w:ind w:firstLine="680"/>
      <w:jc w:val="both"/>
    </w:pPr>
    <w:rPr>
      <w:rFonts w:ascii="Tahoma" w:eastAsia="Times New Roman" w:hAnsi="Tahoma" w:cs="Tahoma"/>
      <w:noProof/>
      <w:sz w:val="16"/>
      <w:szCs w:val="16"/>
    </w:rPr>
  </w:style>
  <w:style w:type="paragraph" w:customStyle="1" w:styleId="83">
    <w:name w:val="Обычный8"/>
    <w:rsid w:val="00745CA0"/>
    <w:pPr>
      <w:widowControl w:val="0"/>
      <w:spacing w:after="0" w:line="240" w:lineRule="auto"/>
    </w:pPr>
    <w:rPr>
      <w:rFonts w:ascii="Times New Roman" w:eastAsia="Times New Roman" w:hAnsi="Times New Roman" w:cs="Times New Roman"/>
      <w:snapToGrid w:val="0"/>
      <w:sz w:val="20"/>
      <w:szCs w:val="20"/>
    </w:rPr>
  </w:style>
  <w:style w:type="character" w:customStyle="1" w:styleId="apple-converted-space">
    <w:name w:val="apple-converted-space"/>
    <w:basedOn w:val="a6"/>
    <w:rsid w:val="00745CA0"/>
  </w:style>
  <w:style w:type="paragraph" w:customStyle="1" w:styleId="xl40">
    <w:name w:val="xl40"/>
    <w:basedOn w:val="a5"/>
    <w:rsid w:val="00745CA0"/>
    <w:pPr>
      <w:spacing w:before="100" w:beforeAutospacing="1" w:after="100" w:afterAutospacing="1" w:line="240" w:lineRule="auto"/>
    </w:pPr>
    <w:rPr>
      <w:rFonts w:ascii="Arial" w:eastAsia="Times New Roman" w:hAnsi="Arial" w:cs="Times New Roman"/>
      <w:b/>
      <w:bCs/>
      <w:sz w:val="24"/>
      <w:szCs w:val="24"/>
    </w:rPr>
  </w:style>
  <w:style w:type="paragraph" w:customStyle="1" w:styleId="font5">
    <w:name w:val="font5"/>
    <w:basedOn w:val="a5"/>
    <w:rsid w:val="00745CA0"/>
    <w:pPr>
      <w:spacing w:before="100" w:beforeAutospacing="1" w:after="100" w:afterAutospacing="1" w:line="240" w:lineRule="auto"/>
    </w:pPr>
    <w:rPr>
      <w:rFonts w:ascii="Times New Roman" w:eastAsia="Times New Roman" w:hAnsi="Times New Roman" w:cs="Times New Roman"/>
      <w:color w:val="000000"/>
      <w:sz w:val="24"/>
      <w:szCs w:val="24"/>
    </w:rPr>
  </w:style>
  <w:style w:type="character" w:customStyle="1" w:styleId="11pt0pt">
    <w:name w:val="Основной текст + 11 pt;Малые прописные;Интервал 0 pt"/>
    <w:basedOn w:val="a6"/>
    <w:rsid w:val="00745CA0"/>
    <w:rPr>
      <w:rFonts w:ascii="Lucida Sans Unicode" w:eastAsia="Lucida Sans Unicode" w:hAnsi="Lucida Sans Unicode" w:cs="Lucida Sans Unicode"/>
      <w:b w:val="0"/>
      <w:bCs w:val="0"/>
      <w:i w:val="0"/>
      <w:iCs w:val="0"/>
      <w:smallCaps/>
      <w:strike w:val="0"/>
      <w:color w:val="000000"/>
      <w:spacing w:val="-9"/>
      <w:w w:val="100"/>
      <w:position w:val="0"/>
      <w:sz w:val="22"/>
      <w:szCs w:val="22"/>
      <w:u w:val="none"/>
      <w:shd w:val="clear" w:color="auto" w:fill="FFFFFF"/>
      <w:lang w:val="ru-RU"/>
    </w:rPr>
  </w:style>
  <w:style w:type="character" w:customStyle="1" w:styleId="13pt0pt">
    <w:name w:val="Основной текст + 13 pt;Интервал 0 pt"/>
    <w:basedOn w:val="a6"/>
    <w:rsid w:val="00745CA0"/>
    <w:rPr>
      <w:rFonts w:ascii="Sylfaen" w:eastAsia="Sylfaen" w:hAnsi="Sylfaen" w:cs="Sylfaen"/>
      <w:color w:val="000000"/>
      <w:spacing w:val="7"/>
      <w:w w:val="100"/>
      <w:position w:val="0"/>
      <w:sz w:val="26"/>
      <w:szCs w:val="26"/>
      <w:shd w:val="clear" w:color="auto" w:fill="FFFFFF"/>
      <w:lang w:val="ru-RU"/>
    </w:rPr>
  </w:style>
  <w:style w:type="character" w:customStyle="1" w:styleId="1d">
    <w:name w:val="Основной текст1"/>
    <w:basedOn w:val="a6"/>
    <w:rsid w:val="00745CA0"/>
    <w:rPr>
      <w:rFonts w:ascii="Sylfaen" w:eastAsia="Sylfaen" w:hAnsi="Sylfaen" w:cs="Sylfaen"/>
      <w:color w:val="000000"/>
      <w:spacing w:val="3"/>
      <w:w w:val="100"/>
      <w:position w:val="0"/>
      <w:sz w:val="25"/>
      <w:szCs w:val="25"/>
      <w:u w:val="single"/>
      <w:shd w:val="clear" w:color="auto" w:fill="FFFFFF"/>
      <w:lang w:val="ru-RU"/>
    </w:rPr>
  </w:style>
  <w:style w:type="character" w:customStyle="1" w:styleId="12pt0pt">
    <w:name w:val="Основной текст + 12 pt;Интервал 0 pt"/>
    <w:basedOn w:val="a6"/>
    <w:rsid w:val="00745CA0"/>
    <w:rPr>
      <w:rFonts w:ascii="Lucida Sans Unicode" w:eastAsia="Lucida Sans Unicode" w:hAnsi="Lucida Sans Unicode" w:cs="Lucida Sans Unicode"/>
      <w:b w:val="0"/>
      <w:bCs w:val="0"/>
      <w:i w:val="0"/>
      <w:iCs w:val="0"/>
      <w:smallCaps w:val="0"/>
      <w:strike w:val="0"/>
      <w:color w:val="000000"/>
      <w:spacing w:val="-16"/>
      <w:w w:val="100"/>
      <w:position w:val="0"/>
      <w:sz w:val="24"/>
      <w:szCs w:val="24"/>
      <w:u w:val="none"/>
      <w:shd w:val="clear" w:color="auto" w:fill="FFFFFF"/>
      <w:lang w:val="ru-RU"/>
    </w:rPr>
  </w:style>
  <w:style w:type="character" w:customStyle="1" w:styleId="7Constantia16pt0pt">
    <w:name w:val="Основной текст (7) + Constantia;16 pt;Не полужирный;Интервал 0 pt"/>
    <w:basedOn w:val="a6"/>
    <w:rsid w:val="00745CA0"/>
    <w:rPr>
      <w:rFonts w:ascii="Constantia" w:eastAsia="Constantia" w:hAnsi="Constantia" w:cs="Constantia"/>
      <w:b/>
      <w:bCs/>
      <w:i w:val="0"/>
      <w:iCs w:val="0"/>
      <w:smallCaps w:val="0"/>
      <w:strike w:val="0"/>
      <w:color w:val="000000"/>
      <w:spacing w:val="0"/>
      <w:w w:val="100"/>
      <w:position w:val="0"/>
      <w:sz w:val="32"/>
      <w:szCs w:val="32"/>
      <w:u w:val="none"/>
      <w:shd w:val="clear" w:color="auto" w:fill="FFFFFF"/>
    </w:rPr>
  </w:style>
  <w:style w:type="character" w:customStyle="1" w:styleId="7-1pt">
    <w:name w:val="Основной текст (7) + Не полужирный;Интервал -1 pt"/>
    <w:basedOn w:val="a6"/>
    <w:rsid w:val="00745CA0"/>
    <w:rPr>
      <w:rFonts w:ascii="Lucida Sans Unicode" w:eastAsia="Lucida Sans Unicode" w:hAnsi="Lucida Sans Unicode" w:cs="Lucida Sans Unicode"/>
      <w:b/>
      <w:bCs/>
      <w:i w:val="0"/>
      <w:iCs w:val="0"/>
      <w:smallCaps w:val="0"/>
      <w:strike w:val="0"/>
      <w:color w:val="000000"/>
      <w:spacing w:val="-20"/>
      <w:w w:val="100"/>
      <w:position w:val="0"/>
      <w:sz w:val="27"/>
      <w:szCs w:val="27"/>
      <w:u w:val="none"/>
      <w:shd w:val="clear" w:color="auto" w:fill="FFFFFF"/>
      <w:lang w:val="ru-RU"/>
    </w:rPr>
  </w:style>
  <w:style w:type="character" w:customStyle="1" w:styleId="1e">
    <w:name w:val="Основной текст Знак1"/>
    <w:aliases w:val=" Знак7 Знак1"/>
    <w:rsid w:val="00745CA0"/>
    <w:rPr>
      <w:rFonts w:ascii="Times New Roman" w:eastAsia="Times New Roman" w:hAnsi="Times New Roman" w:cs="Times New Roman"/>
      <w:sz w:val="24"/>
      <w:szCs w:val="24"/>
      <w:lang w:eastAsia="ru-RU"/>
    </w:rPr>
  </w:style>
  <w:style w:type="paragraph" w:customStyle="1" w:styleId="113">
    <w:name w:val="Таблица11П"/>
    <w:basedOn w:val="a5"/>
    <w:rsid w:val="00745CA0"/>
    <w:pPr>
      <w:widowControl w:val="0"/>
      <w:spacing w:after="0" w:line="240" w:lineRule="auto"/>
      <w:jc w:val="both"/>
    </w:pPr>
    <w:rPr>
      <w:rFonts w:ascii="Times New Roman" w:eastAsia="Times New Roman" w:hAnsi="Times New Roman" w:cs="Times New Roman"/>
    </w:rPr>
  </w:style>
  <w:style w:type="paragraph" w:customStyle="1" w:styleId="affff1">
    <w:name w:val="Прилож №"/>
    <w:basedOn w:val="a5"/>
    <w:next w:val="a5"/>
    <w:rsid w:val="00745CA0"/>
    <w:pPr>
      <w:spacing w:after="0" w:line="240" w:lineRule="auto"/>
      <w:ind w:firstLine="6804"/>
      <w:jc w:val="center"/>
    </w:pPr>
    <w:rPr>
      <w:rFonts w:ascii="Times New Roman" w:eastAsia="Times New Roman" w:hAnsi="Times New Roman" w:cs="Times New Roman"/>
      <w:sz w:val="26"/>
      <w:szCs w:val="26"/>
    </w:rPr>
  </w:style>
  <w:style w:type="paragraph" w:customStyle="1" w:styleId="affff2">
    <w:name w:val="Автооглавление"/>
    <w:basedOn w:val="1b"/>
    <w:rsid w:val="00745CA0"/>
    <w:pPr>
      <w:widowControl/>
      <w:tabs>
        <w:tab w:val="clear" w:pos="9072"/>
        <w:tab w:val="right" w:leader="dot" w:pos="9401"/>
      </w:tabs>
      <w:autoSpaceDE/>
      <w:autoSpaceDN/>
      <w:adjustRightInd/>
      <w:jc w:val="center"/>
    </w:pPr>
    <w:rPr>
      <w:b/>
      <w:noProof w:val="0"/>
      <w:sz w:val="26"/>
      <w:szCs w:val="26"/>
    </w:rPr>
  </w:style>
  <w:style w:type="character" w:customStyle="1" w:styleId="130">
    <w:name w:val="Знак Знак13"/>
    <w:rsid w:val="00745CA0"/>
    <w:rPr>
      <w:rFonts w:ascii="Times New Roman" w:eastAsia="Times New Roman" w:hAnsi="Times New Roman" w:cs="Times New Roman"/>
      <w:sz w:val="28"/>
      <w:szCs w:val="24"/>
      <w:lang w:eastAsia="ru-RU"/>
    </w:rPr>
  </w:style>
  <w:style w:type="character" w:customStyle="1" w:styleId="114">
    <w:name w:val="Знак Знак11"/>
    <w:rsid w:val="00745CA0"/>
    <w:rPr>
      <w:rFonts w:ascii="Calibri" w:eastAsia="Times New Roman" w:hAnsi="Calibri" w:cs="Times New Roman"/>
      <w:b/>
      <w:bCs/>
      <w:sz w:val="28"/>
      <w:szCs w:val="28"/>
      <w:lang w:eastAsia="ru-RU"/>
    </w:rPr>
  </w:style>
  <w:style w:type="character" w:customStyle="1" w:styleId="affff3">
    <w:name w:val="текст Знак Знак"/>
    <w:rsid w:val="00745CA0"/>
    <w:rPr>
      <w:rFonts w:ascii="Times New Roman" w:eastAsia="Times New Roman" w:hAnsi="Times New Roman" w:cs="Times New Roman"/>
      <w:sz w:val="28"/>
      <w:szCs w:val="24"/>
      <w:lang w:eastAsia="ru-RU"/>
    </w:rPr>
  </w:style>
  <w:style w:type="paragraph" w:customStyle="1" w:styleId="affff4">
    <w:name w:val="Табл№ Знак"/>
    <w:basedOn w:val="a5"/>
    <w:next w:val="a5"/>
    <w:link w:val="affff5"/>
    <w:rsid w:val="00745CA0"/>
    <w:pPr>
      <w:spacing w:after="120" w:line="240" w:lineRule="auto"/>
      <w:ind w:firstLine="7598"/>
      <w:jc w:val="center"/>
    </w:pPr>
    <w:rPr>
      <w:rFonts w:ascii="Times New Roman" w:eastAsia="Times New Roman" w:hAnsi="Times New Roman" w:cs="Times New Roman"/>
      <w:sz w:val="26"/>
      <w:szCs w:val="26"/>
      <w:lang w:eastAsia="en-US"/>
    </w:rPr>
  </w:style>
  <w:style w:type="character" w:customStyle="1" w:styleId="affff5">
    <w:name w:val="Табл№ Знак Знак"/>
    <w:link w:val="affff4"/>
    <w:locked/>
    <w:rsid w:val="00745CA0"/>
    <w:rPr>
      <w:rFonts w:ascii="Times New Roman" w:eastAsia="Times New Roman" w:hAnsi="Times New Roman" w:cs="Times New Roman"/>
      <w:sz w:val="26"/>
      <w:szCs w:val="26"/>
      <w:lang w:eastAsia="en-US"/>
    </w:rPr>
  </w:style>
  <w:style w:type="paragraph" w:customStyle="1" w:styleId="affff6">
    <w:name w:val="обычный текст"/>
    <w:basedOn w:val="a5"/>
    <w:rsid w:val="00745CA0"/>
    <w:pPr>
      <w:widowControl w:val="0"/>
      <w:spacing w:after="0" w:line="360" w:lineRule="auto"/>
      <w:ind w:firstLine="851"/>
      <w:jc w:val="both"/>
    </w:pPr>
    <w:rPr>
      <w:rFonts w:ascii="Times New Roman" w:eastAsia="Times New Roman" w:hAnsi="Times New Roman" w:cs="Times New Roman"/>
      <w:sz w:val="24"/>
      <w:szCs w:val="20"/>
    </w:rPr>
  </w:style>
  <w:style w:type="paragraph" w:customStyle="1" w:styleId="160">
    <w:name w:val="16Центр"/>
    <w:basedOn w:val="a5"/>
    <w:rsid w:val="00745CA0"/>
    <w:pPr>
      <w:spacing w:after="0" w:line="240" w:lineRule="auto"/>
      <w:jc w:val="center"/>
    </w:pPr>
    <w:rPr>
      <w:rFonts w:ascii="Times New Roman" w:eastAsia="Times New Roman" w:hAnsi="Times New Roman" w:cs="Times New Roman"/>
      <w:sz w:val="32"/>
      <w:szCs w:val="20"/>
    </w:rPr>
  </w:style>
  <w:style w:type="paragraph" w:customStyle="1" w:styleId="affff7">
    <w:name w:val="Центр"/>
    <w:basedOn w:val="a5"/>
    <w:rsid w:val="00745CA0"/>
    <w:pPr>
      <w:spacing w:after="0" w:line="240" w:lineRule="auto"/>
      <w:jc w:val="center"/>
    </w:pPr>
    <w:rPr>
      <w:rFonts w:ascii="Times New Roman" w:eastAsia="Times New Roman" w:hAnsi="Times New Roman" w:cs="Times New Roman"/>
      <w:sz w:val="26"/>
      <w:szCs w:val="26"/>
    </w:rPr>
  </w:style>
  <w:style w:type="paragraph" w:customStyle="1" w:styleId="affff8">
    <w:name w:val="Курсив"/>
    <w:basedOn w:val="a5"/>
    <w:link w:val="affff9"/>
    <w:rsid w:val="00745CA0"/>
    <w:pPr>
      <w:spacing w:after="0" w:line="240" w:lineRule="auto"/>
      <w:ind w:firstLine="680"/>
      <w:jc w:val="both"/>
    </w:pPr>
    <w:rPr>
      <w:rFonts w:ascii="Times New Roman" w:eastAsia="Times New Roman" w:hAnsi="Times New Roman" w:cs="Times New Roman"/>
      <w:b/>
      <w:i/>
      <w:sz w:val="26"/>
      <w:szCs w:val="24"/>
      <w:lang w:eastAsia="en-US"/>
    </w:rPr>
  </w:style>
  <w:style w:type="character" w:customStyle="1" w:styleId="affff9">
    <w:name w:val="Курсив Знак"/>
    <w:link w:val="affff8"/>
    <w:locked/>
    <w:rsid w:val="00745CA0"/>
    <w:rPr>
      <w:rFonts w:ascii="Times New Roman" w:eastAsia="Times New Roman" w:hAnsi="Times New Roman" w:cs="Times New Roman"/>
      <w:b/>
      <w:i/>
      <w:sz w:val="26"/>
      <w:szCs w:val="24"/>
      <w:lang w:eastAsia="en-US"/>
    </w:rPr>
  </w:style>
  <w:style w:type="paragraph" w:customStyle="1" w:styleId="affffa">
    <w:name w:val="Подчеркивание"/>
    <w:basedOn w:val="a5"/>
    <w:next w:val="a5"/>
    <w:rsid w:val="00745CA0"/>
    <w:pPr>
      <w:spacing w:after="0" w:line="240" w:lineRule="auto"/>
      <w:ind w:firstLine="680"/>
      <w:jc w:val="both"/>
    </w:pPr>
    <w:rPr>
      <w:rFonts w:ascii="Times New Roman" w:eastAsia="Times New Roman" w:hAnsi="Times New Roman" w:cs="Times New Roman"/>
      <w:sz w:val="26"/>
      <w:szCs w:val="26"/>
      <w:u w:val="single"/>
    </w:rPr>
  </w:style>
  <w:style w:type="paragraph" w:customStyle="1" w:styleId="affffb">
    <w:name w:val="Список нумерованный"/>
    <w:basedOn w:val="a5"/>
    <w:rsid w:val="00745CA0"/>
    <w:pPr>
      <w:tabs>
        <w:tab w:val="num" w:pos="0"/>
        <w:tab w:val="num" w:pos="851"/>
      </w:tabs>
      <w:spacing w:after="0" w:line="240" w:lineRule="auto"/>
      <w:ind w:left="567" w:hanging="360"/>
    </w:pPr>
    <w:rPr>
      <w:rFonts w:ascii="Times New Roman" w:eastAsia="Times New Roman" w:hAnsi="Times New Roman" w:cs="Times New Roman"/>
      <w:sz w:val="26"/>
      <w:szCs w:val="26"/>
    </w:rPr>
  </w:style>
  <w:style w:type="paragraph" w:customStyle="1" w:styleId="affffc">
    <w:name w:val="Список ненумерованный"/>
    <w:basedOn w:val="affffb"/>
    <w:rsid w:val="00745CA0"/>
    <w:pPr>
      <w:tabs>
        <w:tab w:val="clear" w:pos="0"/>
        <w:tab w:val="num" w:pos="1587"/>
      </w:tabs>
      <w:ind w:left="1607"/>
    </w:pPr>
  </w:style>
  <w:style w:type="paragraph" w:customStyle="1" w:styleId="115">
    <w:name w:val="Таблица11Ц"/>
    <w:basedOn w:val="a5"/>
    <w:rsid w:val="00745CA0"/>
    <w:pPr>
      <w:widowControl w:val="0"/>
      <w:spacing w:after="0" w:line="240" w:lineRule="auto"/>
      <w:jc w:val="center"/>
    </w:pPr>
    <w:rPr>
      <w:rFonts w:ascii="Times New Roman" w:eastAsia="Times New Roman" w:hAnsi="Times New Roman" w:cs="Times New Roman"/>
    </w:rPr>
  </w:style>
  <w:style w:type="paragraph" w:customStyle="1" w:styleId="116">
    <w:name w:val="Таблица11Л"/>
    <w:basedOn w:val="115"/>
    <w:rsid w:val="00745CA0"/>
    <w:pPr>
      <w:jc w:val="left"/>
    </w:pPr>
  </w:style>
  <w:style w:type="paragraph" w:customStyle="1" w:styleId="1f">
    <w:name w:val="Стиль Таблица + по центру1"/>
    <w:basedOn w:val="a5"/>
    <w:rsid w:val="00745CA0"/>
    <w:pPr>
      <w:keepNext/>
      <w:keepLines/>
      <w:suppressLineNumbers/>
      <w:spacing w:after="0" w:line="240" w:lineRule="auto"/>
      <w:jc w:val="center"/>
    </w:pPr>
    <w:rPr>
      <w:rFonts w:ascii="Times New Roman" w:eastAsia="Times New Roman" w:hAnsi="Times New Roman" w:cs="Times New Roman"/>
      <w:sz w:val="26"/>
      <w:szCs w:val="26"/>
    </w:rPr>
  </w:style>
  <w:style w:type="paragraph" w:customStyle="1" w:styleId="affffd">
    <w:name w:val="Вправо"/>
    <w:basedOn w:val="a5"/>
    <w:autoRedefine/>
    <w:rsid w:val="00745CA0"/>
    <w:pPr>
      <w:spacing w:after="0" w:line="240" w:lineRule="auto"/>
      <w:ind w:firstLine="680"/>
      <w:jc w:val="right"/>
    </w:pPr>
    <w:rPr>
      <w:rFonts w:ascii="Times New Roman" w:eastAsia="Times New Roman" w:hAnsi="Times New Roman" w:cs="Times New Roman"/>
      <w:sz w:val="26"/>
      <w:szCs w:val="26"/>
    </w:rPr>
  </w:style>
  <w:style w:type="paragraph" w:customStyle="1" w:styleId="1f0">
    <w:name w:val="Заголовок 1 бн"/>
    <w:basedOn w:val="12"/>
    <w:rsid w:val="00745CA0"/>
    <w:pPr>
      <w:spacing w:before="120" w:after="240"/>
      <w:ind w:firstLine="0"/>
    </w:pPr>
    <w:rPr>
      <w:rFonts w:cs="Arial"/>
      <w:bCs/>
      <w:caps/>
      <w:kern w:val="32"/>
      <w:sz w:val="26"/>
      <w:szCs w:val="26"/>
    </w:rPr>
  </w:style>
  <w:style w:type="paragraph" w:customStyle="1" w:styleId="affffe">
    <w:name w:val="ОТЧЕТ Знак"/>
    <w:basedOn w:val="a5"/>
    <w:link w:val="afffff"/>
    <w:rsid w:val="00745CA0"/>
    <w:pPr>
      <w:spacing w:after="0" w:line="240" w:lineRule="auto"/>
      <w:ind w:firstLine="680"/>
      <w:jc w:val="both"/>
    </w:pPr>
    <w:rPr>
      <w:rFonts w:ascii="Times New Roman" w:eastAsia="Times New Roman" w:hAnsi="Times New Roman" w:cs="Times New Roman"/>
      <w:sz w:val="28"/>
      <w:szCs w:val="28"/>
      <w:lang w:eastAsia="en-US"/>
    </w:rPr>
  </w:style>
  <w:style w:type="paragraph" w:customStyle="1" w:styleId="afffff0">
    <w:name w:val="Приложение№"/>
    <w:basedOn w:val="affff4"/>
    <w:next w:val="a5"/>
    <w:link w:val="afffff1"/>
    <w:rsid w:val="00745CA0"/>
    <w:pPr>
      <w:ind w:firstLine="7258"/>
    </w:pPr>
    <w:rPr>
      <w:sz w:val="24"/>
    </w:rPr>
  </w:style>
  <w:style w:type="character" w:customStyle="1" w:styleId="afffff1">
    <w:name w:val="Приложение№ Знак"/>
    <w:link w:val="afffff0"/>
    <w:rsid w:val="00745CA0"/>
    <w:rPr>
      <w:rFonts w:ascii="Times New Roman" w:eastAsia="Times New Roman" w:hAnsi="Times New Roman" w:cs="Times New Roman"/>
      <w:sz w:val="24"/>
      <w:szCs w:val="26"/>
      <w:lang w:eastAsia="en-US"/>
    </w:rPr>
  </w:style>
  <w:style w:type="paragraph" w:customStyle="1" w:styleId="xl22">
    <w:name w:val="xl22"/>
    <w:basedOn w:val="a5"/>
    <w:rsid w:val="00745CA0"/>
    <w:pP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23">
    <w:name w:val="xl23"/>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color w:val="000000"/>
      <w:sz w:val="18"/>
      <w:szCs w:val="18"/>
    </w:rPr>
  </w:style>
  <w:style w:type="paragraph" w:customStyle="1" w:styleId="xl24">
    <w:name w:val="xl24"/>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18"/>
      <w:szCs w:val="18"/>
    </w:rPr>
  </w:style>
  <w:style w:type="paragraph" w:customStyle="1" w:styleId="xl25">
    <w:name w:val="xl25"/>
    <w:basedOn w:val="a5"/>
    <w:rsid w:val="00745CA0"/>
    <w:pP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26">
    <w:name w:val="xl26"/>
    <w:basedOn w:val="a5"/>
    <w:rsid w:val="00745CA0"/>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18"/>
      <w:szCs w:val="18"/>
    </w:rPr>
  </w:style>
  <w:style w:type="paragraph" w:customStyle="1" w:styleId="xl27">
    <w:name w:val="xl27"/>
    <w:basedOn w:val="a5"/>
    <w:rsid w:val="00745CA0"/>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18"/>
      <w:szCs w:val="18"/>
    </w:rPr>
  </w:style>
  <w:style w:type="paragraph" w:customStyle="1" w:styleId="xl28">
    <w:name w:val="xl28"/>
    <w:basedOn w:val="a5"/>
    <w:rsid w:val="00745CA0"/>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18"/>
      <w:szCs w:val="18"/>
    </w:rPr>
  </w:style>
  <w:style w:type="paragraph" w:customStyle="1" w:styleId="xl29">
    <w:name w:val="xl29"/>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18"/>
      <w:szCs w:val="18"/>
    </w:rPr>
  </w:style>
  <w:style w:type="paragraph" w:customStyle="1" w:styleId="xl30">
    <w:name w:val="xl30"/>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18"/>
      <w:szCs w:val="18"/>
    </w:rPr>
  </w:style>
  <w:style w:type="paragraph" w:customStyle="1" w:styleId="xl31">
    <w:name w:val="xl31"/>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18"/>
      <w:szCs w:val="18"/>
    </w:rPr>
  </w:style>
  <w:style w:type="paragraph" w:customStyle="1" w:styleId="xl32">
    <w:name w:val="xl32"/>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18"/>
      <w:szCs w:val="18"/>
    </w:rPr>
  </w:style>
  <w:style w:type="paragraph" w:customStyle="1" w:styleId="xl33">
    <w:name w:val="xl33"/>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18"/>
      <w:szCs w:val="18"/>
    </w:rPr>
  </w:style>
  <w:style w:type="paragraph" w:customStyle="1" w:styleId="xl34">
    <w:name w:val="xl34"/>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35">
    <w:name w:val="xl35"/>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36">
    <w:name w:val="xl36"/>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37">
    <w:name w:val="xl37"/>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18"/>
      <w:szCs w:val="18"/>
    </w:rPr>
  </w:style>
  <w:style w:type="paragraph" w:customStyle="1" w:styleId="xl38">
    <w:name w:val="xl38"/>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18"/>
      <w:szCs w:val="18"/>
    </w:rPr>
  </w:style>
  <w:style w:type="paragraph" w:customStyle="1" w:styleId="xl39">
    <w:name w:val="xl39"/>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18"/>
      <w:szCs w:val="18"/>
    </w:rPr>
  </w:style>
  <w:style w:type="paragraph" w:customStyle="1" w:styleId="xl41">
    <w:name w:val="xl41"/>
    <w:basedOn w:val="a5"/>
    <w:rsid w:val="00745CA0"/>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18"/>
      <w:szCs w:val="18"/>
    </w:rPr>
  </w:style>
  <w:style w:type="paragraph" w:customStyle="1" w:styleId="xl42">
    <w:name w:val="xl42"/>
    <w:basedOn w:val="a5"/>
    <w:rsid w:val="00745CA0"/>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18"/>
      <w:szCs w:val="18"/>
    </w:rPr>
  </w:style>
  <w:style w:type="paragraph" w:customStyle="1" w:styleId="xl43">
    <w:name w:val="xl43"/>
    <w:basedOn w:val="a5"/>
    <w:rsid w:val="00745CA0"/>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18"/>
      <w:szCs w:val="18"/>
    </w:rPr>
  </w:style>
  <w:style w:type="paragraph" w:customStyle="1" w:styleId="xl44">
    <w:name w:val="xl44"/>
    <w:basedOn w:val="a5"/>
    <w:rsid w:val="00745CA0"/>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18"/>
      <w:szCs w:val="18"/>
    </w:rPr>
  </w:style>
  <w:style w:type="paragraph" w:customStyle="1" w:styleId="xl45">
    <w:name w:val="xl45"/>
    <w:basedOn w:val="a5"/>
    <w:rsid w:val="00745CA0"/>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18"/>
      <w:szCs w:val="18"/>
    </w:rPr>
  </w:style>
  <w:style w:type="paragraph" w:customStyle="1" w:styleId="xl46">
    <w:name w:val="xl46"/>
    <w:basedOn w:val="a5"/>
    <w:rsid w:val="00745CA0"/>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18"/>
      <w:szCs w:val="18"/>
    </w:rPr>
  </w:style>
  <w:style w:type="paragraph" w:customStyle="1" w:styleId="xl47">
    <w:name w:val="xl47"/>
    <w:basedOn w:val="a5"/>
    <w:rsid w:val="00745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color w:val="000000"/>
      <w:sz w:val="18"/>
      <w:szCs w:val="18"/>
    </w:rPr>
  </w:style>
  <w:style w:type="paragraph" w:customStyle="1" w:styleId="xl48">
    <w:name w:val="xl48"/>
    <w:basedOn w:val="a5"/>
    <w:rsid w:val="00745CA0"/>
    <w:pP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49">
    <w:name w:val="xl49"/>
    <w:basedOn w:val="a5"/>
    <w:rsid w:val="00745CA0"/>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18"/>
      <w:szCs w:val="18"/>
    </w:rPr>
  </w:style>
  <w:style w:type="paragraph" w:customStyle="1" w:styleId="xl50">
    <w:name w:val="xl50"/>
    <w:basedOn w:val="a5"/>
    <w:rsid w:val="00745CA0"/>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18"/>
      <w:szCs w:val="18"/>
    </w:rPr>
  </w:style>
  <w:style w:type="paragraph" w:customStyle="1" w:styleId="xl51">
    <w:name w:val="xl51"/>
    <w:basedOn w:val="a5"/>
    <w:rsid w:val="00745CA0"/>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18"/>
      <w:szCs w:val="18"/>
    </w:rPr>
  </w:style>
  <w:style w:type="paragraph" w:customStyle="1" w:styleId="xl52">
    <w:name w:val="xl52"/>
    <w:basedOn w:val="a5"/>
    <w:rsid w:val="00745CA0"/>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rPr>
  </w:style>
  <w:style w:type="paragraph" w:customStyle="1" w:styleId="xl53">
    <w:name w:val="xl53"/>
    <w:basedOn w:val="a5"/>
    <w:rsid w:val="00745CA0"/>
    <w:pPr>
      <w:pBdr>
        <w:top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rPr>
  </w:style>
  <w:style w:type="paragraph" w:customStyle="1" w:styleId="xl54">
    <w:name w:val="xl54"/>
    <w:basedOn w:val="a5"/>
    <w:rsid w:val="00745CA0"/>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rPr>
  </w:style>
  <w:style w:type="paragraph" w:customStyle="1" w:styleId="xl55">
    <w:name w:val="xl55"/>
    <w:basedOn w:val="a5"/>
    <w:rsid w:val="00745CA0"/>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6">
    <w:name w:val="xl56"/>
    <w:basedOn w:val="a5"/>
    <w:rsid w:val="00745CA0"/>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7">
    <w:name w:val="xl57"/>
    <w:basedOn w:val="a5"/>
    <w:rsid w:val="00745CA0"/>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8">
    <w:name w:val="xl58"/>
    <w:basedOn w:val="a5"/>
    <w:rsid w:val="00745CA0"/>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9">
    <w:name w:val="xl59"/>
    <w:basedOn w:val="a5"/>
    <w:rsid w:val="00745CA0"/>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60">
    <w:name w:val="xl60"/>
    <w:basedOn w:val="a5"/>
    <w:rsid w:val="00745CA0"/>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140">
    <w:name w:val="Стиль Таблица + 14 пт По центру"/>
    <w:basedOn w:val="a5"/>
    <w:rsid w:val="00745CA0"/>
    <w:pPr>
      <w:keepNext/>
      <w:keepLines/>
      <w:suppressLineNumbers/>
      <w:spacing w:after="0" w:line="240" w:lineRule="auto"/>
      <w:jc w:val="center"/>
    </w:pPr>
    <w:rPr>
      <w:rFonts w:ascii="Times New Roman" w:eastAsia="Times New Roman" w:hAnsi="Times New Roman" w:cs="Times New Roman"/>
      <w:sz w:val="26"/>
      <w:szCs w:val="26"/>
    </w:rPr>
  </w:style>
  <w:style w:type="character" w:customStyle="1" w:styleId="afffff">
    <w:name w:val="ОТЧЕТ Знак Знак"/>
    <w:link w:val="affffe"/>
    <w:rsid w:val="00745CA0"/>
    <w:rPr>
      <w:rFonts w:ascii="Times New Roman" w:eastAsia="Times New Roman" w:hAnsi="Times New Roman" w:cs="Times New Roman"/>
      <w:sz w:val="28"/>
      <w:szCs w:val="28"/>
      <w:lang w:eastAsia="en-US"/>
    </w:rPr>
  </w:style>
  <w:style w:type="table" w:customStyle="1" w:styleId="afffff2">
    <w:name w:val="Таблица нет отступа"/>
    <w:basedOn w:val="a7"/>
    <w:rsid w:val="00745CA0"/>
    <w:pPr>
      <w:spacing w:after="0" w:line="240" w:lineRule="auto"/>
    </w:pPr>
    <w:rPr>
      <w:rFonts w:ascii="Times New Roman" w:eastAsia="Times New Roman" w:hAnsi="Times New Roman" w:cs="Times New Roman"/>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1">
    <w:name w:val="1"/>
    <w:basedOn w:val="a5"/>
    <w:next w:val="afffc"/>
    <w:rsid w:val="00745CA0"/>
    <w:pPr>
      <w:spacing w:before="100" w:beforeAutospacing="1" w:after="100" w:afterAutospacing="1" w:line="240" w:lineRule="auto"/>
    </w:pPr>
    <w:rPr>
      <w:rFonts w:ascii="Arial Unicode MS" w:eastAsia="Arial Unicode MS" w:hAnsi="Arial Unicode MS" w:cs="Times New Roman"/>
      <w:sz w:val="24"/>
      <w:szCs w:val="24"/>
    </w:rPr>
  </w:style>
  <w:style w:type="paragraph" w:customStyle="1" w:styleId="46">
    <w:name w:val="4"/>
    <w:basedOn w:val="a5"/>
    <w:next w:val="afffc"/>
    <w:rsid w:val="00745CA0"/>
    <w:pPr>
      <w:spacing w:after="0" w:line="240" w:lineRule="auto"/>
    </w:pPr>
    <w:rPr>
      <w:rFonts w:ascii="Times New Roman" w:eastAsia="Times New Roman" w:hAnsi="Times New Roman" w:cs="Times New Roman"/>
      <w:sz w:val="24"/>
      <w:szCs w:val="24"/>
    </w:rPr>
  </w:style>
  <w:style w:type="paragraph" w:customStyle="1" w:styleId="3b">
    <w:name w:val="3"/>
    <w:basedOn w:val="a5"/>
    <w:next w:val="afffc"/>
    <w:rsid w:val="00745CA0"/>
    <w:pPr>
      <w:spacing w:before="100" w:beforeAutospacing="1" w:after="100" w:afterAutospacing="1" w:line="240" w:lineRule="auto"/>
    </w:pPr>
    <w:rPr>
      <w:rFonts w:ascii="Arial Unicode MS" w:eastAsia="Arial Unicode MS" w:hAnsi="Arial Unicode MS" w:cs="Times New Roman"/>
      <w:sz w:val="24"/>
      <w:szCs w:val="24"/>
    </w:rPr>
  </w:style>
  <w:style w:type="paragraph" w:customStyle="1" w:styleId="afffff3">
    <w:name w:val="таблица"/>
    <w:basedOn w:val="a5"/>
    <w:next w:val="a5"/>
    <w:rsid w:val="00745CA0"/>
    <w:pPr>
      <w:spacing w:after="0" w:line="240" w:lineRule="auto"/>
      <w:jc w:val="center"/>
    </w:pPr>
    <w:rPr>
      <w:rFonts w:ascii="Times New Roman" w:eastAsia="Batang" w:hAnsi="Times New Roman" w:cs="Times New Roman"/>
      <w:sz w:val="20"/>
      <w:szCs w:val="20"/>
    </w:rPr>
  </w:style>
  <w:style w:type="paragraph" w:customStyle="1" w:styleId="2c">
    <w:name w:val="2"/>
    <w:basedOn w:val="a5"/>
    <w:next w:val="afffc"/>
    <w:rsid w:val="00745CA0"/>
    <w:pPr>
      <w:spacing w:before="100" w:beforeAutospacing="1" w:after="100" w:afterAutospacing="1" w:line="240" w:lineRule="auto"/>
    </w:pPr>
    <w:rPr>
      <w:rFonts w:ascii="Arial Unicode MS" w:eastAsia="Arial Unicode MS" w:hAnsi="Arial Unicode MS" w:cs="Times New Roman"/>
      <w:sz w:val="24"/>
      <w:szCs w:val="24"/>
    </w:rPr>
  </w:style>
  <w:style w:type="paragraph" w:customStyle="1" w:styleId="FR2">
    <w:name w:val="FR2"/>
    <w:rsid w:val="00745CA0"/>
    <w:pPr>
      <w:widowControl w:val="0"/>
      <w:autoSpaceDE w:val="0"/>
      <w:autoSpaceDN w:val="0"/>
      <w:adjustRightInd w:val="0"/>
      <w:spacing w:before="100" w:after="0" w:line="240" w:lineRule="auto"/>
      <w:ind w:left="840"/>
    </w:pPr>
    <w:rPr>
      <w:rFonts w:ascii="Times New Roman" w:eastAsia="Times New Roman" w:hAnsi="Times New Roman" w:cs="Times New Roman"/>
      <w:sz w:val="16"/>
      <w:szCs w:val="16"/>
      <w:lang w:val="en-US"/>
    </w:rPr>
  </w:style>
  <w:style w:type="paragraph" w:customStyle="1" w:styleId="FR3">
    <w:name w:val="FR3"/>
    <w:rsid w:val="00745CA0"/>
    <w:pPr>
      <w:widowControl w:val="0"/>
      <w:autoSpaceDE w:val="0"/>
      <w:autoSpaceDN w:val="0"/>
      <w:adjustRightInd w:val="0"/>
      <w:spacing w:before="100" w:after="0" w:line="240" w:lineRule="auto"/>
      <w:ind w:left="640"/>
    </w:pPr>
    <w:rPr>
      <w:rFonts w:ascii="Times New Roman" w:eastAsia="Times New Roman" w:hAnsi="Times New Roman" w:cs="Times New Roman"/>
      <w:sz w:val="16"/>
      <w:szCs w:val="16"/>
      <w:lang w:val="en-US"/>
    </w:rPr>
  </w:style>
  <w:style w:type="numbering" w:customStyle="1" w:styleId="1110">
    <w:name w:val="Нет списка111"/>
    <w:next w:val="a8"/>
    <w:uiPriority w:val="99"/>
    <w:semiHidden/>
    <w:rsid w:val="00745CA0"/>
  </w:style>
  <w:style w:type="paragraph" w:customStyle="1" w:styleId="font6">
    <w:name w:val="font6"/>
    <w:basedOn w:val="a5"/>
    <w:rsid w:val="00745CA0"/>
    <w:pPr>
      <w:spacing w:before="100" w:beforeAutospacing="1" w:after="100" w:afterAutospacing="1" w:line="240" w:lineRule="auto"/>
    </w:pPr>
    <w:rPr>
      <w:rFonts w:ascii="Arial" w:eastAsia="Times New Roman" w:hAnsi="Arial" w:cs="Arial"/>
      <w:sz w:val="20"/>
      <w:szCs w:val="20"/>
    </w:rPr>
  </w:style>
  <w:style w:type="paragraph" w:customStyle="1" w:styleId="font7">
    <w:name w:val="font7"/>
    <w:basedOn w:val="a5"/>
    <w:rsid w:val="00745CA0"/>
    <w:pPr>
      <w:spacing w:before="100" w:beforeAutospacing="1" w:after="100" w:afterAutospacing="1" w:line="240" w:lineRule="auto"/>
    </w:pPr>
    <w:rPr>
      <w:rFonts w:ascii="Arial" w:eastAsia="Times New Roman" w:hAnsi="Arial" w:cs="Arial"/>
      <w:sz w:val="20"/>
      <w:szCs w:val="20"/>
    </w:rPr>
  </w:style>
  <w:style w:type="paragraph" w:customStyle="1" w:styleId="xl61">
    <w:name w:val="xl61"/>
    <w:basedOn w:val="a5"/>
    <w:rsid w:val="00745CA0"/>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2">
    <w:name w:val="xl62"/>
    <w:basedOn w:val="a5"/>
    <w:rsid w:val="00745CA0"/>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afffff4">
    <w:name w:val="курсив"/>
    <w:basedOn w:val="a5"/>
    <w:next w:val="a5"/>
    <w:link w:val="afffff5"/>
    <w:rsid w:val="00745CA0"/>
    <w:pPr>
      <w:spacing w:after="0" w:line="240" w:lineRule="auto"/>
      <w:ind w:firstLine="680"/>
      <w:jc w:val="both"/>
    </w:pPr>
    <w:rPr>
      <w:rFonts w:ascii="Times New Roman" w:eastAsia="Times New Roman" w:hAnsi="Times New Roman" w:cs="Times New Roman"/>
      <w:b/>
      <w:bCs/>
      <w:i/>
      <w:iCs/>
      <w:sz w:val="24"/>
      <w:szCs w:val="24"/>
      <w:lang w:eastAsia="en-US"/>
    </w:rPr>
  </w:style>
  <w:style w:type="character" w:customStyle="1" w:styleId="afffff5">
    <w:name w:val="курсив Знак"/>
    <w:link w:val="afffff4"/>
    <w:rsid w:val="00745CA0"/>
    <w:rPr>
      <w:rFonts w:ascii="Times New Roman" w:eastAsia="Times New Roman" w:hAnsi="Times New Roman" w:cs="Times New Roman"/>
      <w:b/>
      <w:bCs/>
      <w:i/>
      <w:iCs/>
      <w:sz w:val="24"/>
      <w:szCs w:val="24"/>
      <w:lang w:eastAsia="en-US"/>
    </w:rPr>
  </w:style>
  <w:style w:type="character" w:styleId="afffff6">
    <w:name w:val="annotation reference"/>
    <w:rsid w:val="00745CA0"/>
    <w:rPr>
      <w:sz w:val="16"/>
      <w:szCs w:val="16"/>
    </w:rPr>
  </w:style>
  <w:style w:type="paragraph" w:styleId="afffff7">
    <w:name w:val="annotation text"/>
    <w:basedOn w:val="a5"/>
    <w:link w:val="afffff8"/>
    <w:rsid w:val="00745CA0"/>
    <w:pPr>
      <w:spacing w:after="0" w:line="240" w:lineRule="auto"/>
      <w:ind w:firstLine="680"/>
      <w:jc w:val="both"/>
    </w:pPr>
    <w:rPr>
      <w:rFonts w:ascii="Times New Roman" w:eastAsia="Times New Roman" w:hAnsi="Times New Roman" w:cs="Times New Roman"/>
      <w:sz w:val="20"/>
      <w:szCs w:val="20"/>
    </w:rPr>
  </w:style>
  <w:style w:type="character" w:customStyle="1" w:styleId="afffff8">
    <w:name w:val="Текст примечания Знак"/>
    <w:basedOn w:val="a6"/>
    <w:link w:val="afffff7"/>
    <w:rsid w:val="00745CA0"/>
    <w:rPr>
      <w:rFonts w:ascii="Times New Roman" w:eastAsia="Times New Roman" w:hAnsi="Times New Roman" w:cs="Times New Roman"/>
      <w:sz w:val="20"/>
      <w:szCs w:val="20"/>
    </w:rPr>
  </w:style>
  <w:style w:type="paragraph" w:styleId="afffff9">
    <w:name w:val="annotation subject"/>
    <w:basedOn w:val="afffff7"/>
    <w:next w:val="afffff7"/>
    <w:link w:val="afffffa"/>
    <w:rsid w:val="00745CA0"/>
    <w:rPr>
      <w:b/>
      <w:bCs/>
    </w:rPr>
  </w:style>
  <w:style w:type="character" w:customStyle="1" w:styleId="afffffa">
    <w:name w:val="Тема примечания Знак"/>
    <w:basedOn w:val="afffff8"/>
    <w:link w:val="afffff9"/>
    <w:rsid w:val="00745CA0"/>
    <w:rPr>
      <w:b/>
      <w:bCs/>
    </w:rPr>
  </w:style>
  <w:style w:type="paragraph" w:customStyle="1" w:styleId="afffffb">
    <w:name w:val="Табл№"/>
    <w:basedOn w:val="a5"/>
    <w:next w:val="a5"/>
    <w:rsid w:val="00745CA0"/>
    <w:pPr>
      <w:spacing w:after="0" w:line="240" w:lineRule="auto"/>
      <w:ind w:firstLine="7598"/>
      <w:jc w:val="center"/>
    </w:pPr>
    <w:rPr>
      <w:rFonts w:ascii="Times New Roman" w:eastAsia="Times New Roman" w:hAnsi="Times New Roman" w:cs="Times New Roman"/>
      <w:sz w:val="26"/>
      <w:szCs w:val="26"/>
    </w:rPr>
  </w:style>
  <w:style w:type="paragraph" w:customStyle="1" w:styleId="121">
    <w:name w:val="ТаблицаАриал12"/>
    <w:basedOn w:val="a5"/>
    <w:rsid w:val="00745CA0"/>
    <w:pPr>
      <w:spacing w:after="0" w:line="240" w:lineRule="auto"/>
      <w:jc w:val="both"/>
    </w:pPr>
    <w:rPr>
      <w:rFonts w:ascii="Arial" w:eastAsia="Times New Roman" w:hAnsi="Arial" w:cs="Times New Roman"/>
      <w:sz w:val="26"/>
      <w:szCs w:val="26"/>
    </w:rPr>
  </w:style>
  <w:style w:type="paragraph" w:customStyle="1" w:styleId="afffffc">
    <w:name w:val="ОглавлениеДиплом"/>
    <w:basedOn w:val="1b"/>
    <w:autoRedefine/>
    <w:rsid w:val="00745CA0"/>
    <w:pPr>
      <w:widowControl/>
      <w:tabs>
        <w:tab w:val="clear" w:pos="9072"/>
        <w:tab w:val="right" w:leader="dot" w:pos="9627"/>
      </w:tabs>
      <w:autoSpaceDE/>
      <w:autoSpaceDN/>
      <w:adjustRightInd/>
      <w:ind w:firstLine="680"/>
    </w:pPr>
    <w:rPr>
      <w:b/>
      <w:noProof w:val="0"/>
      <w:sz w:val="26"/>
      <w:szCs w:val="26"/>
    </w:rPr>
  </w:style>
  <w:style w:type="paragraph" w:customStyle="1" w:styleId="afffffd">
    <w:name w:val="ТаблицаНомер"/>
    <w:basedOn w:val="a5"/>
    <w:rsid w:val="00745CA0"/>
    <w:pPr>
      <w:spacing w:after="0" w:line="240" w:lineRule="auto"/>
      <w:ind w:firstLine="6804"/>
      <w:jc w:val="center"/>
    </w:pPr>
    <w:rPr>
      <w:rFonts w:ascii="Times New Roman" w:eastAsia="Times New Roman" w:hAnsi="Times New Roman" w:cs="Times New Roman"/>
      <w:sz w:val="24"/>
      <w:szCs w:val="24"/>
      <w:lang w:eastAsia="en-US"/>
    </w:rPr>
  </w:style>
  <w:style w:type="paragraph" w:customStyle="1" w:styleId="131">
    <w:name w:val="Таблица+13"/>
    <w:basedOn w:val="a5"/>
    <w:rsid w:val="00745CA0"/>
    <w:pPr>
      <w:spacing w:after="0" w:line="240" w:lineRule="auto"/>
      <w:jc w:val="center"/>
    </w:pPr>
    <w:rPr>
      <w:rFonts w:ascii="Times New Roman" w:eastAsia="Times New Roman" w:hAnsi="Times New Roman" w:cs="Times New Roman"/>
      <w:sz w:val="24"/>
      <w:szCs w:val="24"/>
    </w:rPr>
  </w:style>
  <w:style w:type="table" w:styleId="1f2">
    <w:name w:val="Table Subtle 1"/>
    <w:basedOn w:val="a7"/>
    <w:rsid w:val="00745CA0"/>
    <w:pPr>
      <w:spacing w:after="0" w:line="240" w:lineRule="auto"/>
    </w:pPr>
    <w:rPr>
      <w:rFonts w:ascii="Times New Roman" w:eastAsia="Times New Roman" w:hAnsi="Times New Roman" w:cs="Times New Roman"/>
      <w:sz w:val="20"/>
      <w:szCs w:val="20"/>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1f3">
    <w:name w:val="Без интервала1"/>
    <w:uiPriority w:val="99"/>
    <w:qFormat/>
    <w:rsid w:val="00745CA0"/>
    <w:pPr>
      <w:spacing w:after="0" w:line="240" w:lineRule="auto"/>
    </w:pPr>
    <w:rPr>
      <w:rFonts w:ascii="Calibri" w:eastAsia="Calibri" w:hAnsi="Calibri" w:cs="Times New Roman"/>
      <w:lang w:eastAsia="en-US"/>
    </w:rPr>
  </w:style>
  <w:style w:type="paragraph" w:customStyle="1" w:styleId="font0">
    <w:name w:val="font0"/>
    <w:basedOn w:val="a5"/>
    <w:rsid w:val="00745CA0"/>
    <w:pPr>
      <w:widowControl w:val="0"/>
      <w:adjustRightInd w:val="0"/>
      <w:spacing w:before="100" w:beforeAutospacing="1" w:after="100" w:afterAutospacing="1" w:line="360" w:lineRule="atLeast"/>
      <w:jc w:val="both"/>
      <w:textAlignment w:val="baseline"/>
    </w:pPr>
    <w:rPr>
      <w:rFonts w:ascii="Arial" w:eastAsia="Times New Roman" w:hAnsi="Arial" w:cs="Times New Roman"/>
      <w:sz w:val="20"/>
      <w:szCs w:val="20"/>
    </w:rPr>
  </w:style>
  <w:style w:type="paragraph" w:customStyle="1" w:styleId="font8">
    <w:name w:val="font8"/>
    <w:basedOn w:val="a5"/>
    <w:rsid w:val="00745CA0"/>
    <w:pPr>
      <w:widowControl w:val="0"/>
      <w:adjustRightInd w:val="0"/>
      <w:spacing w:before="100" w:beforeAutospacing="1" w:after="100" w:afterAutospacing="1" w:line="360" w:lineRule="atLeast"/>
      <w:jc w:val="both"/>
      <w:textAlignment w:val="baseline"/>
    </w:pPr>
    <w:rPr>
      <w:rFonts w:ascii="Arial" w:eastAsia="Times New Roman" w:hAnsi="Arial" w:cs="Times New Roman"/>
      <w:b/>
      <w:bCs/>
      <w:sz w:val="20"/>
      <w:szCs w:val="20"/>
    </w:rPr>
  </w:style>
  <w:style w:type="paragraph" w:customStyle="1" w:styleId="font9">
    <w:name w:val="font9"/>
    <w:basedOn w:val="a5"/>
    <w:rsid w:val="00745CA0"/>
    <w:pPr>
      <w:widowControl w:val="0"/>
      <w:adjustRightInd w:val="0"/>
      <w:spacing w:before="100" w:beforeAutospacing="1" w:after="100" w:afterAutospacing="1" w:line="360" w:lineRule="atLeast"/>
      <w:jc w:val="both"/>
      <w:textAlignment w:val="baseline"/>
    </w:pPr>
    <w:rPr>
      <w:rFonts w:ascii="Garamond" w:eastAsia="Times New Roman" w:hAnsi="Garamond" w:cs="Times New Roman"/>
      <w:i/>
      <w:iCs/>
      <w:sz w:val="20"/>
      <w:szCs w:val="20"/>
    </w:rPr>
  </w:style>
  <w:style w:type="paragraph" w:customStyle="1" w:styleId="xl166">
    <w:name w:val="xl166"/>
    <w:basedOn w:val="a5"/>
    <w:rsid w:val="00745CA0"/>
    <w:pPr>
      <w:widowControl w:val="0"/>
      <w:pBdr>
        <w:left w:val="single" w:sz="4" w:space="0" w:color="auto"/>
        <w:bottom w:val="single" w:sz="8" w:space="0" w:color="auto"/>
        <w:right w:val="single" w:sz="4" w:space="0" w:color="auto"/>
      </w:pBdr>
      <w:adjustRightInd w:val="0"/>
      <w:spacing w:before="100" w:beforeAutospacing="1" w:after="100" w:afterAutospacing="1" w:line="360" w:lineRule="atLeast"/>
      <w:jc w:val="both"/>
      <w:textAlignment w:val="baseline"/>
    </w:pPr>
    <w:rPr>
      <w:rFonts w:ascii="Arial" w:eastAsia="Times New Roman" w:hAnsi="Arial" w:cs="Times New Roman"/>
      <w:b/>
      <w:bCs/>
      <w:sz w:val="24"/>
      <w:szCs w:val="24"/>
    </w:rPr>
  </w:style>
  <w:style w:type="paragraph" w:customStyle="1" w:styleId="xl167">
    <w:name w:val="xl167"/>
    <w:basedOn w:val="a5"/>
    <w:rsid w:val="00745CA0"/>
    <w:pPr>
      <w:widowControl w:val="0"/>
      <w:pBdr>
        <w:right w:val="single" w:sz="4" w:space="0" w:color="auto"/>
      </w:pBdr>
      <w:adjustRightInd w:val="0"/>
      <w:spacing w:before="100" w:beforeAutospacing="1" w:after="100" w:afterAutospacing="1" w:line="360" w:lineRule="atLeast"/>
      <w:jc w:val="both"/>
      <w:textAlignment w:val="baseline"/>
    </w:pPr>
    <w:rPr>
      <w:rFonts w:ascii="Arial" w:eastAsia="Times New Roman" w:hAnsi="Arial" w:cs="Times New Roman"/>
      <w:b/>
      <w:bCs/>
      <w:sz w:val="24"/>
      <w:szCs w:val="24"/>
    </w:rPr>
  </w:style>
  <w:style w:type="paragraph" w:customStyle="1" w:styleId="xl168">
    <w:name w:val="xl168"/>
    <w:basedOn w:val="a5"/>
    <w:rsid w:val="00745CA0"/>
    <w:pPr>
      <w:widowControl w:val="0"/>
      <w:pBdr>
        <w:top w:val="single" w:sz="4" w:space="0" w:color="auto"/>
        <w:left w:val="single" w:sz="4" w:space="0" w:color="auto"/>
        <w:right w:val="single" w:sz="4" w:space="0" w:color="auto"/>
      </w:pBdr>
      <w:adjustRightInd w:val="0"/>
      <w:spacing w:before="100" w:beforeAutospacing="1" w:after="100" w:afterAutospacing="1" w:line="360" w:lineRule="atLeast"/>
      <w:jc w:val="center"/>
      <w:textAlignment w:val="center"/>
    </w:pPr>
    <w:rPr>
      <w:rFonts w:ascii="Arial" w:eastAsia="Times New Roman" w:hAnsi="Arial" w:cs="Times New Roman"/>
      <w:b/>
      <w:bCs/>
      <w:sz w:val="24"/>
      <w:szCs w:val="24"/>
    </w:rPr>
  </w:style>
  <w:style w:type="paragraph" w:customStyle="1" w:styleId="xl169">
    <w:name w:val="xl169"/>
    <w:basedOn w:val="a5"/>
    <w:rsid w:val="00745CA0"/>
    <w:pPr>
      <w:widowControl w:val="0"/>
      <w:pBdr>
        <w:left w:val="single" w:sz="4" w:space="0" w:color="auto"/>
        <w:right w:val="single" w:sz="4" w:space="0" w:color="auto"/>
      </w:pBdr>
      <w:adjustRightInd w:val="0"/>
      <w:spacing w:before="100" w:beforeAutospacing="1" w:after="100" w:afterAutospacing="1" w:line="360" w:lineRule="atLeast"/>
      <w:jc w:val="center"/>
      <w:textAlignment w:val="center"/>
    </w:pPr>
    <w:rPr>
      <w:rFonts w:ascii="Arial" w:eastAsia="Times New Roman" w:hAnsi="Arial" w:cs="Times New Roman"/>
      <w:b/>
      <w:bCs/>
      <w:sz w:val="24"/>
      <w:szCs w:val="24"/>
    </w:rPr>
  </w:style>
  <w:style w:type="paragraph" w:customStyle="1" w:styleId="xl170">
    <w:name w:val="xl170"/>
    <w:basedOn w:val="a5"/>
    <w:rsid w:val="00745CA0"/>
    <w:pPr>
      <w:widowControl w:val="0"/>
      <w:pBdr>
        <w:top w:val="single" w:sz="4" w:space="0" w:color="auto"/>
        <w:left w:val="single" w:sz="4" w:space="0" w:color="auto"/>
        <w:right w:val="single" w:sz="4" w:space="0" w:color="auto"/>
      </w:pBdr>
      <w:adjustRightInd w:val="0"/>
      <w:spacing w:before="100" w:beforeAutospacing="1" w:after="100" w:afterAutospacing="1" w:line="360" w:lineRule="atLeast"/>
      <w:jc w:val="center"/>
      <w:textAlignment w:val="center"/>
    </w:pPr>
    <w:rPr>
      <w:rFonts w:ascii="Times New Roman" w:eastAsia="Times New Roman" w:hAnsi="Times New Roman" w:cs="Times New Roman"/>
      <w:sz w:val="24"/>
      <w:szCs w:val="24"/>
    </w:rPr>
  </w:style>
  <w:style w:type="paragraph" w:customStyle="1" w:styleId="xl171">
    <w:name w:val="xl171"/>
    <w:basedOn w:val="a5"/>
    <w:rsid w:val="00745CA0"/>
    <w:pPr>
      <w:widowControl w:val="0"/>
      <w:pBdr>
        <w:top w:val="single" w:sz="4" w:space="0" w:color="auto"/>
        <w:left w:val="single" w:sz="4" w:space="0" w:color="auto"/>
        <w:bottom w:val="single" w:sz="8" w:space="0" w:color="auto"/>
        <w:right w:val="single" w:sz="4" w:space="0" w:color="auto"/>
      </w:pBdr>
      <w:adjustRightInd w:val="0"/>
      <w:spacing w:before="100" w:beforeAutospacing="1" w:after="100" w:afterAutospacing="1" w:line="360" w:lineRule="atLeast"/>
      <w:jc w:val="center"/>
      <w:textAlignment w:val="baseline"/>
    </w:pPr>
    <w:rPr>
      <w:rFonts w:ascii="Times New Roman" w:eastAsia="Times New Roman" w:hAnsi="Times New Roman" w:cs="Times New Roman"/>
      <w:sz w:val="24"/>
      <w:szCs w:val="24"/>
    </w:rPr>
  </w:style>
  <w:style w:type="paragraph" w:customStyle="1" w:styleId="xl172">
    <w:name w:val="xl172"/>
    <w:basedOn w:val="a5"/>
    <w:rsid w:val="00745CA0"/>
    <w:pPr>
      <w:widowControl w:val="0"/>
      <w:adjustRightInd w:val="0"/>
      <w:spacing w:before="100" w:beforeAutospacing="1" w:after="100" w:afterAutospacing="1" w:line="360" w:lineRule="atLeast"/>
      <w:jc w:val="center"/>
      <w:textAlignment w:val="baseline"/>
    </w:pPr>
    <w:rPr>
      <w:rFonts w:ascii="Arial" w:eastAsia="Times New Roman" w:hAnsi="Arial" w:cs="Times New Roman"/>
      <w:b/>
      <w:bCs/>
      <w:sz w:val="24"/>
      <w:szCs w:val="24"/>
    </w:rPr>
  </w:style>
  <w:style w:type="paragraph" w:customStyle="1" w:styleId="xl173">
    <w:name w:val="xl173"/>
    <w:basedOn w:val="a5"/>
    <w:rsid w:val="00745CA0"/>
    <w:pPr>
      <w:widowControl w:val="0"/>
      <w:pBdr>
        <w:left w:val="single" w:sz="4" w:space="0" w:color="auto"/>
        <w:bottom w:val="single" w:sz="4" w:space="0" w:color="auto"/>
        <w:right w:val="single" w:sz="4" w:space="0" w:color="auto"/>
      </w:pBdr>
      <w:adjustRightInd w:val="0"/>
      <w:spacing w:before="100" w:beforeAutospacing="1" w:after="100" w:afterAutospacing="1" w:line="360" w:lineRule="atLeast"/>
      <w:jc w:val="center"/>
      <w:textAlignment w:val="baseline"/>
    </w:pPr>
    <w:rPr>
      <w:rFonts w:ascii="Arial" w:eastAsia="Times New Roman" w:hAnsi="Arial" w:cs="Times New Roman"/>
      <w:b/>
      <w:bCs/>
      <w:sz w:val="24"/>
      <w:szCs w:val="24"/>
    </w:rPr>
  </w:style>
  <w:style w:type="paragraph" w:customStyle="1" w:styleId="xl174">
    <w:name w:val="xl174"/>
    <w:basedOn w:val="a5"/>
    <w:rsid w:val="00745CA0"/>
    <w:pPr>
      <w:widowControl w:val="0"/>
      <w:adjustRightInd w:val="0"/>
      <w:spacing w:before="100" w:beforeAutospacing="1" w:after="100" w:afterAutospacing="1" w:line="360" w:lineRule="atLeast"/>
      <w:jc w:val="center"/>
      <w:textAlignment w:val="baseline"/>
    </w:pPr>
    <w:rPr>
      <w:rFonts w:ascii="Times New Roman" w:eastAsia="Times New Roman" w:hAnsi="Times New Roman" w:cs="Times New Roman"/>
      <w:sz w:val="24"/>
      <w:szCs w:val="24"/>
    </w:rPr>
  </w:style>
  <w:style w:type="paragraph" w:customStyle="1" w:styleId="xl175">
    <w:name w:val="xl175"/>
    <w:basedOn w:val="a5"/>
    <w:rsid w:val="00745CA0"/>
    <w:pPr>
      <w:widowControl w:val="0"/>
      <w:pBdr>
        <w:left w:val="single" w:sz="4" w:space="0" w:color="auto"/>
        <w:right w:val="single" w:sz="4" w:space="0" w:color="auto"/>
      </w:pBdr>
      <w:adjustRightInd w:val="0"/>
      <w:spacing w:before="100" w:beforeAutospacing="1" w:after="100" w:afterAutospacing="1" w:line="360" w:lineRule="atLeast"/>
      <w:jc w:val="center"/>
      <w:textAlignment w:val="baseline"/>
    </w:pPr>
    <w:rPr>
      <w:rFonts w:ascii="Arial" w:eastAsia="Times New Roman" w:hAnsi="Arial" w:cs="Times New Roman"/>
      <w:b/>
      <w:bCs/>
      <w:sz w:val="24"/>
      <w:szCs w:val="24"/>
    </w:rPr>
  </w:style>
  <w:style w:type="paragraph" w:customStyle="1" w:styleId="xl176">
    <w:name w:val="xl176"/>
    <w:basedOn w:val="a5"/>
    <w:rsid w:val="00745CA0"/>
    <w:pPr>
      <w:widowControl w:val="0"/>
      <w:pBdr>
        <w:bottom w:val="single" w:sz="8" w:space="0" w:color="auto"/>
      </w:pBdr>
      <w:adjustRightInd w:val="0"/>
      <w:spacing w:before="100" w:beforeAutospacing="1" w:after="100" w:afterAutospacing="1" w:line="360" w:lineRule="atLeast"/>
      <w:jc w:val="center"/>
      <w:textAlignment w:val="baseline"/>
    </w:pPr>
    <w:rPr>
      <w:rFonts w:ascii="Arial" w:eastAsia="Times New Roman" w:hAnsi="Arial" w:cs="Times New Roman"/>
      <w:b/>
      <w:bCs/>
      <w:sz w:val="24"/>
      <w:szCs w:val="24"/>
    </w:rPr>
  </w:style>
  <w:style w:type="paragraph" w:customStyle="1" w:styleId="xl177">
    <w:name w:val="xl177"/>
    <w:basedOn w:val="a5"/>
    <w:rsid w:val="00745CA0"/>
    <w:pPr>
      <w:widowControl w:val="0"/>
      <w:pBdr>
        <w:bottom w:val="single" w:sz="8" w:space="0" w:color="auto"/>
      </w:pBdr>
      <w:adjustRightInd w:val="0"/>
      <w:spacing w:before="100" w:beforeAutospacing="1" w:after="100" w:afterAutospacing="1" w:line="360" w:lineRule="atLeast"/>
      <w:jc w:val="center"/>
      <w:textAlignment w:val="baseline"/>
    </w:pPr>
    <w:rPr>
      <w:rFonts w:ascii="Arial" w:eastAsia="Times New Roman" w:hAnsi="Arial" w:cs="Times New Roman"/>
      <w:b/>
      <w:bCs/>
      <w:sz w:val="24"/>
      <w:szCs w:val="24"/>
    </w:rPr>
  </w:style>
  <w:style w:type="paragraph" w:customStyle="1" w:styleId="xl178">
    <w:name w:val="xl178"/>
    <w:basedOn w:val="a5"/>
    <w:rsid w:val="00745CA0"/>
    <w:pPr>
      <w:widowControl w:val="0"/>
      <w:pBdr>
        <w:left w:val="single" w:sz="4" w:space="0" w:color="auto"/>
        <w:bottom w:val="single" w:sz="8" w:space="0" w:color="auto"/>
        <w:right w:val="single" w:sz="4" w:space="0" w:color="auto"/>
      </w:pBdr>
      <w:adjustRightInd w:val="0"/>
      <w:spacing w:before="100" w:beforeAutospacing="1" w:after="100" w:afterAutospacing="1" w:line="360" w:lineRule="atLeast"/>
      <w:jc w:val="center"/>
      <w:textAlignment w:val="baseline"/>
    </w:pPr>
    <w:rPr>
      <w:rFonts w:ascii="Arial" w:eastAsia="Times New Roman" w:hAnsi="Arial" w:cs="Times New Roman"/>
      <w:b/>
      <w:bCs/>
      <w:sz w:val="24"/>
      <w:szCs w:val="24"/>
    </w:rPr>
  </w:style>
  <w:style w:type="paragraph" w:customStyle="1" w:styleId="xl180">
    <w:name w:val="xl180"/>
    <w:basedOn w:val="a5"/>
    <w:rsid w:val="00745CA0"/>
    <w:pPr>
      <w:widowControl w:val="0"/>
      <w:adjustRightInd w:val="0"/>
      <w:spacing w:before="100" w:beforeAutospacing="1" w:after="100" w:afterAutospacing="1" w:line="360" w:lineRule="atLeast"/>
      <w:jc w:val="both"/>
      <w:textAlignment w:val="baseline"/>
    </w:pPr>
    <w:rPr>
      <w:rFonts w:ascii="Arial" w:eastAsia="Times New Roman" w:hAnsi="Arial" w:cs="Times New Roman"/>
      <w:b/>
      <w:bCs/>
      <w:sz w:val="24"/>
      <w:szCs w:val="24"/>
    </w:rPr>
  </w:style>
  <w:style w:type="paragraph" w:customStyle="1" w:styleId="xl182">
    <w:name w:val="xl182"/>
    <w:basedOn w:val="a5"/>
    <w:rsid w:val="00745CA0"/>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center"/>
      <w:textAlignment w:val="baseline"/>
    </w:pPr>
    <w:rPr>
      <w:rFonts w:ascii="Times New Roman" w:eastAsia="Times New Roman" w:hAnsi="Times New Roman" w:cs="Times New Roman"/>
      <w:sz w:val="24"/>
      <w:szCs w:val="24"/>
    </w:rPr>
  </w:style>
  <w:style w:type="paragraph" w:customStyle="1" w:styleId="xl183">
    <w:name w:val="xl183"/>
    <w:basedOn w:val="a5"/>
    <w:rsid w:val="00745CA0"/>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both"/>
      <w:textAlignment w:val="baseline"/>
    </w:pPr>
    <w:rPr>
      <w:rFonts w:ascii="Times New Roman" w:eastAsia="Times New Roman" w:hAnsi="Times New Roman" w:cs="Times New Roman"/>
      <w:sz w:val="24"/>
      <w:szCs w:val="24"/>
    </w:rPr>
  </w:style>
  <w:style w:type="paragraph" w:customStyle="1" w:styleId="xl184">
    <w:name w:val="xl184"/>
    <w:basedOn w:val="a5"/>
    <w:rsid w:val="00745CA0"/>
    <w:pPr>
      <w:widowControl w:val="0"/>
      <w:pBdr>
        <w:left w:val="single" w:sz="4" w:space="0" w:color="auto"/>
        <w:bottom w:val="single" w:sz="4" w:space="0" w:color="auto"/>
        <w:right w:val="single" w:sz="4" w:space="0" w:color="auto"/>
      </w:pBdr>
      <w:adjustRightInd w:val="0"/>
      <w:spacing w:before="100" w:beforeAutospacing="1" w:after="100" w:afterAutospacing="1" w:line="360" w:lineRule="atLeast"/>
      <w:jc w:val="both"/>
      <w:textAlignment w:val="baseline"/>
    </w:pPr>
    <w:rPr>
      <w:rFonts w:ascii="Arial" w:eastAsia="Times New Roman" w:hAnsi="Arial" w:cs="Times New Roman"/>
      <w:b/>
      <w:bCs/>
      <w:sz w:val="24"/>
      <w:szCs w:val="24"/>
    </w:rPr>
  </w:style>
  <w:style w:type="paragraph" w:customStyle="1" w:styleId="xl185">
    <w:name w:val="xl185"/>
    <w:basedOn w:val="a5"/>
    <w:rsid w:val="00745CA0"/>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center"/>
      <w:textAlignment w:val="baseline"/>
    </w:pPr>
    <w:rPr>
      <w:rFonts w:ascii="Times New Roman" w:eastAsia="Times New Roman" w:hAnsi="Times New Roman" w:cs="Times New Roman"/>
      <w:sz w:val="24"/>
      <w:szCs w:val="24"/>
    </w:rPr>
  </w:style>
  <w:style w:type="paragraph" w:customStyle="1" w:styleId="xl186">
    <w:name w:val="xl186"/>
    <w:basedOn w:val="a5"/>
    <w:rsid w:val="00745CA0"/>
    <w:pPr>
      <w:widowControl w:val="0"/>
      <w:pBdr>
        <w:bottom w:val="single" w:sz="4" w:space="0" w:color="auto"/>
        <w:right w:val="single" w:sz="4" w:space="0" w:color="auto"/>
      </w:pBdr>
      <w:adjustRightInd w:val="0"/>
      <w:spacing w:before="100" w:beforeAutospacing="1" w:after="100" w:afterAutospacing="1" w:line="360" w:lineRule="atLeast"/>
      <w:jc w:val="center"/>
      <w:textAlignment w:val="baseline"/>
    </w:pPr>
    <w:rPr>
      <w:rFonts w:ascii="Times New Roman" w:eastAsia="Times New Roman" w:hAnsi="Times New Roman" w:cs="Times New Roman"/>
      <w:sz w:val="24"/>
      <w:szCs w:val="24"/>
    </w:rPr>
  </w:style>
  <w:style w:type="paragraph" w:customStyle="1" w:styleId="xl187">
    <w:name w:val="xl187"/>
    <w:basedOn w:val="a5"/>
    <w:rsid w:val="00745CA0"/>
    <w:pPr>
      <w:widowControl w:val="0"/>
      <w:pBdr>
        <w:top w:val="single" w:sz="4" w:space="0" w:color="auto"/>
        <w:bottom w:val="single" w:sz="4" w:space="0" w:color="auto"/>
        <w:right w:val="single" w:sz="4" w:space="0" w:color="auto"/>
      </w:pBdr>
      <w:adjustRightInd w:val="0"/>
      <w:spacing w:before="100" w:beforeAutospacing="1" w:after="100" w:afterAutospacing="1" w:line="360" w:lineRule="atLeast"/>
      <w:jc w:val="center"/>
      <w:textAlignment w:val="baseline"/>
    </w:pPr>
    <w:rPr>
      <w:rFonts w:ascii="Times New Roman" w:eastAsia="Times New Roman" w:hAnsi="Times New Roman" w:cs="Times New Roman"/>
      <w:sz w:val="24"/>
      <w:szCs w:val="24"/>
    </w:rPr>
  </w:style>
  <w:style w:type="paragraph" w:customStyle="1" w:styleId="xl188">
    <w:name w:val="xl188"/>
    <w:basedOn w:val="a5"/>
    <w:rsid w:val="00745CA0"/>
    <w:pPr>
      <w:widowControl w:val="0"/>
      <w:pBdr>
        <w:right w:val="single" w:sz="4" w:space="0" w:color="auto"/>
      </w:pBdr>
      <w:adjustRightInd w:val="0"/>
      <w:spacing w:before="100" w:beforeAutospacing="1" w:after="100" w:afterAutospacing="1" w:line="360" w:lineRule="atLeast"/>
      <w:jc w:val="both"/>
      <w:textAlignment w:val="baseline"/>
    </w:pPr>
    <w:rPr>
      <w:rFonts w:ascii="Arial" w:eastAsia="Times New Roman" w:hAnsi="Arial" w:cs="Times New Roman"/>
      <w:sz w:val="24"/>
      <w:szCs w:val="24"/>
    </w:rPr>
  </w:style>
  <w:style w:type="paragraph" w:customStyle="1" w:styleId="xl189">
    <w:name w:val="xl189"/>
    <w:basedOn w:val="a5"/>
    <w:rsid w:val="00745CA0"/>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both"/>
      <w:textAlignment w:val="baseline"/>
    </w:pPr>
    <w:rPr>
      <w:rFonts w:ascii="Times New Roman" w:eastAsia="Times New Roman" w:hAnsi="Times New Roman" w:cs="Times New Roman"/>
      <w:sz w:val="24"/>
      <w:szCs w:val="24"/>
    </w:rPr>
  </w:style>
  <w:style w:type="paragraph" w:customStyle="1" w:styleId="xl190">
    <w:name w:val="xl190"/>
    <w:basedOn w:val="a5"/>
    <w:rsid w:val="00745CA0"/>
    <w:pPr>
      <w:widowControl w:val="0"/>
      <w:pBdr>
        <w:left w:val="single" w:sz="4" w:space="0" w:color="auto"/>
        <w:bottom w:val="single" w:sz="4" w:space="0" w:color="auto"/>
        <w:right w:val="single" w:sz="4" w:space="0" w:color="auto"/>
      </w:pBdr>
      <w:adjustRightInd w:val="0"/>
      <w:spacing w:before="100" w:beforeAutospacing="1" w:after="100" w:afterAutospacing="1" w:line="360" w:lineRule="atLeast"/>
      <w:jc w:val="both"/>
      <w:textAlignment w:val="baseline"/>
    </w:pPr>
    <w:rPr>
      <w:rFonts w:ascii="Times New Roman" w:eastAsia="Times New Roman" w:hAnsi="Times New Roman" w:cs="Times New Roman"/>
      <w:sz w:val="24"/>
      <w:szCs w:val="24"/>
    </w:rPr>
  </w:style>
  <w:style w:type="paragraph" w:customStyle="1" w:styleId="xl191">
    <w:name w:val="xl191"/>
    <w:basedOn w:val="a5"/>
    <w:rsid w:val="00745CA0"/>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both"/>
      <w:textAlignment w:val="baseline"/>
    </w:pPr>
    <w:rPr>
      <w:rFonts w:ascii="Times New Roman" w:eastAsia="Times New Roman" w:hAnsi="Times New Roman" w:cs="Times New Roman"/>
      <w:sz w:val="24"/>
      <w:szCs w:val="24"/>
    </w:rPr>
  </w:style>
  <w:style w:type="paragraph" w:customStyle="1" w:styleId="xl192">
    <w:name w:val="xl192"/>
    <w:basedOn w:val="a5"/>
    <w:rsid w:val="00745CA0"/>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center"/>
      <w:textAlignment w:val="baseline"/>
    </w:pPr>
    <w:rPr>
      <w:rFonts w:ascii="Times New Roman" w:eastAsia="Times New Roman" w:hAnsi="Times New Roman" w:cs="Times New Roman"/>
      <w:sz w:val="24"/>
      <w:szCs w:val="24"/>
    </w:rPr>
  </w:style>
  <w:style w:type="paragraph" w:customStyle="1" w:styleId="xl193">
    <w:name w:val="xl193"/>
    <w:basedOn w:val="a5"/>
    <w:rsid w:val="00745CA0"/>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center"/>
      <w:textAlignment w:val="baseline"/>
    </w:pPr>
    <w:rPr>
      <w:rFonts w:ascii="Times New Roman" w:eastAsia="Times New Roman" w:hAnsi="Times New Roman" w:cs="Times New Roman"/>
      <w:sz w:val="24"/>
      <w:szCs w:val="24"/>
    </w:rPr>
  </w:style>
  <w:style w:type="paragraph" w:customStyle="1" w:styleId="xl194">
    <w:name w:val="xl194"/>
    <w:basedOn w:val="a5"/>
    <w:rsid w:val="00745CA0"/>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center"/>
      <w:textAlignment w:val="baseline"/>
    </w:pPr>
    <w:rPr>
      <w:rFonts w:ascii="Times New Roman" w:eastAsia="Times New Roman" w:hAnsi="Times New Roman" w:cs="Times New Roman"/>
      <w:sz w:val="24"/>
      <w:szCs w:val="24"/>
    </w:rPr>
  </w:style>
  <w:style w:type="paragraph" w:customStyle="1" w:styleId="xl195">
    <w:name w:val="xl195"/>
    <w:basedOn w:val="a5"/>
    <w:rsid w:val="00745CA0"/>
    <w:pPr>
      <w:widowControl w:val="0"/>
      <w:adjustRightInd w:val="0"/>
      <w:spacing w:before="100" w:beforeAutospacing="1" w:after="100" w:afterAutospacing="1" w:line="360" w:lineRule="atLeast"/>
      <w:jc w:val="center"/>
      <w:textAlignment w:val="baseline"/>
    </w:pPr>
    <w:rPr>
      <w:rFonts w:ascii="Arial" w:eastAsia="Times New Roman" w:hAnsi="Arial" w:cs="Times New Roman"/>
      <w:b/>
      <w:bCs/>
      <w:sz w:val="24"/>
      <w:szCs w:val="24"/>
    </w:rPr>
  </w:style>
  <w:style w:type="paragraph" w:customStyle="1" w:styleId="xl196">
    <w:name w:val="xl196"/>
    <w:basedOn w:val="a5"/>
    <w:rsid w:val="00745CA0"/>
    <w:pPr>
      <w:widowControl w:val="0"/>
      <w:pBdr>
        <w:bottom w:val="single" w:sz="8" w:space="0" w:color="auto"/>
      </w:pBdr>
      <w:adjustRightInd w:val="0"/>
      <w:spacing w:before="100" w:beforeAutospacing="1" w:after="100" w:afterAutospacing="1" w:line="360" w:lineRule="atLeast"/>
      <w:jc w:val="center"/>
      <w:textAlignment w:val="baseline"/>
    </w:pPr>
    <w:rPr>
      <w:rFonts w:ascii="Arial" w:eastAsia="Times New Roman" w:hAnsi="Arial" w:cs="Times New Roman"/>
      <w:b/>
      <w:bCs/>
      <w:sz w:val="24"/>
      <w:szCs w:val="24"/>
    </w:rPr>
  </w:style>
  <w:style w:type="paragraph" w:customStyle="1" w:styleId="xl197">
    <w:name w:val="xl197"/>
    <w:basedOn w:val="a5"/>
    <w:rsid w:val="00745CA0"/>
    <w:pPr>
      <w:widowControl w:val="0"/>
      <w:pBdr>
        <w:left w:val="single" w:sz="4" w:space="0" w:color="auto"/>
        <w:bottom w:val="single" w:sz="8" w:space="0" w:color="auto"/>
        <w:right w:val="single" w:sz="4" w:space="0" w:color="auto"/>
      </w:pBdr>
      <w:adjustRightInd w:val="0"/>
      <w:spacing w:before="100" w:beforeAutospacing="1" w:after="100" w:afterAutospacing="1" w:line="360" w:lineRule="atLeast"/>
      <w:jc w:val="center"/>
      <w:textAlignment w:val="baseline"/>
    </w:pPr>
    <w:rPr>
      <w:rFonts w:ascii="Arial" w:eastAsia="Times New Roman" w:hAnsi="Arial" w:cs="Times New Roman"/>
      <w:b/>
      <w:bCs/>
      <w:sz w:val="24"/>
      <w:szCs w:val="24"/>
    </w:rPr>
  </w:style>
  <w:style w:type="paragraph" w:customStyle="1" w:styleId="xl198">
    <w:name w:val="xl198"/>
    <w:basedOn w:val="a5"/>
    <w:rsid w:val="00745CA0"/>
    <w:pPr>
      <w:widowControl w:val="0"/>
      <w:pBdr>
        <w:bottom w:val="single" w:sz="4" w:space="0" w:color="auto"/>
        <w:right w:val="single" w:sz="4" w:space="0" w:color="auto"/>
      </w:pBdr>
      <w:adjustRightInd w:val="0"/>
      <w:spacing w:before="100" w:beforeAutospacing="1" w:after="100" w:afterAutospacing="1" w:line="360" w:lineRule="atLeast"/>
      <w:jc w:val="center"/>
      <w:textAlignment w:val="baseline"/>
    </w:pPr>
    <w:rPr>
      <w:rFonts w:ascii="Times New Roman" w:eastAsia="Times New Roman" w:hAnsi="Times New Roman" w:cs="Times New Roman"/>
      <w:sz w:val="24"/>
      <w:szCs w:val="24"/>
    </w:rPr>
  </w:style>
  <w:style w:type="paragraph" w:customStyle="1" w:styleId="xl199">
    <w:name w:val="xl199"/>
    <w:basedOn w:val="a5"/>
    <w:rsid w:val="00745CA0"/>
    <w:pPr>
      <w:widowControl w:val="0"/>
      <w:pBdr>
        <w:top w:val="single" w:sz="4" w:space="0" w:color="auto"/>
        <w:bottom w:val="single" w:sz="4" w:space="0" w:color="auto"/>
        <w:right w:val="single" w:sz="4" w:space="0" w:color="auto"/>
      </w:pBdr>
      <w:adjustRightInd w:val="0"/>
      <w:spacing w:before="100" w:beforeAutospacing="1" w:after="100" w:afterAutospacing="1" w:line="360" w:lineRule="atLeast"/>
      <w:jc w:val="center"/>
      <w:textAlignment w:val="baseline"/>
    </w:pPr>
    <w:rPr>
      <w:rFonts w:ascii="Times New Roman" w:eastAsia="Times New Roman" w:hAnsi="Times New Roman" w:cs="Times New Roman"/>
      <w:sz w:val="24"/>
      <w:szCs w:val="24"/>
    </w:rPr>
  </w:style>
  <w:style w:type="paragraph" w:customStyle="1" w:styleId="xl200">
    <w:name w:val="xl200"/>
    <w:basedOn w:val="a5"/>
    <w:rsid w:val="00745CA0"/>
    <w:pPr>
      <w:widowControl w:val="0"/>
      <w:pBdr>
        <w:top w:val="single" w:sz="4" w:space="0" w:color="auto"/>
        <w:bottom w:val="single" w:sz="4" w:space="0" w:color="auto"/>
      </w:pBdr>
      <w:adjustRightInd w:val="0"/>
      <w:spacing w:before="100" w:beforeAutospacing="1" w:after="100" w:afterAutospacing="1" w:line="360" w:lineRule="atLeast"/>
      <w:jc w:val="center"/>
      <w:textAlignment w:val="baseline"/>
    </w:pPr>
    <w:rPr>
      <w:rFonts w:ascii="Times New Roman" w:eastAsia="Times New Roman" w:hAnsi="Times New Roman" w:cs="Times New Roman"/>
      <w:sz w:val="24"/>
      <w:szCs w:val="24"/>
    </w:rPr>
  </w:style>
  <w:style w:type="paragraph" w:customStyle="1" w:styleId="xl201">
    <w:name w:val="xl201"/>
    <w:basedOn w:val="a5"/>
    <w:rsid w:val="00745CA0"/>
    <w:pPr>
      <w:widowControl w:val="0"/>
      <w:pBdr>
        <w:top w:val="single" w:sz="4" w:space="0" w:color="auto"/>
        <w:left w:val="single" w:sz="4" w:space="0" w:color="auto"/>
      </w:pBdr>
      <w:adjustRightInd w:val="0"/>
      <w:spacing w:before="100" w:beforeAutospacing="1" w:after="100" w:afterAutospacing="1" w:line="360" w:lineRule="atLeast"/>
      <w:jc w:val="center"/>
      <w:textAlignment w:val="center"/>
    </w:pPr>
    <w:rPr>
      <w:rFonts w:ascii="Arial" w:eastAsia="Times New Roman" w:hAnsi="Arial" w:cs="Times New Roman"/>
      <w:sz w:val="16"/>
      <w:szCs w:val="16"/>
    </w:rPr>
  </w:style>
  <w:style w:type="paragraph" w:customStyle="1" w:styleId="xl202">
    <w:name w:val="xl202"/>
    <w:basedOn w:val="a5"/>
    <w:rsid w:val="00745CA0"/>
    <w:pPr>
      <w:widowControl w:val="0"/>
      <w:pBdr>
        <w:left w:val="single" w:sz="4" w:space="0" w:color="auto"/>
        <w:bottom w:val="single" w:sz="4" w:space="0" w:color="auto"/>
      </w:pBdr>
      <w:adjustRightInd w:val="0"/>
      <w:spacing w:before="100" w:beforeAutospacing="1" w:after="100" w:afterAutospacing="1" w:line="360" w:lineRule="atLeast"/>
      <w:jc w:val="center"/>
      <w:textAlignment w:val="center"/>
    </w:pPr>
    <w:rPr>
      <w:rFonts w:ascii="Arial" w:eastAsia="Times New Roman" w:hAnsi="Arial" w:cs="Times New Roman"/>
      <w:sz w:val="16"/>
      <w:szCs w:val="16"/>
    </w:rPr>
  </w:style>
  <w:style w:type="paragraph" w:customStyle="1" w:styleId="xl203">
    <w:name w:val="xl203"/>
    <w:basedOn w:val="a5"/>
    <w:rsid w:val="00745CA0"/>
    <w:pPr>
      <w:widowControl w:val="0"/>
      <w:pBdr>
        <w:top w:val="single" w:sz="4" w:space="0" w:color="auto"/>
        <w:left w:val="single" w:sz="4" w:space="0" w:color="auto"/>
        <w:bottom w:val="single" w:sz="8" w:space="0" w:color="auto"/>
        <w:right w:val="single" w:sz="4" w:space="0" w:color="auto"/>
      </w:pBdr>
      <w:adjustRightInd w:val="0"/>
      <w:spacing w:before="100" w:beforeAutospacing="1" w:after="100" w:afterAutospacing="1" w:line="360" w:lineRule="atLeast"/>
      <w:jc w:val="center"/>
      <w:textAlignment w:val="baseline"/>
    </w:pPr>
    <w:rPr>
      <w:rFonts w:ascii="Times New Roman" w:eastAsia="Times New Roman" w:hAnsi="Times New Roman" w:cs="Times New Roman"/>
      <w:sz w:val="24"/>
      <w:szCs w:val="24"/>
    </w:rPr>
  </w:style>
  <w:style w:type="paragraph" w:customStyle="1" w:styleId="xl204">
    <w:name w:val="xl204"/>
    <w:basedOn w:val="a5"/>
    <w:rsid w:val="00745CA0"/>
    <w:pPr>
      <w:widowControl w:val="0"/>
      <w:pBdr>
        <w:left w:val="single" w:sz="4" w:space="0" w:color="auto"/>
        <w:bottom w:val="single" w:sz="4" w:space="0" w:color="auto"/>
        <w:right w:val="single" w:sz="4" w:space="0" w:color="auto"/>
      </w:pBdr>
      <w:adjustRightInd w:val="0"/>
      <w:spacing w:before="100" w:beforeAutospacing="1" w:after="100" w:afterAutospacing="1" w:line="360" w:lineRule="atLeast"/>
      <w:jc w:val="center"/>
      <w:textAlignment w:val="center"/>
    </w:pPr>
    <w:rPr>
      <w:rFonts w:ascii="Times New Roman" w:eastAsia="Times New Roman" w:hAnsi="Times New Roman" w:cs="Times New Roman"/>
      <w:sz w:val="24"/>
      <w:szCs w:val="24"/>
    </w:rPr>
  </w:style>
  <w:style w:type="paragraph" w:customStyle="1" w:styleId="xl205">
    <w:name w:val="xl205"/>
    <w:basedOn w:val="a5"/>
    <w:rsid w:val="00745CA0"/>
    <w:pPr>
      <w:widowControl w:val="0"/>
      <w:pBdr>
        <w:left w:val="single" w:sz="4" w:space="0" w:color="auto"/>
      </w:pBdr>
      <w:adjustRightInd w:val="0"/>
      <w:spacing w:before="100" w:beforeAutospacing="1" w:after="100" w:afterAutospacing="1" w:line="360" w:lineRule="atLeast"/>
      <w:jc w:val="both"/>
      <w:textAlignment w:val="baseline"/>
    </w:pPr>
    <w:rPr>
      <w:rFonts w:ascii="Arial" w:eastAsia="Times New Roman" w:hAnsi="Arial" w:cs="Times New Roman"/>
      <w:b/>
      <w:bCs/>
      <w:sz w:val="24"/>
      <w:szCs w:val="24"/>
    </w:rPr>
  </w:style>
  <w:style w:type="paragraph" w:customStyle="1" w:styleId="xl206">
    <w:name w:val="xl206"/>
    <w:basedOn w:val="a5"/>
    <w:rsid w:val="00745CA0"/>
    <w:pPr>
      <w:widowControl w:val="0"/>
      <w:pBdr>
        <w:top w:val="single" w:sz="4" w:space="0" w:color="auto"/>
        <w:left w:val="single" w:sz="4" w:space="0" w:color="auto"/>
        <w:bottom w:val="single" w:sz="8" w:space="0" w:color="auto"/>
        <w:right w:val="single" w:sz="4" w:space="0" w:color="auto"/>
      </w:pBdr>
      <w:adjustRightInd w:val="0"/>
      <w:spacing w:before="100" w:beforeAutospacing="1" w:after="100" w:afterAutospacing="1" w:line="360" w:lineRule="atLeast"/>
      <w:jc w:val="center"/>
      <w:textAlignment w:val="baseline"/>
    </w:pPr>
    <w:rPr>
      <w:rFonts w:ascii="Times New Roman" w:eastAsia="Times New Roman" w:hAnsi="Times New Roman" w:cs="Times New Roman"/>
      <w:sz w:val="24"/>
      <w:szCs w:val="24"/>
    </w:rPr>
  </w:style>
  <w:style w:type="paragraph" w:customStyle="1" w:styleId="xl207">
    <w:name w:val="xl207"/>
    <w:basedOn w:val="a5"/>
    <w:rsid w:val="00745CA0"/>
    <w:pPr>
      <w:widowControl w:val="0"/>
      <w:pBdr>
        <w:top w:val="single" w:sz="4" w:space="0" w:color="auto"/>
        <w:left w:val="single" w:sz="4" w:space="0" w:color="auto"/>
        <w:bottom w:val="single" w:sz="4" w:space="0" w:color="auto"/>
      </w:pBdr>
      <w:adjustRightInd w:val="0"/>
      <w:spacing w:before="100" w:beforeAutospacing="1" w:after="100" w:afterAutospacing="1" w:line="360" w:lineRule="atLeast"/>
      <w:jc w:val="center"/>
      <w:textAlignment w:val="baseline"/>
    </w:pPr>
    <w:rPr>
      <w:rFonts w:ascii="Arial" w:eastAsia="Times New Roman" w:hAnsi="Arial" w:cs="Times New Roman"/>
      <w:sz w:val="24"/>
      <w:szCs w:val="24"/>
    </w:rPr>
  </w:style>
  <w:style w:type="paragraph" w:customStyle="1" w:styleId="xl208">
    <w:name w:val="xl208"/>
    <w:basedOn w:val="a5"/>
    <w:rsid w:val="00745CA0"/>
    <w:pPr>
      <w:widowControl w:val="0"/>
      <w:pBdr>
        <w:top w:val="single" w:sz="4" w:space="0" w:color="auto"/>
        <w:bottom w:val="single" w:sz="4" w:space="0" w:color="auto"/>
      </w:pBdr>
      <w:adjustRightInd w:val="0"/>
      <w:spacing w:before="100" w:beforeAutospacing="1" w:after="100" w:afterAutospacing="1" w:line="360" w:lineRule="atLeast"/>
      <w:jc w:val="center"/>
      <w:textAlignment w:val="baseline"/>
    </w:pPr>
    <w:rPr>
      <w:rFonts w:ascii="Arial" w:eastAsia="Times New Roman" w:hAnsi="Arial" w:cs="Times New Roman"/>
      <w:sz w:val="24"/>
      <w:szCs w:val="24"/>
    </w:rPr>
  </w:style>
  <w:style w:type="paragraph" w:customStyle="1" w:styleId="xl209">
    <w:name w:val="xl209"/>
    <w:basedOn w:val="a5"/>
    <w:rsid w:val="00745CA0"/>
    <w:pPr>
      <w:widowControl w:val="0"/>
      <w:pBdr>
        <w:top w:val="single" w:sz="4" w:space="0" w:color="auto"/>
        <w:bottom w:val="single" w:sz="4" w:space="0" w:color="auto"/>
        <w:right w:val="single" w:sz="4" w:space="0" w:color="auto"/>
      </w:pBdr>
      <w:adjustRightInd w:val="0"/>
      <w:spacing w:before="100" w:beforeAutospacing="1" w:after="100" w:afterAutospacing="1" w:line="360" w:lineRule="atLeast"/>
      <w:jc w:val="center"/>
      <w:textAlignment w:val="baseline"/>
    </w:pPr>
    <w:rPr>
      <w:rFonts w:ascii="Arial" w:eastAsia="Times New Roman" w:hAnsi="Arial" w:cs="Times New Roman"/>
      <w:sz w:val="24"/>
      <w:szCs w:val="24"/>
    </w:rPr>
  </w:style>
  <w:style w:type="paragraph" w:customStyle="1" w:styleId="xl210">
    <w:name w:val="xl210"/>
    <w:basedOn w:val="a5"/>
    <w:rsid w:val="00745CA0"/>
    <w:pPr>
      <w:widowControl w:val="0"/>
      <w:adjustRightInd w:val="0"/>
      <w:spacing w:before="100" w:beforeAutospacing="1" w:after="100" w:afterAutospacing="1" w:line="360" w:lineRule="atLeast"/>
      <w:jc w:val="center"/>
      <w:textAlignment w:val="baseline"/>
    </w:pPr>
    <w:rPr>
      <w:rFonts w:ascii="Times New Roman" w:eastAsia="Times New Roman" w:hAnsi="Times New Roman" w:cs="Times New Roman"/>
      <w:sz w:val="24"/>
      <w:szCs w:val="24"/>
    </w:rPr>
  </w:style>
  <w:style w:type="paragraph" w:customStyle="1" w:styleId="xl211">
    <w:name w:val="xl211"/>
    <w:basedOn w:val="a5"/>
    <w:rsid w:val="00745CA0"/>
    <w:pPr>
      <w:widowControl w:val="0"/>
      <w:adjustRightInd w:val="0"/>
      <w:spacing w:before="100" w:beforeAutospacing="1" w:after="100" w:afterAutospacing="1" w:line="360" w:lineRule="atLeast"/>
      <w:jc w:val="center"/>
      <w:textAlignment w:val="baseline"/>
    </w:pPr>
    <w:rPr>
      <w:rFonts w:ascii="Times New Roman" w:eastAsia="Times New Roman" w:hAnsi="Times New Roman" w:cs="Times New Roman"/>
      <w:sz w:val="24"/>
      <w:szCs w:val="24"/>
    </w:rPr>
  </w:style>
  <w:style w:type="paragraph" w:customStyle="1" w:styleId="xl212">
    <w:name w:val="xl212"/>
    <w:basedOn w:val="a5"/>
    <w:rsid w:val="00745CA0"/>
    <w:pPr>
      <w:widowControl w:val="0"/>
      <w:adjustRightInd w:val="0"/>
      <w:spacing w:before="100" w:beforeAutospacing="1" w:after="100" w:afterAutospacing="1" w:line="360" w:lineRule="atLeast"/>
      <w:jc w:val="center"/>
      <w:textAlignment w:val="baseline"/>
    </w:pPr>
    <w:rPr>
      <w:rFonts w:ascii="Arial" w:eastAsia="Times New Roman" w:hAnsi="Arial" w:cs="Times New Roman"/>
      <w:b/>
      <w:bCs/>
      <w:sz w:val="24"/>
      <w:szCs w:val="24"/>
    </w:rPr>
  </w:style>
  <w:style w:type="paragraph" w:customStyle="1" w:styleId="xl213">
    <w:name w:val="xl213"/>
    <w:basedOn w:val="a5"/>
    <w:rsid w:val="00745CA0"/>
    <w:pPr>
      <w:widowControl w:val="0"/>
      <w:pBdr>
        <w:top w:val="single" w:sz="4" w:space="0" w:color="auto"/>
        <w:bottom w:val="single" w:sz="4" w:space="0" w:color="auto"/>
      </w:pBdr>
      <w:adjustRightInd w:val="0"/>
      <w:spacing w:before="100" w:beforeAutospacing="1" w:after="100" w:afterAutospacing="1" w:line="360" w:lineRule="atLeast"/>
      <w:jc w:val="both"/>
      <w:textAlignment w:val="baseline"/>
    </w:pPr>
    <w:rPr>
      <w:rFonts w:ascii="Arial" w:eastAsia="Times New Roman" w:hAnsi="Arial" w:cs="Times New Roman"/>
      <w:b/>
      <w:bCs/>
      <w:sz w:val="24"/>
      <w:szCs w:val="24"/>
    </w:rPr>
  </w:style>
  <w:style w:type="paragraph" w:customStyle="1" w:styleId="xl214">
    <w:name w:val="xl214"/>
    <w:basedOn w:val="a5"/>
    <w:rsid w:val="00745CA0"/>
    <w:pPr>
      <w:widowControl w:val="0"/>
      <w:pBdr>
        <w:top w:val="single" w:sz="4" w:space="0" w:color="auto"/>
        <w:bottom w:val="single" w:sz="4" w:space="0" w:color="auto"/>
      </w:pBdr>
      <w:adjustRightInd w:val="0"/>
      <w:spacing w:before="100" w:beforeAutospacing="1" w:after="100" w:afterAutospacing="1" w:line="360" w:lineRule="atLeast"/>
      <w:jc w:val="both"/>
      <w:textAlignment w:val="baseline"/>
    </w:pPr>
    <w:rPr>
      <w:rFonts w:ascii="Times New Roman" w:eastAsia="Times New Roman" w:hAnsi="Times New Roman" w:cs="Times New Roman"/>
      <w:sz w:val="24"/>
      <w:szCs w:val="24"/>
    </w:rPr>
  </w:style>
  <w:style w:type="paragraph" w:customStyle="1" w:styleId="xl215">
    <w:name w:val="xl215"/>
    <w:basedOn w:val="a5"/>
    <w:rsid w:val="00745CA0"/>
    <w:pPr>
      <w:widowControl w:val="0"/>
      <w:pBdr>
        <w:top w:val="single" w:sz="4" w:space="0" w:color="auto"/>
        <w:bottom w:val="single" w:sz="4" w:space="0" w:color="auto"/>
      </w:pBdr>
      <w:adjustRightInd w:val="0"/>
      <w:spacing w:before="100" w:beforeAutospacing="1" w:after="100" w:afterAutospacing="1" w:line="360" w:lineRule="atLeast"/>
      <w:jc w:val="both"/>
      <w:textAlignment w:val="baseline"/>
    </w:pPr>
    <w:rPr>
      <w:rFonts w:ascii="Arial" w:eastAsia="Times New Roman" w:hAnsi="Arial" w:cs="Times New Roman"/>
      <w:b/>
      <w:bCs/>
      <w:sz w:val="24"/>
      <w:szCs w:val="24"/>
    </w:rPr>
  </w:style>
  <w:style w:type="paragraph" w:customStyle="1" w:styleId="xl216">
    <w:name w:val="xl216"/>
    <w:basedOn w:val="a5"/>
    <w:rsid w:val="00745CA0"/>
    <w:pPr>
      <w:widowControl w:val="0"/>
      <w:pBdr>
        <w:top w:val="single" w:sz="4" w:space="0" w:color="auto"/>
        <w:bottom w:val="single" w:sz="4" w:space="0" w:color="auto"/>
      </w:pBdr>
      <w:adjustRightInd w:val="0"/>
      <w:spacing w:before="100" w:beforeAutospacing="1" w:after="100" w:afterAutospacing="1" w:line="360" w:lineRule="atLeast"/>
      <w:jc w:val="center"/>
      <w:textAlignment w:val="baseline"/>
    </w:pPr>
    <w:rPr>
      <w:rFonts w:ascii="Arial" w:eastAsia="Times New Roman" w:hAnsi="Arial" w:cs="Times New Roman"/>
      <w:b/>
      <w:bCs/>
      <w:sz w:val="24"/>
      <w:szCs w:val="24"/>
    </w:rPr>
  </w:style>
  <w:style w:type="paragraph" w:customStyle="1" w:styleId="xl217">
    <w:name w:val="xl217"/>
    <w:basedOn w:val="a5"/>
    <w:rsid w:val="00745CA0"/>
    <w:pPr>
      <w:widowControl w:val="0"/>
      <w:pBdr>
        <w:top w:val="single" w:sz="4" w:space="0" w:color="auto"/>
        <w:bottom w:val="single" w:sz="4" w:space="0" w:color="auto"/>
        <w:right w:val="single" w:sz="4" w:space="0" w:color="auto"/>
      </w:pBdr>
      <w:adjustRightInd w:val="0"/>
      <w:spacing w:before="100" w:beforeAutospacing="1" w:after="100" w:afterAutospacing="1" w:line="360" w:lineRule="atLeast"/>
      <w:jc w:val="both"/>
      <w:textAlignment w:val="baseline"/>
    </w:pPr>
    <w:rPr>
      <w:rFonts w:ascii="Arial" w:eastAsia="Times New Roman" w:hAnsi="Arial" w:cs="Times New Roman"/>
      <w:b/>
      <w:bCs/>
      <w:sz w:val="24"/>
      <w:szCs w:val="24"/>
    </w:rPr>
  </w:style>
  <w:style w:type="paragraph" w:customStyle="1" w:styleId="xl218">
    <w:name w:val="xl218"/>
    <w:basedOn w:val="a5"/>
    <w:rsid w:val="00745CA0"/>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center"/>
      <w:textAlignment w:val="baseline"/>
    </w:pPr>
    <w:rPr>
      <w:rFonts w:ascii="Arial" w:eastAsia="Times New Roman" w:hAnsi="Arial" w:cs="Times New Roman"/>
      <w:sz w:val="24"/>
      <w:szCs w:val="24"/>
    </w:rPr>
  </w:style>
  <w:style w:type="paragraph" w:customStyle="1" w:styleId="xl219">
    <w:name w:val="xl219"/>
    <w:basedOn w:val="a5"/>
    <w:rsid w:val="00745CA0"/>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center"/>
      <w:textAlignment w:val="baseline"/>
    </w:pPr>
    <w:rPr>
      <w:rFonts w:ascii="Times New Roman" w:eastAsia="Times New Roman" w:hAnsi="Times New Roman" w:cs="Times New Roman"/>
      <w:sz w:val="24"/>
      <w:szCs w:val="24"/>
    </w:rPr>
  </w:style>
  <w:style w:type="paragraph" w:customStyle="1" w:styleId="xl220">
    <w:name w:val="xl220"/>
    <w:basedOn w:val="a5"/>
    <w:rsid w:val="00745CA0"/>
    <w:pPr>
      <w:widowControl w:val="0"/>
      <w:pBdr>
        <w:top w:val="single" w:sz="4" w:space="0" w:color="auto"/>
        <w:left w:val="single" w:sz="4" w:space="0" w:color="auto"/>
        <w:bottom w:val="single" w:sz="8" w:space="0" w:color="auto"/>
      </w:pBdr>
      <w:adjustRightInd w:val="0"/>
      <w:spacing w:before="100" w:beforeAutospacing="1" w:after="100" w:afterAutospacing="1" w:line="360" w:lineRule="atLeast"/>
      <w:jc w:val="both"/>
      <w:textAlignment w:val="baseline"/>
    </w:pPr>
    <w:rPr>
      <w:rFonts w:ascii="Times New Roman" w:eastAsia="Times New Roman" w:hAnsi="Times New Roman" w:cs="Times New Roman"/>
      <w:sz w:val="24"/>
      <w:szCs w:val="24"/>
    </w:rPr>
  </w:style>
  <w:style w:type="paragraph" w:customStyle="1" w:styleId="xl221">
    <w:name w:val="xl221"/>
    <w:basedOn w:val="a5"/>
    <w:rsid w:val="00745CA0"/>
    <w:pPr>
      <w:widowControl w:val="0"/>
      <w:pBdr>
        <w:top w:val="single" w:sz="4" w:space="0" w:color="auto"/>
        <w:bottom w:val="single" w:sz="8" w:space="0" w:color="auto"/>
      </w:pBdr>
      <w:adjustRightInd w:val="0"/>
      <w:spacing w:before="100" w:beforeAutospacing="1" w:after="100" w:afterAutospacing="1" w:line="360" w:lineRule="atLeast"/>
      <w:jc w:val="both"/>
      <w:textAlignment w:val="baseline"/>
    </w:pPr>
    <w:rPr>
      <w:rFonts w:ascii="Times New Roman" w:eastAsia="Times New Roman" w:hAnsi="Times New Roman" w:cs="Times New Roman"/>
      <w:sz w:val="24"/>
      <w:szCs w:val="24"/>
    </w:rPr>
  </w:style>
  <w:style w:type="paragraph" w:customStyle="1" w:styleId="xl222">
    <w:name w:val="xl222"/>
    <w:basedOn w:val="a5"/>
    <w:rsid w:val="00745CA0"/>
    <w:pPr>
      <w:widowControl w:val="0"/>
      <w:pBdr>
        <w:top w:val="single" w:sz="4" w:space="0" w:color="auto"/>
        <w:bottom w:val="single" w:sz="8" w:space="0" w:color="auto"/>
      </w:pBdr>
      <w:adjustRightInd w:val="0"/>
      <w:spacing w:before="100" w:beforeAutospacing="1" w:after="100" w:afterAutospacing="1" w:line="360" w:lineRule="atLeast"/>
      <w:jc w:val="center"/>
      <w:textAlignment w:val="baseline"/>
    </w:pPr>
    <w:rPr>
      <w:rFonts w:ascii="Times New Roman" w:eastAsia="Times New Roman" w:hAnsi="Times New Roman" w:cs="Times New Roman"/>
      <w:sz w:val="24"/>
      <w:szCs w:val="24"/>
    </w:rPr>
  </w:style>
  <w:style w:type="paragraph" w:customStyle="1" w:styleId="xl223">
    <w:name w:val="xl223"/>
    <w:basedOn w:val="a5"/>
    <w:rsid w:val="00745CA0"/>
    <w:pPr>
      <w:widowControl w:val="0"/>
      <w:pBdr>
        <w:top w:val="single" w:sz="4" w:space="0" w:color="auto"/>
        <w:bottom w:val="single" w:sz="8" w:space="0" w:color="auto"/>
        <w:right w:val="single" w:sz="4" w:space="0" w:color="auto"/>
      </w:pBdr>
      <w:adjustRightInd w:val="0"/>
      <w:spacing w:before="100" w:beforeAutospacing="1" w:after="100" w:afterAutospacing="1" w:line="360" w:lineRule="atLeast"/>
      <w:jc w:val="both"/>
      <w:textAlignment w:val="baseline"/>
    </w:pPr>
    <w:rPr>
      <w:rFonts w:ascii="Times New Roman" w:eastAsia="Times New Roman" w:hAnsi="Times New Roman" w:cs="Times New Roman"/>
      <w:sz w:val="24"/>
      <w:szCs w:val="24"/>
    </w:rPr>
  </w:style>
  <w:style w:type="paragraph" w:customStyle="1" w:styleId="xl224">
    <w:name w:val="xl224"/>
    <w:basedOn w:val="a5"/>
    <w:rsid w:val="00745CA0"/>
    <w:pPr>
      <w:widowControl w:val="0"/>
      <w:adjustRightInd w:val="0"/>
      <w:spacing w:before="100" w:beforeAutospacing="1" w:after="100" w:afterAutospacing="1" w:line="360" w:lineRule="atLeast"/>
      <w:jc w:val="center"/>
      <w:textAlignment w:val="baseline"/>
    </w:pPr>
    <w:rPr>
      <w:rFonts w:ascii="Times New Roman" w:eastAsia="Times New Roman" w:hAnsi="Times New Roman" w:cs="Times New Roman"/>
      <w:sz w:val="24"/>
      <w:szCs w:val="24"/>
    </w:rPr>
  </w:style>
  <w:style w:type="paragraph" w:customStyle="1" w:styleId="xl225">
    <w:name w:val="xl225"/>
    <w:basedOn w:val="a5"/>
    <w:rsid w:val="00745CA0"/>
    <w:pPr>
      <w:widowControl w:val="0"/>
      <w:pBdr>
        <w:top w:val="single" w:sz="4" w:space="0" w:color="auto"/>
        <w:left w:val="single" w:sz="4" w:space="0" w:color="auto"/>
        <w:right w:val="single" w:sz="4" w:space="0" w:color="auto"/>
      </w:pBdr>
      <w:adjustRightInd w:val="0"/>
      <w:spacing w:before="100" w:beforeAutospacing="1" w:after="100" w:afterAutospacing="1" w:line="360" w:lineRule="atLeast"/>
      <w:jc w:val="center"/>
      <w:textAlignment w:val="baseline"/>
    </w:pPr>
    <w:rPr>
      <w:rFonts w:ascii="Times New Roman" w:eastAsia="Times New Roman" w:hAnsi="Times New Roman" w:cs="Times New Roman"/>
      <w:sz w:val="24"/>
      <w:szCs w:val="24"/>
    </w:rPr>
  </w:style>
  <w:style w:type="paragraph" w:customStyle="1" w:styleId="xl226">
    <w:name w:val="xl226"/>
    <w:basedOn w:val="a5"/>
    <w:rsid w:val="00745CA0"/>
    <w:pPr>
      <w:widowControl w:val="0"/>
      <w:pBdr>
        <w:left w:val="single" w:sz="4" w:space="0" w:color="auto"/>
        <w:bottom w:val="single" w:sz="4" w:space="0" w:color="auto"/>
        <w:right w:val="single" w:sz="4" w:space="0" w:color="auto"/>
      </w:pBdr>
      <w:adjustRightInd w:val="0"/>
      <w:spacing w:before="100" w:beforeAutospacing="1" w:after="100" w:afterAutospacing="1" w:line="360" w:lineRule="atLeast"/>
      <w:jc w:val="center"/>
      <w:textAlignment w:val="baseline"/>
    </w:pPr>
    <w:rPr>
      <w:rFonts w:ascii="Arial" w:eastAsia="Times New Roman" w:hAnsi="Arial" w:cs="Times New Roman"/>
      <w:b/>
      <w:bCs/>
      <w:sz w:val="24"/>
      <w:szCs w:val="24"/>
    </w:rPr>
  </w:style>
  <w:style w:type="paragraph" w:customStyle="1" w:styleId="xl227">
    <w:name w:val="xl227"/>
    <w:basedOn w:val="a5"/>
    <w:rsid w:val="00745CA0"/>
    <w:pPr>
      <w:widowControl w:val="0"/>
      <w:pBdr>
        <w:top w:val="single" w:sz="8" w:space="0" w:color="auto"/>
        <w:left w:val="single" w:sz="4" w:space="0" w:color="auto"/>
        <w:bottom w:val="single" w:sz="8" w:space="0" w:color="auto"/>
        <w:right w:val="single" w:sz="4" w:space="0" w:color="auto"/>
      </w:pBdr>
      <w:adjustRightInd w:val="0"/>
      <w:spacing w:before="100" w:beforeAutospacing="1" w:after="100" w:afterAutospacing="1" w:line="360" w:lineRule="atLeast"/>
      <w:jc w:val="both"/>
      <w:textAlignment w:val="baseline"/>
    </w:pPr>
    <w:rPr>
      <w:rFonts w:ascii="Times New Roman" w:eastAsia="Times New Roman" w:hAnsi="Times New Roman" w:cs="Times New Roman"/>
      <w:sz w:val="24"/>
      <w:szCs w:val="24"/>
    </w:rPr>
  </w:style>
  <w:style w:type="paragraph" w:customStyle="1" w:styleId="xl228">
    <w:name w:val="xl228"/>
    <w:basedOn w:val="a5"/>
    <w:rsid w:val="00745CA0"/>
    <w:pPr>
      <w:widowControl w:val="0"/>
      <w:pBdr>
        <w:top w:val="single" w:sz="4" w:space="0" w:color="auto"/>
        <w:left w:val="single" w:sz="4" w:space="0" w:color="auto"/>
        <w:bottom w:val="single" w:sz="4" w:space="0" w:color="auto"/>
      </w:pBdr>
      <w:adjustRightInd w:val="0"/>
      <w:spacing w:before="100" w:beforeAutospacing="1" w:after="100" w:afterAutospacing="1" w:line="360" w:lineRule="atLeast"/>
      <w:jc w:val="center"/>
      <w:textAlignment w:val="baseline"/>
    </w:pPr>
    <w:rPr>
      <w:rFonts w:ascii="Times New Roman" w:eastAsia="Times New Roman" w:hAnsi="Times New Roman" w:cs="Times New Roman"/>
      <w:sz w:val="24"/>
      <w:szCs w:val="24"/>
    </w:rPr>
  </w:style>
  <w:style w:type="paragraph" w:customStyle="1" w:styleId="xl229">
    <w:name w:val="xl229"/>
    <w:basedOn w:val="a5"/>
    <w:rsid w:val="00745CA0"/>
    <w:pPr>
      <w:widowControl w:val="0"/>
      <w:pBdr>
        <w:top w:val="single" w:sz="4" w:space="0" w:color="auto"/>
        <w:bottom w:val="single" w:sz="4" w:space="0" w:color="auto"/>
        <w:right w:val="single" w:sz="4" w:space="0" w:color="auto"/>
      </w:pBdr>
      <w:adjustRightInd w:val="0"/>
      <w:spacing w:before="100" w:beforeAutospacing="1" w:after="100" w:afterAutospacing="1" w:line="360" w:lineRule="atLeast"/>
      <w:jc w:val="center"/>
      <w:textAlignment w:val="baseline"/>
    </w:pPr>
    <w:rPr>
      <w:rFonts w:ascii="Times New Roman" w:eastAsia="Times New Roman" w:hAnsi="Times New Roman" w:cs="Times New Roman"/>
      <w:sz w:val="24"/>
      <w:szCs w:val="24"/>
    </w:rPr>
  </w:style>
  <w:style w:type="paragraph" w:customStyle="1" w:styleId="xl230">
    <w:name w:val="xl230"/>
    <w:basedOn w:val="a5"/>
    <w:rsid w:val="00745CA0"/>
    <w:pPr>
      <w:widowControl w:val="0"/>
      <w:pBdr>
        <w:top w:val="single" w:sz="4" w:space="0" w:color="auto"/>
        <w:left w:val="single" w:sz="4" w:space="0" w:color="auto"/>
        <w:right w:val="single" w:sz="4" w:space="0" w:color="auto"/>
      </w:pBdr>
      <w:adjustRightInd w:val="0"/>
      <w:spacing w:before="100" w:beforeAutospacing="1" w:after="100" w:afterAutospacing="1" w:line="360" w:lineRule="atLeast"/>
      <w:jc w:val="center"/>
      <w:textAlignment w:val="center"/>
    </w:pPr>
    <w:rPr>
      <w:rFonts w:ascii="Times New Roman" w:eastAsia="Times New Roman" w:hAnsi="Times New Roman" w:cs="Times New Roman"/>
      <w:sz w:val="24"/>
      <w:szCs w:val="24"/>
    </w:rPr>
  </w:style>
  <w:style w:type="paragraph" w:customStyle="1" w:styleId="xl231">
    <w:name w:val="xl231"/>
    <w:basedOn w:val="a5"/>
    <w:rsid w:val="00745CA0"/>
    <w:pPr>
      <w:widowControl w:val="0"/>
      <w:adjustRightInd w:val="0"/>
      <w:spacing w:before="100" w:beforeAutospacing="1" w:after="100" w:afterAutospacing="1" w:line="360" w:lineRule="atLeast"/>
      <w:jc w:val="center"/>
      <w:textAlignment w:val="baseline"/>
    </w:pPr>
    <w:rPr>
      <w:rFonts w:ascii="Arial" w:eastAsia="Times New Roman" w:hAnsi="Arial" w:cs="Times New Roman"/>
      <w:sz w:val="24"/>
      <w:szCs w:val="24"/>
    </w:rPr>
  </w:style>
  <w:style w:type="paragraph" w:customStyle="1" w:styleId="xl232">
    <w:name w:val="xl232"/>
    <w:basedOn w:val="a5"/>
    <w:rsid w:val="00745CA0"/>
    <w:pPr>
      <w:widowControl w:val="0"/>
      <w:pBdr>
        <w:top w:val="single" w:sz="4" w:space="0" w:color="auto"/>
        <w:left w:val="single" w:sz="4" w:space="0" w:color="auto"/>
        <w:bottom w:val="single" w:sz="4" w:space="0" w:color="auto"/>
      </w:pBdr>
      <w:adjustRightInd w:val="0"/>
      <w:spacing w:before="100" w:beforeAutospacing="1" w:after="100" w:afterAutospacing="1" w:line="360" w:lineRule="atLeast"/>
      <w:jc w:val="center"/>
      <w:textAlignment w:val="baseline"/>
    </w:pPr>
    <w:rPr>
      <w:rFonts w:ascii="Arial" w:eastAsia="Times New Roman" w:hAnsi="Arial" w:cs="Times New Roman"/>
      <w:b/>
      <w:bCs/>
      <w:sz w:val="24"/>
      <w:szCs w:val="24"/>
    </w:rPr>
  </w:style>
  <w:style w:type="paragraph" w:customStyle="1" w:styleId="xl233">
    <w:name w:val="xl233"/>
    <w:basedOn w:val="a5"/>
    <w:rsid w:val="00745CA0"/>
    <w:pPr>
      <w:widowControl w:val="0"/>
      <w:pBdr>
        <w:top w:val="single" w:sz="4" w:space="0" w:color="auto"/>
        <w:bottom w:val="single" w:sz="4" w:space="0" w:color="auto"/>
      </w:pBdr>
      <w:adjustRightInd w:val="0"/>
      <w:spacing w:before="100" w:beforeAutospacing="1" w:after="100" w:afterAutospacing="1" w:line="360" w:lineRule="atLeast"/>
      <w:jc w:val="center"/>
      <w:textAlignment w:val="baseline"/>
    </w:pPr>
    <w:rPr>
      <w:rFonts w:ascii="Arial" w:eastAsia="Times New Roman" w:hAnsi="Arial" w:cs="Times New Roman"/>
      <w:b/>
      <w:bCs/>
      <w:sz w:val="24"/>
      <w:szCs w:val="24"/>
    </w:rPr>
  </w:style>
  <w:style w:type="paragraph" w:customStyle="1" w:styleId="xl234">
    <w:name w:val="xl234"/>
    <w:basedOn w:val="a5"/>
    <w:rsid w:val="00745CA0"/>
    <w:pPr>
      <w:widowControl w:val="0"/>
      <w:pBdr>
        <w:top w:val="single" w:sz="4" w:space="0" w:color="auto"/>
        <w:bottom w:val="single" w:sz="4" w:space="0" w:color="auto"/>
        <w:right w:val="single" w:sz="4" w:space="0" w:color="auto"/>
      </w:pBdr>
      <w:adjustRightInd w:val="0"/>
      <w:spacing w:before="100" w:beforeAutospacing="1" w:after="100" w:afterAutospacing="1" w:line="360" w:lineRule="atLeast"/>
      <w:jc w:val="center"/>
      <w:textAlignment w:val="baseline"/>
    </w:pPr>
    <w:rPr>
      <w:rFonts w:ascii="Arial" w:eastAsia="Times New Roman" w:hAnsi="Arial" w:cs="Times New Roman"/>
      <w:b/>
      <w:bCs/>
      <w:sz w:val="24"/>
      <w:szCs w:val="24"/>
    </w:rPr>
  </w:style>
  <w:style w:type="paragraph" w:customStyle="1" w:styleId="xl235">
    <w:name w:val="xl235"/>
    <w:basedOn w:val="a5"/>
    <w:rsid w:val="00745CA0"/>
    <w:pPr>
      <w:widowControl w:val="0"/>
      <w:pBdr>
        <w:top w:val="single" w:sz="4" w:space="0" w:color="auto"/>
        <w:left w:val="single" w:sz="4" w:space="0" w:color="auto"/>
        <w:bottom w:val="single" w:sz="4" w:space="0" w:color="auto"/>
      </w:pBdr>
      <w:adjustRightInd w:val="0"/>
      <w:spacing w:before="100" w:beforeAutospacing="1" w:after="100" w:afterAutospacing="1" w:line="360" w:lineRule="atLeast"/>
      <w:jc w:val="center"/>
      <w:textAlignment w:val="baseline"/>
    </w:pPr>
    <w:rPr>
      <w:rFonts w:ascii="Arial" w:eastAsia="Times New Roman" w:hAnsi="Arial" w:cs="Times New Roman"/>
      <w:b/>
      <w:bCs/>
      <w:i/>
      <w:iCs/>
      <w:sz w:val="24"/>
      <w:szCs w:val="24"/>
    </w:rPr>
  </w:style>
  <w:style w:type="paragraph" w:customStyle="1" w:styleId="xl236">
    <w:name w:val="xl236"/>
    <w:basedOn w:val="a5"/>
    <w:rsid w:val="00745CA0"/>
    <w:pPr>
      <w:widowControl w:val="0"/>
      <w:pBdr>
        <w:top w:val="single" w:sz="4" w:space="0" w:color="auto"/>
        <w:bottom w:val="single" w:sz="4" w:space="0" w:color="auto"/>
      </w:pBdr>
      <w:adjustRightInd w:val="0"/>
      <w:spacing w:before="100" w:beforeAutospacing="1" w:after="100" w:afterAutospacing="1" w:line="360" w:lineRule="atLeast"/>
      <w:jc w:val="center"/>
      <w:textAlignment w:val="baseline"/>
    </w:pPr>
    <w:rPr>
      <w:rFonts w:ascii="Arial" w:eastAsia="Times New Roman" w:hAnsi="Arial" w:cs="Times New Roman"/>
      <w:b/>
      <w:bCs/>
      <w:i/>
      <w:iCs/>
      <w:sz w:val="24"/>
      <w:szCs w:val="24"/>
    </w:rPr>
  </w:style>
  <w:style w:type="paragraph" w:customStyle="1" w:styleId="xl237">
    <w:name w:val="xl237"/>
    <w:basedOn w:val="a5"/>
    <w:rsid w:val="00745CA0"/>
    <w:pPr>
      <w:widowControl w:val="0"/>
      <w:pBdr>
        <w:top w:val="single" w:sz="4" w:space="0" w:color="auto"/>
        <w:bottom w:val="single" w:sz="4" w:space="0" w:color="auto"/>
        <w:right w:val="single" w:sz="4" w:space="0" w:color="auto"/>
      </w:pBdr>
      <w:adjustRightInd w:val="0"/>
      <w:spacing w:before="100" w:beforeAutospacing="1" w:after="100" w:afterAutospacing="1" w:line="360" w:lineRule="atLeast"/>
      <w:jc w:val="center"/>
      <w:textAlignment w:val="baseline"/>
    </w:pPr>
    <w:rPr>
      <w:rFonts w:ascii="Arial" w:eastAsia="Times New Roman" w:hAnsi="Arial" w:cs="Times New Roman"/>
      <w:b/>
      <w:bCs/>
      <w:i/>
      <w:iCs/>
      <w:sz w:val="24"/>
      <w:szCs w:val="24"/>
    </w:rPr>
  </w:style>
  <w:style w:type="paragraph" w:customStyle="1" w:styleId="xl238">
    <w:name w:val="xl238"/>
    <w:basedOn w:val="a5"/>
    <w:rsid w:val="00745CA0"/>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both"/>
      <w:textAlignment w:val="baseline"/>
    </w:pPr>
    <w:rPr>
      <w:rFonts w:ascii="Arial" w:eastAsia="Times New Roman" w:hAnsi="Arial" w:cs="Times New Roman"/>
      <w:b/>
      <w:bCs/>
      <w:sz w:val="24"/>
      <w:szCs w:val="24"/>
    </w:rPr>
  </w:style>
  <w:style w:type="paragraph" w:customStyle="1" w:styleId="xl239">
    <w:name w:val="xl239"/>
    <w:basedOn w:val="a5"/>
    <w:rsid w:val="00745CA0"/>
    <w:pPr>
      <w:widowControl w:val="0"/>
      <w:pBdr>
        <w:top w:val="single" w:sz="4" w:space="0" w:color="auto"/>
        <w:left w:val="single" w:sz="4" w:space="0" w:color="auto"/>
      </w:pBdr>
      <w:adjustRightInd w:val="0"/>
      <w:spacing w:before="100" w:beforeAutospacing="1" w:after="100" w:afterAutospacing="1" w:line="360" w:lineRule="atLeast"/>
      <w:jc w:val="both"/>
      <w:textAlignment w:val="baseline"/>
    </w:pPr>
    <w:rPr>
      <w:rFonts w:ascii="Arial" w:eastAsia="Times New Roman" w:hAnsi="Arial" w:cs="Times New Roman"/>
      <w:b/>
      <w:bCs/>
      <w:sz w:val="24"/>
      <w:szCs w:val="24"/>
    </w:rPr>
  </w:style>
  <w:style w:type="paragraph" w:customStyle="1" w:styleId="xl240">
    <w:name w:val="xl240"/>
    <w:basedOn w:val="a5"/>
    <w:rsid w:val="00745CA0"/>
    <w:pPr>
      <w:widowControl w:val="0"/>
      <w:pBdr>
        <w:top w:val="single" w:sz="4" w:space="0" w:color="auto"/>
        <w:left w:val="single" w:sz="4" w:space="0" w:color="auto"/>
        <w:bottom w:val="single" w:sz="8" w:space="0" w:color="auto"/>
        <w:right w:val="single" w:sz="4" w:space="0" w:color="auto"/>
      </w:pBdr>
      <w:adjustRightInd w:val="0"/>
      <w:spacing w:before="100" w:beforeAutospacing="1" w:after="100" w:afterAutospacing="1" w:line="360" w:lineRule="atLeast"/>
      <w:jc w:val="both"/>
      <w:textAlignment w:val="baseline"/>
    </w:pPr>
    <w:rPr>
      <w:rFonts w:ascii="Arial" w:eastAsia="Times New Roman" w:hAnsi="Arial" w:cs="Times New Roman"/>
      <w:b/>
      <w:bCs/>
      <w:sz w:val="24"/>
      <w:szCs w:val="24"/>
    </w:rPr>
  </w:style>
  <w:style w:type="paragraph" w:customStyle="1" w:styleId="xl241">
    <w:name w:val="xl241"/>
    <w:basedOn w:val="a5"/>
    <w:rsid w:val="00745CA0"/>
    <w:pPr>
      <w:widowControl w:val="0"/>
      <w:pBdr>
        <w:top w:val="single" w:sz="4" w:space="0" w:color="auto"/>
        <w:left w:val="single" w:sz="4" w:space="0" w:color="auto"/>
        <w:bottom w:val="single" w:sz="8" w:space="0" w:color="auto"/>
      </w:pBdr>
      <w:adjustRightInd w:val="0"/>
      <w:spacing w:before="100" w:beforeAutospacing="1" w:after="100" w:afterAutospacing="1" w:line="360" w:lineRule="atLeast"/>
      <w:jc w:val="both"/>
      <w:textAlignment w:val="baseline"/>
    </w:pPr>
    <w:rPr>
      <w:rFonts w:ascii="Arial" w:eastAsia="Times New Roman" w:hAnsi="Arial" w:cs="Times New Roman"/>
      <w:b/>
      <w:bCs/>
      <w:sz w:val="24"/>
      <w:szCs w:val="24"/>
    </w:rPr>
  </w:style>
  <w:style w:type="paragraph" w:customStyle="1" w:styleId="xl242">
    <w:name w:val="xl242"/>
    <w:basedOn w:val="a5"/>
    <w:rsid w:val="00745CA0"/>
    <w:pPr>
      <w:widowControl w:val="0"/>
      <w:pBdr>
        <w:top w:val="single" w:sz="4" w:space="0" w:color="auto"/>
        <w:bottom w:val="single" w:sz="8" w:space="0" w:color="auto"/>
        <w:right w:val="single" w:sz="4" w:space="0" w:color="auto"/>
      </w:pBdr>
      <w:adjustRightInd w:val="0"/>
      <w:spacing w:before="100" w:beforeAutospacing="1" w:after="100" w:afterAutospacing="1" w:line="360" w:lineRule="atLeast"/>
      <w:jc w:val="both"/>
      <w:textAlignment w:val="baseline"/>
    </w:pPr>
    <w:rPr>
      <w:rFonts w:ascii="Arial" w:eastAsia="Times New Roman" w:hAnsi="Arial" w:cs="Times New Roman"/>
      <w:b/>
      <w:bCs/>
      <w:sz w:val="24"/>
      <w:szCs w:val="24"/>
    </w:rPr>
  </w:style>
  <w:style w:type="paragraph" w:customStyle="1" w:styleId="xl243">
    <w:name w:val="xl243"/>
    <w:basedOn w:val="a5"/>
    <w:rsid w:val="00745CA0"/>
    <w:pPr>
      <w:widowControl w:val="0"/>
      <w:pBdr>
        <w:left w:val="single" w:sz="4" w:space="0" w:color="auto"/>
        <w:bottom w:val="single" w:sz="8" w:space="0" w:color="auto"/>
      </w:pBdr>
      <w:adjustRightInd w:val="0"/>
      <w:spacing w:before="100" w:beforeAutospacing="1" w:after="100" w:afterAutospacing="1" w:line="360" w:lineRule="atLeast"/>
      <w:jc w:val="both"/>
      <w:textAlignment w:val="baseline"/>
    </w:pPr>
    <w:rPr>
      <w:rFonts w:ascii="Arial" w:eastAsia="Times New Roman" w:hAnsi="Arial" w:cs="Times New Roman"/>
      <w:b/>
      <w:bCs/>
      <w:sz w:val="24"/>
      <w:szCs w:val="24"/>
    </w:rPr>
  </w:style>
  <w:style w:type="paragraph" w:customStyle="1" w:styleId="xl244">
    <w:name w:val="xl244"/>
    <w:basedOn w:val="a5"/>
    <w:rsid w:val="00745CA0"/>
    <w:pPr>
      <w:widowControl w:val="0"/>
      <w:pBdr>
        <w:top w:val="single" w:sz="4" w:space="0" w:color="auto"/>
        <w:right w:val="single" w:sz="4" w:space="0" w:color="auto"/>
      </w:pBdr>
      <w:adjustRightInd w:val="0"/>
      <w:spacing w:before="100" w:beforeAutospacing="1" w:after="100" w:afterAutospacing="1" w:line="360" w:lineRule="atLeast"/>
      <w:jc w:val="both"/>
      <w:textAlignment w:val="baseline"/>
    </w:pPr>
    <w:rPr>
      <w:rFonts w:ascii="Arial" w:eastAsia="Times New Roman" w:hAnsi="Arial" w:cs="Times New Roman"/>
      <w:b/>
      <w:bCs/>
      <w:sz w:val="24"/>
      <w:szCs w:val="24"/>
    </w:rPr>
  </w:style>
  <w:style w:type="paragraph" w:customStyle="1" w:styleId="xl245">
    <w:name w:val="xl245"/>
    <w:basedOn w:val="a5"/>
    <w:rsid w:val="00745CA0"/>
    <w:pPr>
      <w:widowControl w:val="0"/>
      <w:pBdr>
        <w:bottom w:val="single" w:sz="8" w:space="0" w:color="auto"/>
        <w:right w:val="single" w:sz="4" w:space="0" w:color="auto"/>
      </w:pBdr>
      <w:adjustRightInd w:val="0"/>
      <w:spacing w:before="100" w:beforeAutospacing="1" w:after="100" w:afterAutospacing="1" w:line="360" w:lineRule="atLeast"/>
      <w:jc w:val="both"/>
      <w:textAlignment w:val="baseline"/>
    </w:pPr>
    <w:rPr>
      <w:rFonts w:ascii="Arial" w:eastAsia="Times New Roman" w:hAnsi="Arial" w:cs="Times New Roman"/>
      <w:b/>
      <w:bCs/>
      <w:sz w:val="24"/>
      <w:szCs w:val="24"/>
    </w:rPr>
  </w:style>
  <w:style w:type="paragraph" w:customStyle="1" w:styleId="xl246">
    <w:name w:val="xl246"/>
    <w:basedOn w:val="a5"/>
    <w:rsid w:val="00745CA0"/>
    <w:pPr>
      <w:widowControl w:val="0"/>
      <w:pBdr>
        <w:bottom w:val="single" w:sz="4" w:space="0" w:color="auto"/>
      </w:pBdr>
      <w:adjustRightInd w:val="0"/>
      <w:spacing w:before="100" w:beforeAutospacing="1" w:after="100" w:afterAutospacing="1" w:line="360" w:lineRule="atLeast"/>
      <w:jc w:val="both"/>
      <w:textAlignment w:val="baseline"/>
    </w:pPr>
    <w:rPr>
      <w:rFonts w:ascii="Arial" w:eastAsia="Times New Roman" w:hAnsi="Arial" w:cs="Times New Roman"/>
      <w:b/>
      <w:bCs/>
      <w:sz w:val="24"/>
      <w:szCs w:val="24"/>
    </w:rPr>
  </w:style>
  <w:style w:type="paragraph" w:customStyle="1" w:styleId="xl247">
    <w:name w:val="xl247"/>
    <w:basedOn w:val="a5"/>
    <w:rsid w:val="00745CA0"/>
    <w:pPr>
      <w:widowControl w:val="0"/>
      <w:pBdr>
        <w:top w:val="single" w:sz="4" w:space="0" w:color="auto"/>
        <w:left w:val="single" w:sz="4" w:space="0" w:color="auto"/>
      </w:pBdr>
      <w:adjustRightInd w:val="0"/>
      <w:spacing w:before="100" w:beforeAutospacing="1" w:after="100" w:afterAutospacing="1" w:line="360" w:lineRule="atLeast"/>
      <w:jc w:val="both"/>
      <w:textAlignment w:val="baseline"/>
    </w:pPr>
    <w:rPr>
      <w:rFonts w:ascii="Arial" w:eastAsia="Times New Roman" w:hAnsi="Arial" w:cs="Times New Roman"/>
      <w:b/>
      <w:bCs/>
      <w:sz w:val="24"/>
      <w:szCs w:val="24"/>
    </w:rPr>
  </w:style>
  <w:style w:type="paragraph" w:customStyle="1" w:styleId="xl248">
    <w:name w:val="xl248"/>
    <w:basedOn w:val="a5"/>
    <w:rsid w:val="00745CA0"/>
    <w:pPr>
      <w:widowControl w:val="0"/>
      <w:pBdr>
        <w:top w:val="single" w:sz="4" w:space="0" w:color="auto"/>
        <w:right w:val="single" w:sz="4" w:space="0" w:color="auto"/>
      </w:pBdr>
      <w:adjustRightInd w:val="0"/>
      <w:spacing w:before="100" w:beforeAutospacing="1" w:after="100" w:afterAutospacing="1" w:line="360" w:lineRule="atLeast"/>
      <w:jc w:val="both"/>
      <w:textAlignment w:val="baseline"/>
    </w:pPr>
    <w:rPr>
      <w:rFonts w:ascii="Arial" w:eastAsia="Times New Roman" w:hAnsi="Arial" w:cs="Times New Roman"/>
      <w:b/>
      <w:bCs/>
      <w:sz w:val="24"/>
      <w:szCs w:val="24"/>
    </w:rPr>
  </w:style>
  <w:style w:type="paragraph" w:customStyle="1" w:styleId="xl249">
    <w:name w:val="xl249"/>
    <w:basedOn w:val="a5"/>
    <w:rsid w:val="00745CA0"/>
    <w:pPr>
      <w:widowControl w:val="0"/>
      <w:pBdr>
        <w:left w:val="single" w:sz="4" w:space="0" w:color="auto"/>
        <w:bottom w:val="single" w:sz="4" w:space="0" w:color="auto"/>
      </w:pBdr>
      <w:adjustRightInd w:val="0"/>
      <w:spacing w:before="100" w:beforeAutospacing="1" w:after="100" w:afterAutospacing="1" w:line="360" w:lineRule="atLeast"/>
      <w:jc w:val="both"/>
      <w:textAlignment w:val="baseline"/>
    </w:pPr>
    <w:rPr>
      <w:rFonts w:ascii="Arial" w:eastAsia="Times New Roman" w:hAnsi="Arial" w:cs="Times New Roman"/>
      <w:b/>
      <w:bCs/>
      <w:sz w:val="24"/>
      <w:szCs w:val="24"/>
    </w:rPr>
  </w:style>
  <w:style w:type="paragraph" w:customStyle="1" w:styleId="xl250">
    <w:name w:val="xl250"/>
    <w:basedOn w:val="a5"/>
    <w:rsid w:val="00745CA0"/>
    <w:pPr>
      <w:widowControl w:val="0"/>
      <w:pBdr>
        <w:bottom w:val="single" w:sz="4" w:space="0" w:color="auto"/>
        <w:right w:val="single" w:sz="4" w:space="0" w:color="auto"/>
      </w:pBdr>
      <w:adjustRightInd w:val="0"/>
      <w:spacing w:before="100" w:beforeAutospacing="1" w:after="100" w:afterAutospacing="1" w:line="360" w:lineRule="atLeast"/>
      <w:jc w:val="both"/>
      <w:textAlignment w:val="baseline"/>
    </w:pPr>
    <w:rPr>
      <w:rFonts w:ascii="Arial" w:eastAsia="Times New Roman" w:hAnsi="Arial" w:cs="Times New Roman"/>
      <w:sz w:val="24"/>
      <w:szCs w:val="24"/>
    </w:rPr>
  </w:style>
  <w:style w:type="paragraph" w:customStyle="1" w:styleId="xl251">
    <w:name w:val="xl251"/>
    <w:basedOn w:val="a5"/>
    <w:rsid w:val="00745CA0"/>
    <w:pPr>
      <w:widowControl w:val="0"/>
      <w:pBdr>
        <w:top w:val="single" w:sz="4" w:space="0" w:color="auto"/>
        <w:left w:val="single" w:sz="4" w:space="0" w:color="auto"/>
      </w:pBdr>
      <w:adjustRightInd w:val="0"/>
      <w:spacing w:before="100" w:beforeAutospacing="1" w:after="100" w:afterAutospacing="1" w:line="360" w:lineRule="atLeast"/>
      <w:jc w:val="center"/>
      <w:textAlignment w:val="baseline"/>
    </w:pPr>
    <w:rPr>
      <w:rFonts w:ascii="Arial" w:eastAsia="Times New Roman" w:hAnsi="Arial" w:cs="Times New Roman"/>
      <w:b/>
      <w:bCs/>
      <w:sz w:val="24"/>
      <w:szCs w:val="24"/>
    </w:rPr>
  </w:style>
  <w:style w:type="paragraph" w:customStyle="1" w:styleId="xl252">
    <w:name w:val="xl252"/>
    <w:basedOn w:val="a5"/>
    <w:rsid w:val="00745CA0"/>
    <w:pPr>
      <w:widowControl w:val="0"/>
      <w:pBdr>
        <w:top w:val="single" w:sz="4" w:space="0" w:color="auto"/>
      </w:pBdr>
      <w:adjustRightInd w:val="0"/>
      <w:spacing w:before="100" w:beforeAutospacing="1" w:after="100" w:afterAutospacing="1" w:line="360" w:lineRule="atLeast"/>
      <w:jc w:val="center"/>
      <w:textAlignment w:val="baseline"/>
    </w:pPr>
    <w:rPr>
      <w:rFonts w:ascii="Arial" w:eastAsia="Times New Roman" w:hAnsi="Arial" w:cs="Times New Roman"/>
      <w:b/>
      <w:bCs/>
      <w:sz w:val="24"/>
      <w:szCs w:val="24"/>
    </w:rPr>
  </w:style>
  <w:style w:type="paragraph" w:customStyle="1" w:styleId="xl253">
    <w:name w:val="xl253"/>
    <w:basedOn w:val="a5"/>
    <w:rsid w:val="00745CA0"/>
    <w:pPr>
      <w:widowControl w:val="0"/>
      <w:pBdr>
        <w:top w:val="single" w:sz="4" w:space="0" w:color="auto"/>
        <w:right w:val="single" w:sz="4" w:space="0" w:color="auto"/>
      </w:pBdr>
      <w:adjustRightInd w:val="0"/>
      <w:spacing w:before="100" w:beforeAutospacing="1" w:after="100" w:afterAutospacing="1" w:line="360" w:lineRule="atLeast"/>
      <w:jc w:val="center"/>
      <w:textAlignment w:val="baseline"/>
    </w:pPr>
    <w:rPr>
      <w:rFonts w:ascii="Arial" w:eastAsia="Times New Roman" w:hAnsi="Arial" w:cs="Times New Roman"/>
      <w:b/>
      <w:bCs/>
      <w:sz w:val="24"/>
      <w:szCs w:val="24"/>
    </w:rPr>
  </w:style>
  <w:style w:type="paragraph" w:customStyle="1" w:styleId="xl254">
    <w:name w:val="xl254"/>
    <w:basedOn w:val="a5"/>
    <w:rsid w:val="00745CA0"/>
    <w:pPr>
      <w:widowControl w:val="0"/>
      <w:pBdr>
        <w:left w:val="single" w:sz="4" w:space="0" w:color="auto"/>
      </w:pBdr>
      <w:adjustRightInd w:val="0"/>
      <w:spacing w:before="100" w:beforeAutospacing="1" w:after="100" w:afterAutospacing="1" w:line="360" w:lineRule="atLeast"/>
      <w:jc w:val="center"/>
      <w:textAlignment w:val="baseline"/>
    </w:pPr>
    <w:rPr>
      <w:rFonts w:ascii="Arial" w:eastAsia="Times New Roman" w:hAnsi="Arial" w:cs="Times New Roman"/>
      <w:b/>
      <w:bCs/>
      <w:sz w:val="24"/>
      <w:szCs w:val="24"/>
    </w:rPr>
  </w:style>
  <w:style w:type="paragraph" w:customStyle="1" w:styleId="xl255">
    <w:name w:val="xl255"/>
    <w:basedOn w:val="a5"/>
    <w:rsid w:val="00745CA0"/>
    <w:pPr>
      <w:widowControl w:val="0"/>
      <w:adjustRightInd w:val="0"/>
      <w:spacing w:before="100" w:beforeAutospacing="1" w:after="100" w:afterAutospacing="1" w:line="360" w:lineRule="atLeast"/>
      <w:jc w:val="center"/>
      <w:textAlignment w:val="baseline"/>
    </w:pPr>
    <w:rPr>
      <w:rFonts w:ascii="Arial" w:eastAsia="Times New Roman" w:hAnsi="Arial" w:cs="Times New Roman"/>
      <w:b/>
      <w:bCs/>
      <w:sz w:val="24"/>
      <w:szCs w:val="24"/>
    </w:rPr>
  </w:style>
  <w:style w:type="paragraph" w:customStyle="1" w:styleId="xl256">
    <w:name w:val="xl256"/>
    <w:basedOn w:val="a5"/>
    <w:rsid w:val="00745CA0"/>
    <w:pPr>
      <w:widowControl w:val="0"/>
      <w:pBdr>
        <w:right w:val="single" w:sz="4" w:space="0" w:color="auto"/>
      </w:pBdr>
      <w:adjustRightInd w:val="0"/>
      <w:spacing w:before="100" w:beforeAutospacing="1" w:after="100" w:afterAutospacing="1" w:line="360" w:lineRule="atLeast"/>
      <w:jc w:val="center"/>
      <w:textAlignment w:val="baseline"/>
    </w:pPr>
    <w:rPr>
      <w:rFonts w:ascii="Arial" w:eastAsia="Times New Roman" w:hAnsi="Arial" w:cs="Times New Roman"/>
      <w:b/>
      <w:bCs/>
      <w:sz w:val="24"/>
      <w:szCs w:val="24"/>
    </w:rPr>
  </w:style>
  <w:style w:type="paragraph" w:customStyle="1" w:styleId="xl257">
    <w:name w:val="xl257"/>
    <w:basedOn w:val="a5"/>
    <w:rsid w:val="00745CA0"/>
    <w:pPr>
      <w:widowControl w:val="0"/>
      <w:pBdr>
        <w:top w:val="single" w:sz="4" w:space="0" w:color="auto"/>
        <w:left w:val="single" w:sz="4" w:space="0" w:color="auto"/>
        <w:bottom w:val="single" w:sz="8" w:space="0" w:color="auto"/>
      </w:pBdr>
      <w:adjustRightInd w:val="0"/>
      <w:spacing w:before="100" w:beforeAutospacing="1" w:after="100" w:afterAutospacing="1" w:line="360" w:lineRule="atLeast"/>
      <w:jc w:val="center"/>
      <w:textAlignment w:val="baseline"/>
    </w:pPr>
    <w:rPr>
      <w:rFonts w:ascii="Arial" w:eastAsia="Times New Roman" w:hAnsi="Arial" w:cs="Times New Roman"/>
      <w:b/>
      <w:bCs/>
      <w:sz w:val="24"/>
      <w:szCs w:val="24"/>
    </w:rPr>
  </w:style>
  <w:style w:type="paragraph" w:customStyle="1" w:styleId="xl258">
    <w:name w:val="xl258"/>
    <w:basedOn w:val="a5"/>
    <w:rsid w:val="00745CA0"/>
    <w:pPr>
      <w:widowControl w:val="0"/>
      <w:pBdr>
        <w:top w:val="single" w:sz="4" w:space="0" w:color="auto"/>
        <w:bottom w:val="single" w:sz="8" w:space="0" w:color="auto"/>
        <w:right w:val="single" w:sz="4" w:space="0" w:color="auto"/>
      </w:pBdr>
      <w:adjustRightInd w:val="0"/>
      <w:spacing w:before="100" w:beforeAutospacing="1" w:after="100" w:afterAutospacing="1" w:line="360" w:lineRule="atLeast"/>
      <w:jc w:val="center"/>
      <w:textAlignment w:val="baseline"/>
    </w:pPr>
    <w:rPr>
      <w:rFonts w:ascii="Arial" w:eastAsia="Times New Roman" w:hAnsi="Arial" w:cs="Times New Roman"/>
      <w:b/>
      <w:bCs/>
      <w:sz w:val="24"/>
      <w:szCs w:val="24"/>
    </w:rPr>
  </w:style>
  <w:style w:type="paragraph" w:customStyle="1" w:styleId="xl259">
    <w:name w:val="xl259"/>
    <w:basedOn w:val="a5"/>
    <w:rsid w:val="00745CA0"/>
    <w:pPr>
      <w:widowControl w:val="0"/>
      <w:pBdr>
        <w:top w:val="single" w:sz="4" w:space="0" w:color="auto"/>
        <w:bottom w:val="single" w:sz="4" w:space="0" w:color="auto"/>
        <w:right w:val="single" w:sz="4" w:space="0" w:color="auto"/>
      </w:pBdr>
      <w:adjustRightInd w:val="0"/>
      <w:spacing w:before="100" w:beforeAutospacing="1" w:after="100" w:afterAutospacing="1" w:line="360" w:lineRule="atLeast"/>
      <w:jc w:val="both"/>
      <w:textAlignment w:val="baseline"/>
    </w:pPr>
    <w:rPr>
      <w:rFonts w:ascii="Arial" w:eastAsia="Times New Roman" w:hAnsi="Arial" w:cs="Times New Roman"/>
      <w:b/>
      <w:bCs/>
      <w:sz w:val="24"/>
      <w:szCs w:val="24"/>
    </w:rPr>
  </w:style>
  <w:style w:type="paragraph" w:customStyle="1" w:styleId="font1">
    <w:name w:val="font1"/>
    <w:basedOn w:val="a5"/>
    <w:rsid w:val="00745CA0"/>
    <w:pPr>
      <w:widowControl w:val="0"/>
      <w:adjustRightInd w:val="0"/>
      <w:spacing w:before="100" w:beforeAutospacing="1" w:after="100" w:afterAutospacing="1" w:line="360" w:lineRule="atLeast"/>
      <w:jc w:val="both"/>
      <w:textAlignment w:val="baseline"/>
    </w:pPr>
    <w:rPr>
      <w:rFonts w:ascii="Arial" w:eastAsia="Times New Roman" w:hAnsi="Arial" w:cs="Arial"/>
      <w:sz w:val="20"/>
      <w:szCs w:val="20"/>
    </w:rPr>
  </w:style>
  <w:style w:type="paragraph" w:customStyle="1" w:styleId="1f4">
    <w:name w:val="Стиль обычнный А1"/>
    <w:basedOn w:val="a5"/>
    <w:autoRedefine/>
    <w:rsid w:val="00745CA0"/>
    <w:pPr>
      <w:tabs>
        <w:tab w:val="left" w:pos="709"/>
      </w:tabs>
      <w:spacing w:after="0" w:line="240" w:lineRule="auto"/>
    </w:pPr>
    <w:rPr>
      <w:rFonts w:ascii="Times New Roman" w:eastAsia="Times New Roman" w:hAnsi="Times New Roman" w:cs="Times New Roman"/>
      <w:b/>
      <w:sz w:val="28"/>
      <w:szCs w:val="24"/>
    </w:rPr>
  </w:style>
  <w:style w:type="character" w:customStyle="1" w:styleId="910">
    <w:name w:val="Заголовок 9 Знак1"/>
    <w:rsid w:val="00745CA0"/>
    <w:rPr>
      <w:rFonts w:ascii="Arial" w:eastAsia="Times New Roman" w:hAnsi="Arial" w:cs="Arial"/>
      <w:lang w:eastAsia="ru-RU"/>
    </w:rPr>
  </w:style>
  <w:style w:type="paragraph" w:customStyle="1" w:styleId="afffffe">
    <w:name w:val="Стиль Отчет"/>
    <w:basedOn w:val="a5"/>
    <w:rsid w:val="00745CA0"/>
    <w:pPr>
      <w:spacing w:after="0" w:line="240" w:lineRule="auto"/>
      <w:jc w:val="both"/>
    </w:pPr>
    <w:rPr>
      <w:rFonts w:ascii="Times New Roman" w:eastAsia="Times New Roman" w:hAnsi="Times New Roman" w:cs="Times New Roman"/>
      <w:sz w:val="25"/>
      <w:szCs w:val="23"/>
    </w:rPr>
  </w:style>
  <w:style w:type="paragraph" w:customStyle="1" w:styleId="affffff">
    <w:name w:val="Иван"/>
    <w:basedOn w:val="23"/>
    <w:rsid w:val="00745CA0"/>
    <w:pPr>
      <w:suppressLineNumbers/>
      <w:tabs>
        <w:tab w:val="left" w:leader="dot" w:pos="9072"/>
      </w:tabs>
      <w:spacing w:after="0" w:line="300" w:lineRule="exact"/>
      <w:ind w:firstLine="720"/>
    </w:pPr>
    <w:rPr>
      <w:rFonts w:ascii="Times New Roman" w:eastAsia="Times New Roman" w:hAnsi="Times New Roman" w:cs="Times New Roman"/>
      <w:spacing w:val="-2"/>
      <w:sz w:val="24"/>
      <w:szCs w:val="20"/>
    </w:rPr>
  </w:style>
  <w:style w:type="paragraph" w:customStyle="1" w:styleId="Default">
    <w:name w:val="Default"/>
    <w:qFormat/>
    <w:rsid w:val="00745CA0"/>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affffff0">
    <w:name w:val="List Bullet"/>
    <w:basedOn w:val="a5"/>
    <w:autoRedefine/>
    <w:rsid w:val="00745CA0"/>
    <w:pPr>
      <w:tabs>
        <w:tab w:val="num" w:pos="360"/>
      </w:tabs>
      <w:spacing w:after="0" w:line="240" w:lineRule="auto"/>
      <w:ind w:left="360" w:hanging="360"/>
    </w:pPr>
    <w:rPr>
      <w:rFonts w:ascii="Times New Roman" w:eastAsia="Times New Roman" w:hAnsi="Times New Roman" w:cs="Times New Roman"/>
      <w:sz w:val="20"/>
      <w:szCs w:val="20"/>
    </w:rPr>
  </w:style>
  <w:style w:type="paragraph" w:styleId="2">
    <w:name w:val="List Bullet 2"/>
    <w:basedOn w:val="a5"/>
    <w:autoRedefine/>
    <w:rsid w:val="00745CA0"/>
    <w:pPr>
      <w:numPr>
        <w:numId w:val="6"/>
      </w:numPr>
      <w:tabs>
        <w:tab w:val="clear" w:pos="360"/>
        <w:tab w:val="num" w:pos="720"/>
      </w:tabs>
      <w:spacing w:after="0" w:line="240" w:lineRule="auto"/>
      <w:ind w:left="720"/>
    </w:pPr>
    <w:rPr>
      <w:rFonts w:ascii="Times New Roman" w:eastAsia="Times New Roman" w:hAnsi="Times New Roman" w:cs="Times New Roman"/>
      <w:sz w:val="20"/>
      <w:szCs w:val="20"/>
    </w:rPr>
  </w:style>
  <w:style w:type="paragraph" w:customStyle="1" w:styleId="verysmall">
    <w:name w:val="verysmall"/>
    <w:basedOn w:val="a5"/>
    <w:rsid w:val="00745CA0"/>
    <w:pPr>
      <w:spacing w:before="100" w:beforeAutospacing="1" w:after="100" w:afterAutospacing="1" w:line="240" w:lineRule="auto"/>
    </w:pPr>
    <w:rPr>
      <w:rFonts w:ascii="Arial" w:eastAsia="Times New Roman" w:hAnsi="Arial" w:cs="Arial"/>
      <w:sz w:val="14"/>
      <w:szCs w:val="14"/>
    </w:rPr>
  </w:style>
  <w:style w:type="paragraph" w:customStyle="1" w:styleId="PParagraphparagraphP1Paragraph1Paragraph1Paragraph1">
    <w:name w:val="P.Paragraph.paragraph.P1.Paragraph1 Знак.Paragraph1 Знак Знак Знак Знак.Paragraph1 Знак Знак"/>
    <w:basedOn w:val="a5"/>
    <w:rsid w:val="00745CA0"/>
    <w:pPr>
      <w:tabs>
        <w:tab w:val="left" w:pos="840"/>
        <w:tab w:val="left" w:pos="1400"/>
      </w:tabs>
      <w:autoSpaceDE w:val="0"/>
      <w:autoSpaceDN w:val="0"/>
      <w:spacing w:before="120" w:after="0" w:line="240" w:lineRule="auto"/>
      <w:jc w:val="both"/>
    </w:pPr>
    <w:rPr>
      <w:rFonts w:ascii="Arial" w:eastAsia="Times New Roman" w:hAnsi="Arial" w:cs="Arial"/>
      <w:noProof/>
      <w:lang w:val="en-US"/>
    </w:rPr>
  </w:style>
  <w:style w:type="paragraph" w:customStyle="1" w:styleId="5THTableTableHeading">
    <w:name w:val="Заголовок 5.TH.Table.Table Heading"/>
    <w:basedOn w:val="a5"/>
    <w:next w:val="a5"/>
    <w:rsid w:val="00745CA0"/>
    <w:pPr>
      <w:keepNext/>
      <w:autoSpaceDE w:val="0"/>
      <w:autoSpaceDN w:val="0"/>
      <w:spacing w:after="0" w:line="240" w:lineRule="auto"/>
      <w:jc w:val="center"/>
      <w:outlineLvl w:val="4"/>
    </w:pPr>
    <w:rPr>
      <w:rFonts w:ascii="Times New Roman" w:eastAsia="Times New Roman" w:hAnsi="Times New Roman" w:cs="Times New Roman"/>
      <w:sz w:val="24"/>
      <w:szCs w:val="24"/>
    </w:rPr>
  </w:style>
  <w:style w:type="paragraph" w:customStyle="1" w:styleId="7Photo">
    <w:name w:val="Заголовок 7.Photo"/>
    <w:basedOn w:val="a5"/>
    <w:next w:val="a5"/>
    <w:rsid w:val="00745CA0"/>
    <w:pPr>
      <w:keepNext/>
      <w:autoSpaceDE w:val="0"/>
      <w:autoSpaceDN w:val="0"/>
      <w:spacing w:after="0" w:line="240" w:lineRule="auto"/>
      <w:outlineLvl w:val="6"/>
    </w:pPr>
    <w:rPr>
      <w:rFonts w:ascii="Times New Roman" w:eastAsia="Times New Roman" w:hAnsi="Times New Roman" w:cs="Times New Roman"/>
      <w:sz w:val="24"/>
      <w:szCs w:val="24"/>
    </w:rPr>
  </w:style>
  <w:style w:type="paragraph" w:customStyle="1" w:styleId="56">
    <w:name w:val="заголовок 5"/>
    <w:basedOn w:val="a5"/>
    <w:next w:val="a5"/>
    <w:rsid w:val="00745CA0"/>
    <w:pPr>
      <w:keepNext/>
      <w:autoSpaceDE w:val="0"/>
      <w:autoSpaceDN w:val="0"/>
      <w:spacing w:after="0" w:line="240" w:lineRule="auto"/>
      <w:jc w:val="center"/>
    </w:pPr>
    <w:rPr>
      <w:rFonts w:ascii="Times New Roman" w:eastAsia="Times New Roman" w:hAnsi="Times New Roman" w:cs="Times New Roman"/>
      <w:sz w:val="24"/>
      <w:szCs w:val="24"/>
    </w:rPr>
  </w:style>
  <w:style w:type="paragraph" w:customStyle="1" w:styleId="P">
    <w:name w:val="P"/>
    <w:aliases w:val="Paragraph,paragraph,P1,Paragraph1 Знак,Paragraph1 Знак Знак Знак Знак,Paragraph1 Знак Знак"/>
    <w:basedOn w:val="a5"/>
    <w:rsid w:val="00745CA0"/>
    <w:pPr>
      <w:tabs>
        <w:tab w:val="left" w:pos="840"/>
        <w:tab w:val="left" w:pos="1400"/>
      </w:tabs>
      <w:overflowPunct w:val="0"/>
      <w:autoSpaceDE w:val="0"/>
      <w:autoSpaceDN w:val="0"/>
      <w:adjustRightInd w:val="0"/>
      <w:spacing w:before="120" w:after="0" w:line="240" w:lineRule="auto"/>
      <w:jc w:val="both"/>
      <w:textAlignment w:val="baseline"/>
    </w:pPr>
    <w:rPr>
      <w:rFonts w:ascii="Arial" w:eastAsia="Times New Roman" w:hAnsi="Arial" w:cs="Times New Roman"/>
      <w:szCs w:val="20"/>
      <w:lang w:val="en-AU" w:eastAsia="en-US"/>
    </w:rPr>
  </w:style>
  <w:style w:type="paragraph" w:customStyle="1" w:styleId="affffff1">
    <w:name w:val="Рисунок"/>
    <w:basedOn w:val="a5"/>
    <w:rsid w:val="00745CA0"/>
    <w:pPr>
      <w:spacing w:after="0" w:line="240" w:lineRule="auto"/>
    </w:pPr>
    <w:rPr>
      <w:rFonts w:ascii="Times New Roman" w:eastAsia="Times New Roman" w:hAnsi="Times New Roman" w:cs="Times New Roman"/>
      <w:noProof/>
      <w:sz w:val="24"/>
      <w:szCs w:val="24"/>
    </w:rPr>
  </w:style>
  <w:style w:type="paragraph" w:customStyle="1" w:styleId="DefaultText">
    <w:name w:val="Default Text"/>
    <w:basedOn w:val="a5"/>
    <w:rsid w:val="00745CA0"/>
    <w:pPr>
      <w:overflowPunct w:val="0"/>
      <w:autoSpaceDE w:val="0"/>
      <w:autoSpaceDN w:val="0"/>
      <w:adjustRightInd w:val="0"/>
      <w:spacing w:after="0" w:line="240" w:lineRule="auto"/>
      <w:ind w:firstLine="601"/>
      <w:textAlignment w:val="baseline"/>
    </w:pPr>
    <w:rPr>
      <w:rFonts w:ascii="TimesET" w:eastAsia="Times New Roman" w:hAnsi="TimesET" w:cs="Times New Roman"/>
      <w:noProof/>
      <w:szCs w:val="20"/>
    </w:rPr>
  </w:style>
  <w:style w:type="paragraph" w:styleId="2d">
    <w:name w:val="List 2"/>
    <w:basedOn w:val="a5"/>
    <w:rsid w:val="00745CA0"/>
    <w:pPr>
      <w:spacing w:after="0" w:line="240" w:lineRule="auto"/>
      <w:ind w:left="720" w:hanging="360"/>
    </w:pPr>
    <w:rPr>
      <w:rFonts w:ascii="Times New Roman" w:eastAsia="Times New Roman" w:hAnsi="Times New Roman" w:cs="Times New Roman"/>
      <w:sz w:val="24"/>
      <w:szCs w:val="24"/>
    </w:rPr>
  </w:style>
  <w:style w:type="paragraph" w:styleId="3c">
    <w:name w:val="List 3"/>
    <w:basedOn w:val="a5"/>
    <w:rsid w:val="00745CA0"/>
    <w:pPr>
      <w:spacing w:after="0" w:line="240" w:lineRule="auto"/>
      <w:ind w:left="1080" w:hanging="360"/>
    </w:pPr>
    <w:rPr>
      <w:rFonts w:ascii="Times New Roman" w:eastAsia="Times New Roman" w:hAnsi="Times New Roman" w:cs="Times New Roman"/>
      <w:sz w:val="24"/>
      <w:szCs w:val="24"/>
    </w:rPr>
  </w:style>
  <w:style w:type="paragraph" w:styleId="2e">
    <w:name w:val="Body Text First Indent 2"/>
    <w:basedOn w:val="af2"/>
    <w:link w:val="2f"/>
    <w:rsid w:val="00745CA0"/>
    <w:pPr>
      <w:spacing w:after="120"/>
      <w:ind w:left="360" w:firstLine="210"/>
      <w:jc w:val="left"/>
    </w:pPr>
    <w:rPr>
      <w:sz w:val="24"/>
    </w:rPr>
  </w:style>
  <w:style w:type="character" w:customStyle="1" w:styleId="2f">
    <w:name w:val="Красная строка 2 Знак"/>
    <w:basedOn w:val="af3"/>
    <w:link w:val="2e"/>
    <w:rsid w:val="00745CA0"/>
    <w:rPr>
      <w:sz w:val="24"/>
    </w:rPr>
  </w:style>
  <w:style w:type="paragraph" w:customStyle="1" w:styleId="93">
    <w:name w:val="заголовок 9"/>
    <w:basedOn w:val="a5"/>
    <w:next w:val="a5"/>
    <w:rsid w:val="00745CA0"/>
    <w:pPr>
      <w:keepNext/>
      <w:spacing w:after="0" w:line="360" w:lineRule="auto"/>
      <w:ind w:firstLine="709"/>
      <w:outlineLvl w:val="8"/>
    </w:pPr>
    <w:rPr>
      <w:rFonts w:ascii="Times New Roman" w:eastAsia="Times New Roman" w:hAnsi="Times New Roman" w:cs="Times New Roman"/>
      <w:sz w:val="28"/>
      <w:szCs w:val="20"/>
    </w:rPr>
  </w:style>
  <w:style w:type="paragraph" w:styleId="HTML">
    <w:name w:val="HTML Preformatted"/>
    <w:basedOn w:val="a5"/>
    <w:link w:val="HTML0"/>
    <w:rsid w:val="00745C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K)" w:eastAsia="Times New Roman" w:hAnsi="Courier New(K)" w:cs="Courier New"/>
      <w:color w:val="000000"/>
    </w:rPr>
  </w:style>
  <w:style w:type="character" w:customStyle="1" w:styleId="HTML0">
    <w:name w:val="Стандартный HTML Знак"/>
    <w:basedOn w:val="a6"/>
    <w:link w:val="HTML"/>
    <w:rsid w:val="00745CA0"/>
    <w:rPr>
      <w:rFonts w:ascii="Courier New(K)" w:eastAsia="Times New Roman" w:hAnsi="Courier New(K)" w:cs="Courier New"/>
      <w:color w:val="000000"/>
    </w:rPr>
  </w:style>
  <w:style w:type="character" w:customStyle="1" w:styleId="TitleChar">
    <w:name w:val="Title Char"/>
    <w:locked/>
    <w:rsid w:val="00745CA0"/>
    <w:rPr>
      <w:rFonts w:eastAsia="Calibri"/>
      <w:sz w:val="28"/>
      <w:lang w:val="ru-RU" w:eastAsia="ru-RU" w:bidi="ar-SA"/>
    </w:rPr>
  </w:style>
  <w:style w:type="table" w:styleId="1f5">
    <w:name w:val="Table Classic 1"/>
    <w:basedOn w:val="a7"/>
    <w:rsid w:val="00745CA0"/>
    <w:pPr>
      <w:spacing w:after="0" w:line="240" w:lineRule="auto"/>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newstext">
    <w:name w:val="news_text"/>
    <w:basedOn w:val="a5"/>
    <w:rsid w:val="00745CA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f6">
    <w:name w:val="Стиль1"/>
    <w:basedOn w:val="a5"/>
    <w:link w:val="1f7"/>
    <w:qFormat/>
    <w:rsid w:val="00745CA0"/>
    <w:pPr>
      <w:spacing w:after="0" w:line="240" w:lineRule="auto"/>
      <w:jc w:val="both"/>
    </w:pPr>
    <w:rPr>
      <w:rFonts w:ascii="Arial" w:eastAsia="Times New Roman" w:hAnsi="Arial" w:cs="Times New Roman"/>
      <w:sz w:val="24"/>
      <w:szCs w:val="20"/>
      <w:lang w:val="en-US"/>
    </w:rPr>
  </w:style>
  <w:style w:type="paragraph" w:customStyle="1" w:styleId="Indent1">
    <w:name w:val="Indent1"/>
    <w:basedOn w:val="a5"/>
    <w:rsid w:val="00745CA0"/>
    <w:pPr>
      <w:spacing w:after="0" w:line="300" w:lineRule="exact"/>
      <w:ind w:left="851"/>
      <w:jc w:val="both"/>
    </w:pPr>
    <w:rPr>
      <w:rFonts w:ascii="Times New Roman" w:eastAsia="Times New Roman" w:hAnsi="Times New Roman" w:cs="Times New Roman"/>
      <w:szCs w:val="20"/>
      <w:lang w:val="en-GB" w:eastAsia="en-US"/>
    </w:rPr>
  </w:style>
  <w:style w:type="paragraph" w:customStyle="1" w:styleId="1f8">
    <w:name w:val="глава1"/>
    <w:basedOn w:val="a5"/>
    <w:link w:val="1f9"/>
    <w:qFormat/>
    <w:rsid w:val="00745CA0"/>
    <w:pPr>
      <w:keepNext/>
      <w:spacing w:before="240" w:after="120" w:line="240" w:lineRule="auto"/>
      <w:jc w:val="center"/>
      <w:outlineLvl w:val="1"/>
    </w:pPr>
    <w:rPr>
      <w:rFonts w:ascii="Times New Roman" w:eastAsia="Times New Roman" w:hAnsi="Times New Roman" w:cs="Times New Roman"/>
      <w:b/>
      <w:bCs/>
      <w:iCs/>
      <w:sz w:val="28"/>
      <w:szCs w:val="28"/>
      <w:lang w:eastAsia="en-US"/>
    </w:rPr>
  </w:style>
  <w:style w:type="character" w:customStyle="1" w:styleId="1f9">
    <w:name w:val="глава1 Знак"/>
    <w:link w:val="1f8"/>
    <w:rsid w:val="00745CA0"/>
    <w:rPr>
      <w:rFonts w:ascii="Times New Roman" w:eastAsia="Times New Roman" w:hAnsi="Times New Roman" w:cs="Times New Roman"/>
      <w:b/>
      <w:bCs/>
      <w:iCs/>
      <w:sz w:val="28"/>
      <w:szCs w:val="28"/>
      <w:lang w:eastAsia="en-US"/>
    </w:rPr>
  </w:style>
  <w:style w:type="paragraph" w:customStyle="1" w:styleId="a3">
    <w:name w:val="маркеры"/>
    <w:basedOn w:val="a5"/>
    <w:link w:val="affffff2"/>
    <w:qFormat/>
    <w:rsid w:val="00745CA0"/>
    <w:pPr>
      <w:numPr>
        <w:numId w:val="7"/>
      </w:numPr>
      <w:spacing w:after="0" w:line="240" w:lineRule="auto"/>
      <w:jc w:val="both"/>
    </w:pPr>
    <w:rPr>
      <w:rFonts w:ascii="Times New Roman" w:eastAsia="Times New Roman" w:hAnsi="Times New Roman" w:cs="Times New Roman"/>
      <w:sz w:val="28"/>
      <w:szCs w:val="28"/>
      <w:lang w:eastAsia="en-US"/>
    </w:rPr>
  </w:style>
  <w:style w:type="character" w:customStyle="1" w:styleId="affffff2">
    <w:name w:val="маркеры Знак"/>
    <w:link w:val="a3"/>
    <w:rsid w:val="00745CA0"/>
    <w:rPr>
      <w:rFonts w:ascii="Times New Roman" w:eastAsia="Times New Roman" w:hAnsi="Times New Roman" w:cs="Times New Roman"/>
      <w:sz w:val="28"/>
      <w:szCs w:val="28"/>
      <w:lang w:eastAsia="en-US"/>
    </w:rPr>
  </w:style>
  <w:style w:type="paragraph" w:customStyle="1" w:styleId="0">
    <w:name w:val="таб0"/>
    <w:basedOn w:val="a5"/>
    <w:link w:val="00"/>
    <w:qFormat/>
    <w:rsid w:val="00745CA0"/>
    <w:pPr>
      <w:tabs>
        <w:tab w:val="left" w:pos="2328"/>
      </w:tabs>
      <w:spacing w:after="0" w:line="240" w:lineRule="auto"/>
      <w:jc w:val="center"/>
    </w:pPr>
    <w:rPr>
      <w:rFonts w:ascii="Times New Roman" w:eastAsia="Times New Roman" w:hAnsi="Times New Roman" w:cs="Times New Roman"/>
      <w:bCs/>
      <w:sz w:val="28"/>
      <w:szCs w:val="28"/>
      <w:lang w:eastAsia="en-US"/>
    </w:rPr>
  </w:style>
  <w:style w:type="character" w:customStyle="1" w:styleId="00">
    <w:name w:val="таб0 Знак"/>
    <w:link w:val="0"/>
    <w:rsid w:val="00745CA0"/>
    <w:rPr>
      <w:rFonts w:ascii="Times New Roman" w:eastAsia="Times New Roman" w:hAnsi="Times New Roman" w:cs="Times New Roman"/>
      <w:bCs/>
      <w:sz w:val="28"/>
      <w:szCs w:val="28"/>
      <w:lang w:eastAsia="en-US"/>
    </w:rPr>
  </w:style>
  <w:style w:type="paragraph" w:customStyle="1" w:styleId="1fa">
    <w:name w:val="таб1"/>
    <w:basedOn w:val="a5"/>
    <w:link w:val="1fb"/>
    <w:qFormat/>
    <w:rsid w:val="00745CA0"/>
    <w:pPr>
      <w:widowControl w:val="0"/>
      <w:spacing w:before="120" w:after="120" w:line="240" w:lineRule="auto"/>
      <w:ind w:firstLine="567"/>
      <w:jc w:val="right"/>
    </w:pPr>
    <w:rPr>
      <w:rFonts w:ascii="Times New Roman" w:eastAsia="Times New Roman" w:hAnsi="Times New Roman" w:cs="Times New Roman"/>
      <w:b/>
      <w:bCs/>
      <w:i/>
      <w:sz w:val="28"/>
      <w:szCs w:val="28"/>
      <w:lang w:eastAsia="en-US"/>
    </w:rPr>
  </w:style>
  <w:style w:type="character" w:customStyle="1" w:styleId="1fb">
    <w:name w:val="таб1 Знак"/>
    <w:link w:val="1fa"/>
    <w:rsid w:val="00745CA0"/>
    <w:rPr>
      <w:rFonts w:ascii="Times New Roman" w:eastAsia="Times New Roman" w:hAnsi="Times New Roman" w:cs="Times New Roman"/>
      <w:b/>
      <w:bCs/>
      <w:i/>
      <w:sz w:val="28"/>
      <w:szCs w:val="28"/>
      <w:lang w:eastAsia="en-US"/>
    </w:rPr>
  </w:style>
  <w:style w:type="paragraph" w:customStyle="1" w:styleId="2f0">
    <w:name w:val="таб2"/>
    <w:basedOn w:val="a5"/>
    <w:link w:val="2f1"/>
    <w:qFormat/>
    <w:rsid w:val="00745CA0"/>
    <w:pPr>
      <w:spacing w:after="120" w:line="240" w:lineRule="auto"/>
      <w:jc w:val="center"/>
    </w:pPr>
    <w:rPr>
      <w:rFonts w:ascii="Times New Roman" w:eastAsia="Times New Roman" w:hAnsi="Times New Roman" w:cs="Times New Roman"/>
      <w:b/>
      <w:bCs/>
      <w:sz w:val="28"/>
      <w:szCs w:val="28"/>
      <w:lang w:eastAsia="en-US"/>
    </w:rPr>
  </w:style>
  <w:style w:type="character" w:customStyle="1" w:styleId="2f1">
    <w:name w:val="таб2 Знак"/>
    <w:link w:val="2f0"/>
    <w:rsid w:val="00745CA0"/>
    <w:rPr>
      <w:rFonts w:ascii="Times New Roman" w:eastAsia="Times New Roman" w:hAnsi="Times New Roman" w:cs="Times New Roman"/>
      <w:b/>
      <w:bCs/>
      <w:sz w:val="28"/>
      <w:szCs w:val="28"/>
      <w:lang w:eastAsia="en-US"/>
    </w:rPr>
  </w:style>
  <w:style w:type="paragraph" w:customStyle="1" w:styleId="1fc">
    <w:name w:val="текс1"/>
    <w:basedOn w:val="a5"/>
    <w:link w:val="1fd"/>
    <w:qFormat/>
    <w:rsid w:val="00745CA0"/>
    <w:pPr>
      <w:widowControl w:val="0"/>
      <w:spacing w:after="0" w:line="240" w:lineRule="auto"/>
      <w:ind w:firstLine="567"/>
      <w:jc w:val="both"/>
    </w:pPr>
    <w:rPr>
      <w:rFonts w:ascii="Times New Roman" w:eastAsia="Times New Roman" w:hAnsi="Times New Roman" w:cs="Times New Roman"/>
      <w:sz w:val="28"/>
      <w:szCs w:val="28"/>
      <w:lang w:eastAsia="en-US"/>
    </w:rPr>
  </w:style>
  <w:style w:type="character" w:customStyle="1" w:styleId="1fd">
    <w:name w:val="текс1 Знак"/>
    <w:link w:val="1fc"/>
    <w:rsid w:val="00745CA0"/>
    <w:rPr>
      <w:rFonts w:ascii="Times New Roman" w:eastAsia="Times New Roman" w:hAnsi="Times New Roman" w:cs="Times New Roman"/>
      <w:sz w:val="28"/>
      <w:szCs w:val="28"/>
      <w:lang w:eastAsia="en-US"/>
    </w:rPr>
  </w:style>
  <w:style w:type="character" w:customStyle="1" w:styleId="affffff3">
    <w:name w:val="Колонтитул"/>
    <w:basedOn w:val="a6"/>
    <w:rsid w:val="00745CA0"/>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style>
  <w:style w:type="paragraph" w:customStyle="1" w:styleId="affffff4">
    <w:name w:val="Назвтаб"/>
    <w:basedOn w:val="a5"/>
    <w:rsid w:val="00745CA0"/>
    <w:pPr>
      <w:spacing w:after="0" w:line="240" w:lineRule="auto"/>
      <w:jc w:val="center"/>
    </w:pPr>
    <w:rPr>
      <w:rFonts w:ascii="Times New Roman" w:eastAsia="Times New Roman" w:hAnsi="Times New Roman" w:cs="Times New Roman"/>
      <w:b/>
      <w:sz w:val="28"/>
      <w:szCs w:val="20"/>
    </w:rPr>
  </w:style>
  <w:style w:type="table" w:customStyle="1" w:styleId="TableGrid">
    <w:name w:val="TableGrid"/>
    <w:rsid w:val="00745CA0"/>
    <w:pPr>
      <w:spacing w:after="0" w:line="240" w:lineRule="auto"/>
    </w:pPr>
    <w:tblPr>
      <w:tblCellMar>
        <w:top w:w="0" w:type="dxa"/>
        <w:left w:w="0" w:type="dxa"/>
        <w:bottom w:w="0" w:type="dxa"/>
        <w:right w:w="0" w:type="dxa"/>
      </w:tblCellMar>
    </w:tblPr>
  </w:style>
  <w:style w:type="character" w:customStyle="1" w:styleId="211">
    <w:name w:val="Заголовок 2 Знак1"/>
    <w:basedOn w:val="a6"/>
    <w:uiPriority w:val="9"/>
    <w:semiHidden/>
    <w:rsid w:val="00745CA0"/>
    <w:rPr>
      <w:rFonts w:asciiTheme="majorHAnsi" w:eastAsiaTheme="majorEastAsia" w:hAnsiTheme="majorHAnsi" w:cstheme="majorBidi"/>
      <w:b/>
      <w:bCs/>
      <w:color w:val="4F81BD" w:themeColor="accent1"/>
      <w:sz w:val="26"/>
      <w:szCs w:val="26"/>
    </w:rPr>
  </w:style>
  <w:style w:type="character" w:customStyle="1" w:styleId="312">
    <w:name w:val="Заголовок 3 Знак1"/>
    <w:basedOn w:val="a6"/>
    <w:uiPriority w:val="9"/>
    <w:semiHidden/>
    <w:rsid w:val="00745CA0"/>
    <w:rPr>
      <w:rFonts w:asciiTheme="majorHAnsi" w:eastAsiaTheme="majorEastAsia" w:hAnsiTheme="majorHAnsi" w:cstheme="majorBidi"/>
      <w:b/>
      <w:bCs/>
      <w:color w:val="4F81BD" w:themeColor="accent1"/>
    </w:rPr>
  </w:style>
  <w:style w:type="paragraph" w:styleId="23">
    <w:name w:val="Body Text 2"/>
    <w:basedOn w:val="a5"/>
    <w:link w:val="212"/>
    <w:unhideWhenUsed/>
    <w:rsid w:val="00745CA0"/>
    <w:pPr>
      <w:spacing w:after="120" w:line="480" w:lineRule="auto"/>
    </w:pPr>
  </w:style>
  <w:style w:type="character" w:customStyle="1" w:styleId="212">
    <w:name w:val="Основной текст 2 Знак1"/>
    <w:basedOn w:val="a6"/>
    <w:link w:val="23"/>
    <w:uiPriority w:val="99"/>
    <w:semiHidden/>
    <w:rsid w:val="00745CA0"/>
  </w:style>
  <w:style w:type="table" w:customStyle="1" w:styleId="TableNormal">
    <w:name w:val="Table Normal"/>
    <w:uiPriority w:val="2"/>
    <w:semiHidden/>
    <w:unhideWhenUsed/>
    <w:qFormat/>
    <w:rsid w:val="00745CA0"/>
    <w:pPr>
      <w:widowControl w:val="0"/>
      <w:autoSpaceDE w:val="0"/>
      <w:autoSpaceDN w:val="0"/>
      <w:spacing w:after="0" w:line="240" w:lineRule="auto"/>
    </w:pPr>
    <w:rPr>
      <w:rFonts w:eastAsia="Calibri"/>
      <w:lang w:val="en-US" w:eastAsia="en-US"/>
    </w:rPr>
    <w:tblPr>
      <w:tblInd w:w="0" w:type="dxa"/>
      <w:tblCellMar>
        <w:top w:w="0" w:type="dxa"/>
        <w:left w:w="0" w:type="dxa"/>
        <w:bottom w:w="0" w:type="dxa"/>
        <w:right w:w="0" w:type="dxa"/>
      </w:tblCellMar>
    </w:tblPr>
  </w:style>
  <w:style w:type="paragraph" w:customStyle="1" w:styleId="affffff5">
    <w:name w:val="Основа"/>
    <w:basedOn w:val="af"/>
    <w:next w:val="a5"/>
    <w:link w:val="affffff6"/>
    <w:qFormat/>
    <w:rsid w:val="00745CA0"/>
    <w:pPr>
      <w:ind w:right="160"/>
    </w:pPr>
  </w:style>
  <w:style w:type="character" w:customStyle="1" w:styleId="affffff6">
    <w:name w:val="Основа Знак"/>
    <w:basedOn w:val="a6"/>
    <w:link w:val="affffff5"/>
    <w:rsid w:val="00745CA0"/>
    <w:rPr>
      <w:rFonts w:ascii="Times New Roman" w:eastAsia="Times New Roman" w:hAnsi="Times New Roman" w:cs="Times New Roman"/>
      <w:bCs/>
      <w:spacing w:val="-1"/>
      <w:sz w:val="24"/>
      <w:szCs w:val="24"/>
      <w:lang w:eastAsia="en-US"/>
    </w:rPr>
  </w:style>
  <w:style w:type="character" w:customStyle="1" w:styleId="affffff7">
    <w:name w:val="Основной текст_"/>
    <w:link w:val="3d"/>
    <w:locked/>
    <w:rsid w:val="00745CA0"/>
    <w:rPr>
      <w:sz w:val="24"/>
      <w:shd w:val="clear" w:color="auto" w:fill="FFFFFF"/>
    </w:rPr>
  </w:style>
  <w:style w:type="paragraph" w:customStyle="1" w:styleId="3d">
    <w:name w:val="Основной текст3"/>
    <w:basedOn w:val="a5"/>
    <w:link w:val="affffff7"/>
    <w:rsid w:val="00745CA0"/>
    <w:pPr>
      <w:shd w:val="clear" w:color="auto" w:fill="FFFFFF"/>
      <w:spacing w:after="0" w:line="475" w:lineRule="exact"/>
      <w:jc w:val="both"/>
    </w:pPr>
    <w:rPr>
      <w:sz w:val="24"/>
    </w:rPr>
  </w:style>
  <w:style w:type="paragraph" w:customStyle="1" w:styleId="TOC1">
    <w:name w:val="TOC 1"/>
    <w:basedOn w:val="a5"/>
    <w:uiPriority w:val="1"/>
    <w:qFormat/>
    <w:rsid w:val="00745CA0"/>
    <w:pPr>
      <w:widowControl w:val="0"/>
      <w:autoSpaceDE w:val="0"/>
      <w:autoSpaceDN w:val="0"/>
      <w:spacing w:before="375" w:after="0" w:line="240" w:lineRule="auto"/>
      <w:ind w:left="281"/>
      <w:jc w:val="center"/>
    </w:pPr>
    <w:rPr>
      <w:rFonts w:ascii="Times New Roman" w:eastAsia="Times New Roman" w:hAnsi="Times New Roman" w:cs="Times New Roman"/>
      <w:b/>
      <w:bCs/>
      <w:sz w:val="24"/>
      <w:szCs w:val="24"/>
      <w:lang w:eastAsia="en-US"/>
    </w:rPr>
  </w:style>
  <w:style w:type="paragraph" w:customStyle="1" w:styleId="TOC2">
    <w:name w:val="TOC 2"/>
    <w:basedOn w:val="a5"/>
    <w:uiPriority w:val="1"/>
    <w:qFormat/>
    <w:rsid w:val="00745CA0"/>
    <w:pPr>
      <w:widowControl w:val="0"/>
      <w:autoSpaceDE w:val="0"/>
      <w:autoSpaceDN w:val="0"/>
      <w:spacing w:before="278" w:after="0" w:line="240" w:lineRule="auto"/>
      <w:ind w:left="420" w:right="136"/>
    </w:pPr>
    <w:rPr>
      <w:rFonts w:ascii="Times New Roman" w:eastAsia="Times New Roman" w:hAnsi="Times New Roman" w:cs="Times New Roman"/>
      <w:b/>
      <w:bCs/>
      <w:sz w:val="24"/>
      <w:szCs w:val="24"/>
      <w:lang w:eastAsia="en-US"/>
    </w:rPr>
  </w:style>
  <w:style w:type="paragraph" w:customStyle="1" w:styleId="TOC3">
    <w:name w:val="TOC 3"/>
    <w:basedOn w:val="a5"/>
    <w:uiPriority w:val="1"/>
    <w:qFormat/>
    <w:rsid w:val="00745CA0"/>
    <w:pPr>
      <w:widowControl w:val="0"/>
      <w:autoSpaceDE w:val="0"/>
      <w:autoSpaceDN w:val="0"/>
      <w:spacing w:after="0" w:line="240" w:lineRule="auto"/>
      <w:ind w:left="420"/>
    </w:pPr>
    <w:rPr>
      <w:rFonts w:ascii="Times New Roman" w:eastAsia="Times New Roman" w:hAnsi="Times New Roman" w:cs="Times New Roman"/>
      <w:sz w:val="24"/>
      <w:szCs w:val="24"/>
      <w:lang w:eastAsia="en-US"/>
    </w:rPr>
  </w:style>
  <w:style w:type="paragraph" w:customStyle="1" w:styleId="Heading1">
    <w:name w:val="Heading 1"/>
    <w:basedOn w:val="a5"/>
    <w:uiPriority w:val="1"/>
    <w:qFormat/>
    <w:rsid w:val="00745CA0"/>
    <w:pPr>
      <w:widowControl w:val="0"/>
      <w:autoSpaceDE w:val="0"/>
      <w:autoSpaceDN w:val="0"/>
      <w:spacing w:before="90" w:after="0" w:line="240" w:lineRule="auto"/>
      <w:ind w:left="498"/>
      <w:jc w:val="both"/>
      <w:outlineLvl w:val="1"/>
    </w:pPr>
    <w:rPr>
      <w:rFonts w:ascii="Times New Roman" w:eastAsia="Times New Roman" w:hAnsi="Times New Roman" w:cs="Times New Roman"/>
      <w:b/>
      <w:bCs/>
      <w:sz w:val="24"/>
      <w:szCs w:val="24"/>
      <w:lang w:eastAsia="en-US"/>
    </w:rPr>
  </w:style>
  <w:style w:type="paragraph" w:customStyle="1" w:styleId="Heading2">
    <w:name w:val="Heading 2"/>
    <w:basedOn w:val="a5"/>
    <w:uiPriority w:val="1"/>
    <w:qFormat/>
    <w:rsid w:val="00745CA0"/>
    <w:pPr>
      <w:widowControl w:val="0"/>
      <w:autoSpaceDE w:val="0"/>
      <w:autoSpaceDN w:val="0"/>
      <w:spacing w:before="90" w:after="0" w:line="240" w:lineRule="auto"/>
      <w:ind w:left="940"/>
      <w:outlineLvl w:val="2"/>
    </w:pPr>
    <w:rPr>
      <w:rFonts w:ascii="Times New Roman" w:eastAsia="Times New Roman" w:hAnsi="Times New Roman" w:cs="Times New Roman"/>
      <w:b/>
      <w:bCs/>
      <w:i/>
      <w:iCs/>
      <w:sz w:val="24"/>
      <w:szCs w:val="24"/>
      <w:u w:val="single" w:color="000000"/>
      <w:lang w:eastAsia="en-US"/>
    </w:rPr>
  </w:style>
  <w:style w:type="paragraph" w:customStyle="1" w:styleId="TableParagraph">
    <w:name w:val="Table Paragraph"/>
    <w:basedOn w:val="a5"/>
    <w:uiPriority w:val="1"/>
    <w:qFormat/>
    <w:rsid w:val="00745CA0"/>
    <w:pPr>
      <w:widowControl w:val="0"/>
      <w:autoSpaceDE w:val="0"/>
      <w:autoSpaceDN w:val="0"/>
      <w:spacing w:after="0" w:line="240" w:lineRule="auto"/>
    </w:pPr>
    <w:rPr>
      <w:rFonts w:ascii="Times New Roman" w:eastAsia="Times New Roman" w:hAnsi="Times New Roman" w:cs="Times New Roman"/>
      <w:lang w:eastAsia="en-US"/>
    </w:rPr>
  </w:style>
  <w:style w:type="table" w:customStyle="1" w:styleId="TableNormal1">
    <w:name w:val="Table Normal1"/>
    <w:uiPriority w:val="2"/>
    <w:semiHidden/>
    <w:unhideWhenUsed/>
    <w:qFormat/>
    <w:rsid w:val="00745CA0"/>
    <w:pPr>
      <w:widowControl w:val="0"/>
      <w:autoSpaceDE w:val="0"/>
      <w:autoSpaceDN w:val="0"/>
      <w:spacing w:after="0" w:line="240" w:lineRule="auto"/>
    </w:pPr>
    <w:rPr>
      <w:rFonts w:eastAsia="Calibri"/>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745CA0"/>
    <w:pPr>
      <w:widowControl w:val="0"/>
      <w:autoSpaceDE w:val="0"/>
      <w:autoSpaceDN w:val="0"/>
      <w:spacing w:after="0" w:line="240" w:lineRule="auto"/>
    </w:pPr>
    <w:rPr>
      <w:rFonts w:eastAsia="Calibri"/>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745CA0"/>
    <w:pPr>
      <w:widowControl w:val="0"/>
      <w:autoSpaceDE w:val="0"/>
      <w:autoSpaceDN w:val="0"/>
      <w:spacing w:after="0" w:line="240" w:lineRule="auto"/>
    </w:pPr>
    <w:rPr>
      <w:rFonts w:eastAsia="Calibri"/>
      <w:lang w:val="en-US" w:eastAsia="en-US"/>
    </w:rPr>
    <w:tblPr>
      <w:tblInd w:w="0" w:type="dxa"/>
      <w:tblCellMar>
        <w:top w:w="0" w:type="dxa"/>
        <w:left w:w="0" w:type="dxa"/>
        <w:bottom w:w="0" w:type="dxa"/>
        <w:right w:w="0" w:type="dxa"/>
      </w:tblCellMar>
    </w:tblPr>
  </w:style>
  <w:style w:type="paragraph" w:customStyle="1" w:styleId="2-">
    <w:name w:val="2-й уровень"/>
    <w:basedOn w:val="21"/>
    <w:link w:val="2-0"/>
    <w:qFormat/>
    <w:rsid w:val="00745CA0"/>
    <w:pPr>
      <w:keepNext w:val="0"/>
      <w:keepLines w:val="0"/>
      <w:suppressAutoHyphens/>
      <w:spacing w:before="240" w:after="240" w:line="360" w:lineRule="auto"/>
      <w:ind w:firstLine="709"/>
    </w:pPr>
    <w:rPr>
      <w:rFonts w:ascii="Times New Roman" w:eastAsia="SimSun" w:hAnsi="Times New Roman"/>
      <w:bCs w:val="0"/>
      <w:caps/>
      <w:color w:val="00000A"/>
      <w:sz w:val="28"/>
      <w:szCs w:val="28"/>
      <w:lang w:eastAsia="en-US" w:bidi="en-US"/>
    </w:rPr>
  </w:style>
  <w:style w:type="paragraph" w:customStyle="1" w:styleId="affffff8">
    <w:name w:val="Обычный текст"/>
    <w:basedOn w:val="a5"/>
    <w:link w:val="affffff9"/>
    <w:qFormat/>
    <w:rsid w:val="00745CA0"/>
    <w:pPr>
      <w:spacing w:after="0" w:line="360" w:lineRule="auto"/>
      <w:ind w:firstLine="709"/>
      <w:jc w:val="both"/>
    </w:pPr>
    <w:rPr>
      <w:rFonts w:ascii="Times New Roman" w:eastAsia="SimSun" w:hAnsi="Times New Roman"/>
      <w:color w:val="00000A"/>
      <w:sz w:val="28"/>
      <w:lang w:val="en-US" w:eastAsia="en-US" w:bidi="en-US"/>
    </w:rPr>
  </w:style>
  <w:style w:type="character" w:customStyle="1" w:styleId="2-0">
    <w:name w:val="2-й уровень Знак"/>
    <w:basedOn w:val="a6"/>
    <w:link w:val="2-"/>
    <w:rsid w:val="00745CA0"/>
    <w:rPr>
      <w:rFonts w:ascii="Times New Roman" w:eastAsia="SimSun" w:hAnsi="Times New Roman" w:cs="Times New Roman"/>
      <w:b/>
      <w:caps/>
      <w:color w:val="00000A"/>
      <w:sz w:val="28"/>
      <w:szCs w:val="28"/>
      <w:lang w:eastAsia="en-US" w:bidi="en-US"/>
    </w:rPr>
  </w:style>
  <w:style w:type="character" w:customStyle="1" w:styleId="affffff9">
    <w:name w:val="Обычный текст Знак"/>
    <w:basedOn w:val="a6"/>
    <w:link w:val="affffff8"/>
    <w:rsid w:val="00745CA0"/>
    <w:rPr>
      <w:rFonts w:ascii="Times New Roman" w:eastAsia="SimSun" w:hAnsi="Times New Roman"/>
      <w:color w:val="00000A"/>
      <w:sz w:val="28"/>
      <w:lang w:val="en-US" w:eastAsia="en-US" w:bidi="en-US"/>
    </w:rPr>
  </w:style>
  <w:style w:type="paragraph" w:customStyle="1" w:styleId="affffffa">
    <w:name w:val="Мой текст"/>
    <w:link w:val="1fe"/>
    <w:rsid w:val="008C412B"/>
    <w:pPr>
      <w:spacing w:before="120" w:after="0" w:line="240" w:lineRule="auto"/>
      <w:jc w:val="both"/>
    </w:pPr>
    <w:rPr>
      <w:rFonts w:ascii="Times New Roman" w:eastAsia="Times New Roman" w:hAnsi="Times New Roman" w:cs="Times New Roman"/>
      <w:color w:val="000000"/>
      <w:sz w:val="24"/>
      <w:szCs w:val="24"/>
    </w:rPr>
  </w:style>
  <w:style w:type="character" w:customStyle="1" w:styleId="1fe">
    <w:name w:val="Мой текст Знак1"/>
    <w:link w:val="affffffa"/>
    <w:rsid w:val="008C412B"/>
    <w:rPr>
      <w:rFonts w:ascii="Times New Roman" w:eastAsia="Times New Roman" w:hAnsi="Times New Roman" w:cs="Times New Roman"/>
      <w:color w:val="000000"/>
      <w:sz w:val="24"/>
      <w:szCs w:val="24"/>
    </w:rPr>
  </w:style>
  <w:style w:type="paragraph" w:customStyle="1" w:styleId="affffffb">
    <w:name w:val="Абзац"/>
    <w:basedOn w:val="a5"/>
    <w:autoRedefine/>
    <w:rsid w:val="008C412B"/>
    <w:pPr>
      <w:widowControl w:val="0"/>
      <w:shd w:val="clear" w:color="auto" w:fill="FFFFFF"/>
      <w:autoSpaceDE w:val="0"/>
      <w:autoSpaceDN w:val="0"/>
      <w:adjustRightInd w:val="0"/>
      <w:spacing w:after="160" w:line="240" w:lineRule="auto"/>
      <w:ind w:firstLine="567"/>
      <w:jc w:val="both"/>
    </w:pPr>
    <w:rPr>
      <w:rFonts w:ascii="Times New Roman" w:eastAsia="Times New Roman" w:hAnsi="Times New Roman" w:cs="Times New Roman"/>
      <w:sz w:val="24"/>
      <w:szCs w:val="24"/>
      <w:lang w:eastAsia="kk-KZ"/>
    </w:rPr>
  </w:style>
  <w:style w:type="character" w:customStyle="1" w:styleId="aff6">
    <w:name w:val="Название объекта Знак"/>
    <w:aliases w:val="Table/Figure Heading Знак,Caption_ARGOSS Знак Знак Знак Знак,Caption_ARGOSS Знак,Tab/Fig Caption Знак Знак,Tab/Fig Caption Знак1,Caption_ARGOSS Знак Знак Знак Знак Знак Знак Знак"/>
    <w:link w:val="aff5"/>
    <w:rsid w:val="008C412B"/>
    <w:rPr>
      <w:rFonts w:ascii="Arial" w:eastAsia="Times New Roman" w:hAnsi="Arial" w:cs="Arial"/>
      <w:b/>
      <w:bCs/>
      <w:sz w:val="20"/>
      <w:szCs w:val="20"/>
    </w:rPr>
  </w:style>
  <w:style w:type="paragraph" w:customStyle="1" w:styleId="20">
    <w:name w:val="Мой список2"/>
    <w:rsid w:val="008C412B"/>
    <w:pPr>
      <w:widowControl w:val="0"/>
      <w:numPr>
        <w:numId w:val="8"/>
      </w:numPr>
      <w:shd w:val="clear" w:color="auto" w:fill="FFFFFF"/>
      <w:autoSpaceDE w:val="0"/>
      <w:autoSpaceDN w:val="0"/>
      <w:adjustRightInd w:val="0"/>
      <w:spacing w:before="120" w:after="0" w:line="240" w:lineRule="auto"/>
      <w:jc w:val="both"/>
    </w:pPr>
    <w:rPr>
      <w:rFonts w:ascii="Times New Roman" w:eastAsia="Times New Roman" w:hAnsi="Times New Roman" w:cs="Times New Roman"/>
      <w:color w:val="000000"/>
      <w:sz w:val="24"/>
      <w:szCs w:val="24"/>
    </w:rPr>
  </w:style>
  <w:style w:type="paragraph" w:customStyle="1" w:styleId="Table">
    <w:name w:val="Table"/>
    <w:basedOn w:val="a5"/>
    <w:rsid w:val="008C412B"/>
    <w:pPr>
      <w:keepNext/>
      <w:numPr>
        <w:ilvl w:val="12"/>
      </w:numPr>
      <w:spacing w:before="20" w:after="20" w:line="288" w:lineRule="auto"/>
      <w:jc w:val="center"/>
    </w:pPr>
    <w:rPr>
      <w:rFonts w:ascii="Arial" w:hAnsi="Arial"/>
      <w:sz w:val="18"/>
      <w:lang w:val="en-GB" w:eastAsia="kk-KZ"/>
    </w:rPr>
  </w:style>
  <w:style w:type="paragraph" w:customStyle="1" w:styleId="2f2">
    <w:name w:val="Мой заголовок2"/>
    <w:link w:val="2f3"/>
    <w:rsid w:val="008C412B"/>
    <w:pPr>
      <w:shd w:val="clear" w:color="auto" w:fill="FFFFFF"/>
      <w:spacing w:before="240" w:after="0" w:line="240" w:lineRule="auto"/>
      <w:jc w:val="both"/>
      <w:outlineLvl w:val="1"/>
    </w:pPr>
    <w:rPr>
      <w:rFonts w:ascii="Arial" w:eastAsia="Times New Roman" w:hAnsi="Arial" w:cs="Times New Roman"/>
      <w:b/>
      <w:i/>
      <w:caps/>
      <w:color w:val="000000"/>
      <w:sz w:val="24"/>
      <w:szCs w:val="24"/>
    </w:rPr>
  </w:style>
  <w:style w:type="character" w:customStyle="1" w:styleId="2f3">
    <w:name w:val="Мой заголовок2 Знак"/>
    <w:link w:val="2f2"/>
    <w:rsid w:val="008C412B"/>
    <w:rPr>
      <w:rFonts w:ascii="Arial" w:eastAsia="Times New Roman" w:hAnsi="Arial" w:cs="Times New Roman"/>
      <w:b/>
      <w:i/>
      <w:caps/>
      <w:color w:val="000000"/>
      <w:sz w:val="24"/>
      <w:szCs w:val="24"/>
      <w:shd w:val="clear" w:color="auto" w:fill="FFFFFF"/>
    </w:rPr>
  </w:style>
  <w:style w:type="paragraph" w:customStyle="1" w:styleId="affffffc">
    <w:name w:val="Моя таблица название"/>
    <w:next w:val="affffffa"/>
    <w:rsid w:val="008C412B"/>
    <w:pPr>
      <w:spacing w:after="120" w:line="240" w:lineRule="auto"/>
      <w:jc w:val="center"/>
    </w:pPr>
    <w:rPr>
      <w:rFonts w:ascii="Times New Roman" w:eastAsia="Times New Roman" w:hAnsi="Times New Roman" w:cs="Times New Roman"/>
      <w:b/>
      <w:bCs/>
      <w:kern w:val="28"/>
      <w:sz w:val="24"/>
      <w:szCs w:val="24"/>
    </w:rPr>
  </w:style>
  <w:style w:type="paragraph" w:customStyle="1" w:styleId="3e">
    <w:name w:val="Мой заголовок3"/>
    <w:link w:val="3f"/>
    <w:rsid w:val="008C412B"/>
    <w:pPr>
      <w:shd w:val="clear" w:color="auto" w:fill="FFFFFF"/>
      <w:spacing w:before="240" w:after="0" w:line="240" w:lineRule="auto"/>
      <w:jc w:val="both"/>
      <w:outlineLvl w:val="2"/>
    </w:pPr>
    <w:rPr>
      <w:rFonts w:ascii="Arial" w:eastAsia="Times New Roman" w:hAnsi="Arial" w:cs="Times New Roman"/>
      <w:b/>
      <w:i/>
      <w:color w:val="000000"/>
      <w:sz w:val="24"/>
      <w:szCs w:val="24"/>
    </w:rPr>
  </w:style>
  <w:style w:type="paragraph" w:customStyle="1" w:styleId="affffffd">
    <w:name w:val="Моя таблица"/>
    <w:link w:val="Char"/>
    <w:rsid w:val="008C412B"/>
    <w:pPr>
      <w:spacing w:before="240" w:after="120" w:line="240" w:lineRule="auto"/>
      <w:jc w:val="right"/>
    </w:pPr>
    <w:rPr>
      <w:rFonts w:ascii="Times New Roman" w:eastAsia="Times New Roman" w:hAnsi="Times New Roman" w:cs="Times New Roman"/>
      <w:b/>
      <w:color w:val="000000"/>
      <w:sz w:val="24"/>
      <w:szCs w:val="24"/>
    </w:rPr>
  </w:style>
  <w:style w:type="character" w:customStyle="1" w:styleId="Char">
    <w:name w:val="Моя таблица Char"/>
    <w:link w:val="affffffd"/>
    <w:rsid w:val="008C412B"/>
    <w:rPr>
      <w:rFonts w:ascii="Times New Roman" w:eastAsia="Times New Roman" w:hAnsi="Times New Roman" w:cs="Times New Roman"/>
      <w:b/>
      <w:color w:val="000000"/>
      <w:sz w:val="24"/>
      <w:szCs w:val="24"/>
    </w:rPr>
  </w:style>
  <w:style w:type="character" w:customStyle="1" w:styleId="affffffe">
    <w:name w:val="Мой текст Знак"/>
    <w:locked/>
    <w:rsid w:val="008C412B"/>
    <w:rPr>
      <w:color w:val="000000"/>
      <w:sz w:val="24"/>
      <w:szCs w:val="24"/>
      <w:lang w:val="ru-RU" w:eastAsia="ru-RU" w:bidi="ar-SA"/>
    </w:rPr>
  </w:style>
  <w:style w:type="paragraph" w:customStyle="1" w:styleId="G4">
    <w:name w:val="G4_Текст"/>
    <w:rsid w:val="008C412B"/>
    <w:pPr>
      <w:spacing w:before="120" w:after="0" w:line="240" w:lineRule="auto"/>
      <w:jc w:val="both"/>
    </w:pPr>
    <w:rPr>
      <w:rFonts w:ascii="Times New Roman" w:eastAsia="Times New Roman" w:hAnsi="Times New Roman" w:cs="Times New Roman"/>
      <w:color w:val="000000"/>
      <w:sz w:val="24"/>
      <w:szCs w:val="24"/>
    </w:rPr>
  </w:style>
  <w:style w:type="paragraph" w:customStyle="1" w:styleId="1">
    <w:name w:val="Мой список1"/>
    <w:rsid w:val="008C412B"/>
    <w:pPr>
      <w:numPr>
        <w:numId w:val="9"/>
      </w:numPr>
      <w:shd w:val="clear" w:color="auto" w:fill="FFFFFF"/>
      <w:tabs>
        <w:tab w:val="left" w:pos="709"/>
      </w:tabs>
      <w:spacing w:before="60" w:after="0" w:line="240" w:lineRule="auto"/>
      <w:jc w:val="both"/>
    </w:pPr>
    <w:rPr>
      <w:rFonts w:ascii="Times New Roman" w:eastAsia="Times New Roman" w:hAnsi="Times New Roman" w:cs="Times New Roman"/>
      <w:color w:val="000000"/>
      <w:sz w:val="24"/>
      <w:szCs w:val="24"/>
    </w:rPr>
  </w:style>
  <w:style w:type="paragraph" w:customStyle="1" w:styleId="47">
    <w:name w:val="Мой заголовок4"/>
    <w:next w:val="a5"/>
    <w:uiPriority w:val="1"/>
    <w:rsid w:val="008C412B"/>
    <w:pPr>
      <w:spacing w:before="240" w:after="0" w:line="240" w:lineRule="auto"/>
      <w:jc w:val="both"/>
      <w:outlineLvl w:val="3"/>
    </w:pPr>
    <w:rPr>
      <w:rFonts w:ascii="Arial" w:eastAsia="Times New Roman" w:hAnsi="Arial" w:cs="Times New Roman"/>
      <w:b/>
      <w:i/>
      <w:color w:val="000000"/>
      <w:szCs w:val="24"/>
    </w:rPr>
  </w:style>
  <w:style w:type="character" w:customStyle="1" w:styleId="2f4">
    <w:name w:val="Основной текст (2)_"/>
    <w:link w:val="2f5"/>
    <w:rsid w:val="008C412B"/>
    <w:rPr>
      <w:rFonts w:ascii="Times New Roman" w:eastAsia="Times New Roman" w:hAnsi="Times New Roman" w:cs="Times New Roman"/>
      <w:b/>
      <w:bCs/>
      <w:shd w:val="clear" w:color="auto" w:fill="FFFFFF"/>
    </w:rPr>
  </w:style>
  <w:style w:type="paragraph" w:customStyle="1" w:styleId="2f5">
    <w:name w:val="Основной текст (2)"/>
    <w:basedOn w:val="a5"/>
    <w:link w:val="2f4"/>
    <w:rsid w:val="008C412B"/>
    <w:pPr>
      <w:widowControl w:val="0"/>
      <w:shd w:val="clear" w:color="auto" w:fill="FFFFFF"/>
      <w:spacing w:after="160" w:line="269" w:lineRule="exact"/>
      <w:jc w:val="center"/>
    </w:pPr>
    <w:rPr>
      <w:rFonts w:ascii="Times New Roman" w:eastAsia="Times New Roman" w:hAnsi="Times New Roman" w:cs="Times New Roman"/>
      <w:b/>
      <w:bCs/>
    </w:rPr>
  </w:style>
  <w:style w:type="character" w:customStyle="1" w:styleId="afffffff">
    <w:name w:val="Основной текст + Полужирный"/>
    <w:aliases w:val="Интервал 0 pt"/>
    <w:uiPriority w:val="99"/>
    <w:rsid w:val="008C412B"/>
    <w:rPr>
      <w:rFonts w:ascii="Times New Roman" w:eastAsia="Times New Roman" w:hAnsi="Times New Roman" w:cs="Times New Roman"/>
      <w:b/>
      <w:bCs/>
      <w:color w:val="000000"/>
      <w:spacing w:val="-1"/>
      <w:w w:val="100"/>
      <w:position w:val="0"/>
      <w:sz w:val="21"/>
      <w:szCs w:val="21"/>
      <w:shd w:val="clear" w:color="auto" w:fill="FFFFFF"/>
      <w:lang w:val="ru-RU"/>
    </w:rPr>
  </w:style>
  <w:style w:type="paragraph" w:customStyle="1" w:styleId="afffffff0">
    <w:name w:val="Мой ТЕКСТ"/>
    <w:basedOn w:val="a5"/>
    <w:link w:val="afffffff1"/>
    <w:qFormat/>
    <w:rsid w:val="008C412B"/>
    <w:pPr>
      <w:spacing w:before="120" w:after="160" w:line="256" w:lineRule="auto"/>
      <w:jc w:val="both"/>
    </w:pPr>
    <w:rPr>
      <w:lang w:val="kk-KZ" w:eastAsia="kk-KZ"/>
    </w:rPr>
  </w:style>
  <w:style w:type="character" w:customStyle="1" w:styleId="afffffff1">
    <w:name w:val="Мой ТЕКСТ Знак"/>
    <w:link w:val="afffffff0"/>
    <w:rsid w:val="008C412B"/>
    <w:rPr>
      <w:lang w:val="kk-KZ" w:eastAsia="kk-KZ"/>
    </w:rPr>
  </w:style>
  <w:style w:type="paragraph" w:customStyle="1" w:styleId="afffffff2">
    <w:name w:val="Нумерация таблиц и рисунков"/>
    <w:basedOn w:val="a5"/>
    <w:next w:val="a5"/>
    <w:link w:val="afffffff3"/>
    <w:autoRedefine/>
    <w:rsid w:val="008C412B"/>
    <w:pPr>
      <w:tabs>
        <w:tab w:val="right" w:leader="underscore" w:pos="9360"/>
      </w:tabs>
      <w:spacing w:before="120" w:after="120" w:line="256" w:lineRule="auto"/>
      <w:jc w:val="center"/>
    </w:pPr>
    <w:rPr>
      <w:b/>
      <w:spacing w:val="-5"/>
      <w:kern w:val="28"/>
      <w:szCs w:val="32"/>
      <w:lang w:val="en-US" w:eastAsia="kk-KZ"/>
    </w:rPr>
  </w:style>
  <w:style w:type="character" w:customStyle="1" w:styleId="afffffff3">
    <w:name w:val="Нумерация таблиц и рисунков Знак"/>
    <w:link w:val="afffffff2"/>
    <w:rsid w:val="008C412B"/>
    <w:rPr>
      <w:b/>
      <w:spacing w:val="-5"/>
      <w:kern w:val="28"/>
      <w:szCs w:val="32"/>
      <w:lang w:val="en-US" w:eastAsia="kk-KZ"/>
    </w:rPr>
  </w:style>
  <w:style w:type="paragraph" w:customStyle="1" w:styleId="Heading">
    <w:name w:val="Heading"/>
    <w:rsid w:val="008C412B"/>
    <w:pPr>
      <w:widowControl w:val="0"/>
      <w:autoSpaceDE w:val="0"/>
      <w:autoSpaceDN w:val="0"/>
      <w:adjustRightInd w:val="0"/>
      <w:spacing w:after="0" w:line="240" w:lineRule="auto"/>
    </w:pPr>
    <w:rPr>
      <w:rFonts w:ascii="Arial" w:eastAsia="Times New Roman" w:hAnsi="Arial" w:cs="Arial"/>
      <w:b/>
      <w:bCs/>
    </w:rPr>
  </w:style>
  <w:style w:type="paragraph" w:customStyle="1" w:styleId="DalaMining2">
    <w:name w:val="DalaMining_Список2"/>
    <w:next w:val="a5"/>
    <w:link w:val="DalaMining2Char"/>
    <w:qFormat/>
    <w:rsid w:val="008C412B"/>
    <w:pPr>
      <w:numPr>
        <w:numId w:val="10"/>
      </w:numPr>
      <w:tabs>
        <w:tab w:val="left" w:pos="714"/>
      </w:tabs>
      <w:spacing w:before="60" w:after="0" w:line="240" w:lineRule="auto"/>
      <w:jc w:val="both"/>
    </w:pPr>
    <w:rPr>
      <w:rFonts w:ascii="Times New Roman" w:eastAsia="Calibri" w:hAnsi="Times New Roman" w:cs="Times New Roman"/>
      <w:sz w:val="24"/>
      <w:szCs w:val="24"/>
      <w:lang w:eastAsia="en-US"/>
    </w:rPr>
  </w:style>
  <w:style w:type="character" w:customStyle="1" w:styleId="DalaMining2Char">
    <w:name w:val="DalaMining_Список2 Char"/>
    <w:link w:val="DalaMining2"/>
    <w:rsid w:val="008C412B"/>
    <w:rPr>
      <w:rFonts w:ascii="Times New Roman" w:eastAsia="Calibri" w:hAnsi="Times New Roman" w:cs="Times New Roman"/>
      <w:sz w:val="24"/>
      <w:szCs w:val="24"/>
      <w:lang w:eastAsia="en-US"/>
    </w:rPr>
  </w:style>
  <w:style w:type="paragraph" w:customStyle="1" w:styleId="DalaMining">
    <w:name w:val="DalaMining_Текст"/>
    <w:qFormat/>
    <w:rsid w:val="008C412B"/>
    <w:pPr>
      <w:spacing w:before="120" w:after="0" w:line="240" w:lineRule="auto"/>
      <w:jc w:val="both"/>
    </w:pPr>
    <w:rPr>
      <w:rFonts w:ascii="Times New Roman" w:eastAsia="Calibri" w:hAnsi="Times New Roman" w:cs="Times New Roman"/>
      <w:sz w:val="24"/>
      <w:szCs w:val="24"/>
      <w:lang w:eastAsia="en-US"/>
    </w:rPr>
  </w:style>
  <w:style w:type="paragraph" w:customStyle="1" w:styleId="1ff">
    <w:name w:val="Мой заголовок1"/>
    <w:next w:val="a5"/>
    <w:rsid w:val="008C412B"/>
    <w:pPr>
      <w:keepNext/>
      <w:shd w:val="clear" w:color="auto" w:fill="FFFFFF"/>
      <w:tabs>
        <w:tab w:val="left" w:pos="902"/>
      </w:tabs>
      <w:spacing w:before="240" w:after="0" w:line="240" w:lineRule="auto"/>
      <w:jc w:val="both"/>
      <w:outlineLvl w:val="0"/>
    </w:pPr>
    <w:rPr>
      <w:rFonts w:ascii="Arial" w:eastAsia="Times New Roman" w:hAnsi="Arial" w:cs="Times New Roman"/>
      <w:b/>
      <w:bCs/>
      <w:caps/>
      <w:color w:val="000000"/>
      <w:sz w:val="24"/>
      <w:szCs w:val="24"/>
    </w:rPr>
  </w:style>
  <w:style w:type="paragraph" w:customStyle="1" w:styleId="a4">
    <w:name w:val="Маркер_Эд_"/>
    <w:basedOn w:val="a5"/>
    <w:rsid w:val="008C412B"/>
    <w:pPr>
      <w:numPr>
        <w:numId w:val="11"/>
      </w:numPr>
      <w:spacing w:after="120" w:line="256" w:lineRule="auto"/>
      <w:jc w:val="both"/>
    </w:pPr>
    <w:rPr>
      <w:rFonts w:ascii="Arial" w:hAnsi="Arial"/>
      <w:lang w:val="kk-KZ" w:eastAsia="kk-KZ"/>
    </w:rPr>
  </w:style>
  <w:style w:type="paragraph" w:customStyle="1" w:styleId="2f6">
    <w:name w:val="Основной текст2"/>
    <w:basedOn w:val="a5"/>
    <w:rsid w:val="008C412B"/>
    <w:pPr>
      <w:widowControl w:val="0"/>
      <w:shd w:val="clear" w:color="auto" w:fill="FFFFFF"/>
      <w:spacing w:after="160" w:line="331" w:lineRule="exact"/>
      <w:ind w:hanging="520"/>
      <w:jc w:val="both"/>
    </w:pPr>
    <w:rPr>
      <w:color w:val="000000"/>
      <w:sz w:val="25"/>
      <w:szCs w:val="25"/>
      <w:lang w:val="kk-KZ" w:eastAsia="kk-KZ"/>
    </w:rPr>
  </w:style>
  <w:style w:type="character" w:customStyle="1" w:styleId="3f0">
    <w:name w:val="Заголовок №3_"/>
    <w:link w:val="3f1"/>
    <w:uiPriority w:val="99"/>
    <w:rsid w:val="008C412B"/>
    <w:rPr>
      <w:rFonts w:ascii="Times New Roman" w:eastAsia="Times New Roman" w:hAnsi="Times New Roman"/>
      <w:b/>
      <w:bCs/>
      <w:spacing w:val="10"/>
      <w:sz w:val="25"/>
      <w:szCs w:val="25"/>
      <w:shd w:val="clear" w:color="auto" w:fill="FFFFFF"/>
    </w:rPr>
  </w:style>
  <w:style w:type="paragraph" w:customStyle="1" w:styleId="3f1">
    <w:name w:val="Заголовок №3"/>
    <w:basedOn w:val="a5"/>
    <w:link w:val="3f0"/>
    <w:uiPriority w:val="99"/>
    <w:rsid w:val="008C412B"/>
    <w:pPr>
      <w:widowControl w:val="0"/>
      <w:shd w:val="clear" w:color="auto" w:fill="FFFFFF"/>
      <w:spacing w:before="780" w:after="420" w:line="0" w:lineRule="atLeast"/>
      <w:jc w:val="both"/>
      <w:outlineLvl w:val="2"/>
    </w:pPr>
    <w:rPr>
      <w:rFonts w:ascii="Times New Roman" w:eastAsia="Times New Roman" w:hAnsi="Times New Roman"/>
      <w:b/>
      <w:bCs/>
      <w:spacing w:val="10"/>
      <w:sz w:val="25"/>
      <w:szCs w:val="25"/>
    </w:rPr>
  </w:style>
  <w:style w:type="character" w:customStyle="1" w:styleId="105pt0pt">
    <w:name w:val="Основной текст + 10;5 pt;Малые прописные;Интервал 0 pt"/>
    <w:rsid w:val="008C412B"/>
    <w:rPr>
      <w:rFonts w:ascii="Times New Roman" w:eastAsia="Times New Roman" w:hAnsi="Times New Roman" w:cs="Times New Roman"/>
      <w:b w:val="0"/>
      <w:bCs w:val="0"/>
      <w:i w:val="0"/>
      <w:iCs w:val="0"/>
      <w:smallCaps/>
      <w:strike w:val="0"/>
      <w:color w:val="000000"/>
      <w:spacing w:val="10"/>
      <w:w w:val="100"/>
      <w:position w:val="0"/>
      <w:sz w:val="21"/>
      <w:szCs w:val="21"/>
      <w:u w:val="none"/>
      <w:shd w:val="clear" w:color="auto" w:fill="FFFFFF"/>
      <w:lang w:val="en-US"/>
    </w:rPr>
  </w:style>
  <w:style w:type="character" w:customStyle="1" w:styleId="0pt">
    <w:name w:val="Основной текст + Полужирный;Интервал 0 pt"/>
    <w:rsid w:val="008C412B"/>
    <w:rPr>
      <w:rFonts w:ascii="Times New Roman" w:eastAsia="Times New Roman" w:hAnsi="Times New Roman" w:cs="Times New Roman"/>
      <w:b/>
      <w:bCs/>
      <w:i w:val="0"/>
      <w:iCs w:val="0"/>
      <w:smallCaps w:val="0"/>
      <w:strike w:val="0"/>
      <w:color w:val="000000"/>
      <w:spacing w:val="10"/>
      <w:w w:val="100"/>
      <w:position w:val="0"/>
      <w:sz w:val="26"/>
      <w:szCs w:val="26"/>
      <w:u w:val="none"/>
      <w:shd w:val="clear" w:color="auto" w:fill="FFFFFF"/>
      <w:lang w:val="ru-RU"/>
    </w:rPr>
  </w:style>
  <w:style w:type="character" w:customStyle="1" w:styleId="afffffff4">
    <w:name w:val="Колонтитул_"/>
    <w:rsid w:val="008C412B"/>
    <w:rPr>
      <w:rFonts w:ascii="Times New Roman" w:eastAsia="Times New Roman" w:hAnsi="Times New Roman" w:cs="Times New Roman"/>
      <w:b/>
      <w:bCs/>
      <w:i w:val="0"/>
      <w:iCs w:val="0"/>
      <w:smallCaps w:val="0"/>
      <w:strike w:val="0"/>
      <w:sz w:val="33"/>
      <w:szCs w:val="33"/>
      <w:u w:val="none"/>
    </w:rPr>
  </w:style>
  <w:style w:type="character" w:customStyle="1" w:styleId="TrebuchetMS9pt1pt">
    <w:name w:val="Колонтитул + Trebuchet MS;9 pt;Не полужирный;Интервал 1 pt"/>
    <w:rsid w:val="008C412B"/>
    <w:rPr>
      <w:rFonts w:ascii="Trebuchet MS" w:eastAsia="Trebuchet MS" w:hAnsi="Trebuchet MS" w:cs="Trebuchet MS"/>
      <w:b/>
      <w:bCs/>
      <w:i w:val="0"/>
      <w:iCs w:val="0"/>
      <w:smallCaps w:val="0"/>
      <w:strike w:val="0"/>
      <w:color w:val="000000"/>
      <w:spacing w:val="20"/>
      <w:w w:val="100"/>
      <w:position w:val="0"/>
      <w:sz w:val="18"/>
      <w:szCs w:val="18"/>
      <w:u w:val="none"/>
    </w:rPr>
  </w:style>
  <w:style w:type="character" w:customStyle="1" w:styleId="afffffff5">
    <w:name w:val="Основной текст + Курсив"/>
    <w:aliases w:val="Интервал 0 pt45"/>
    <w:uiPriority w:val="99"/>
    <w:rsid w:val="008C412B"/>
    <w:rPr>
      <w:rFonts w:ascii="Times New Roman" w:eastAsia="Times New Roman" w:hAnsi="Times New Roman" w:cs="Times New Roman"/>
      <w:b w:val="0"/>
      <w:bCs w:val="0"/>
      <w:i/>
      <w:iCs/>
      <w:smallCaps w:val="0"/>
      <w:strike w:val="0"/>
      <w:color w:val="000000"/>
      <w:spacing w:val="0"/>
      <w:w w:val="100"/>
      <w:position w:val="0"/>
      <w:sz w:val="26"/>
      <w:szCs w:val="26"/>
      <w:u w:val="none"/>
      <w:shd w:val="clear" w:color="auto" w:fill="FFFFFF"/>
      <w:lang w:val="ru-RU"/>
    </w:rPr>
  </w:style>
  <w:style w:type="character" w:customStyle="1" w:styleId="2pt">
    <w:name w:val="Основной текст + Интервал 2 pt"/>
    <w:rsid w:val="008C412B"/>
    <w:rPr>
      <w:rFonts w:ascii="Times New Roman" w:eastAsia="Times New Roman" w:hAnsi="Times New Roman" w:cs="Times New Roman"/>
      <w:b w:val="0"/>
      <w:bCs w:val="0"/>
      <w:i w:val="0"/>
      <w:iCs w:val="0"/>
      <w:smallCaps w:val="0"/>
      <w:strike w:val="0"/>
      <w:color w:val="000000"/>
      <w:spacing w:val="50"/>
      <w:w w:val="100"/>
      <w:position w:val="0"/>
      <w:sz w:val="26"/>
      <w:szCs w:val="26"/>
      <w:u w:val="none"/>
      <w:shd w:val="clear" w:color="auto" w:fill="FFFFFF"/>
      <w:lang w:val="ru-RU"/>
    </w:rPr>
  </w:style>
  <w:style w:type="character" w:customStyle="1" w:styleId="afffffff6">
    <w:name w:val="Моя таблица Знак"/>
    <w:rsid w:val="008C412B"/>
    <w:rPr>
      <w:rFonts w:ascii="Times New Roman" w:eastAsia="Times New Roman" w:hAnsi="Times New Roman" w:cs="Times New Roman"/>
      <w:b/>
      <w:color w:val="000000"/>
      <w:sz w:val="24"/>
      <w:szCs w:val="24"/>
      <w:lang w:eastAsia="ru-RU"/>
    </w:rPr>
  </w:style>
  <w:style w:type="paragraph" w:customStyle="1" w:styleId="afffffff7">
    <w:name w:val="заголо"/>
    <w:basedOn w:val="a5"/>
    <w:next w:val="a5"/>
    <w:uiPriority w:val="99"/>
    <w:rsid w:val="008C412B"/>
    <w:pPr>
      <w:keepNext/>
      <w:widowControl w:val="0"/>
      <w:autoSpaceDE w:val="0"/>
      <w:autoSpaceDN w:val="0"/>
      <w:spacing w:after="160" w:line="256" w:lineRule="auto"/>
      <w:jc w:val="center"/>
    </w:pPr>
    <w:rPr>
      <w:b/>
      <w:bCs/>
      <w:lang w:val="kk-KZ" w:eastAsia="kk-KZ"/>
    </w:rPr>
  </w:style>
  <w:style w:type="paragraph" w:styleId="afffffff8">
    <w:name w:val="Normal Indent"/>
    <w:basedOn w:val="a5"/>
    <w:rsid w:val="008C412B"/>
    <w:pPr>
      <w:widowControl w:val="0"/>
      <w:autoSpaceDE w:val="0"/>
      <w:autoSpaceDN w:val="0"/>
      <w:adjustRightInd w:val="0"/>
      <w:spacing w:after="160" w:line="256" w:lineRule="auto"/>
      <w:ind w:left="708"/>
    </w:pPr>
    <w:rPr>
      <w:rFonts w:ascii="Arial" w:hAnsi="Arial" w:cs="Arial"/>
      <w:lang w:val="kk-KZ" w:eastAsia="kk-KZ"/>
    </w:rPr>
  </w:style>
  <w:style w:type="paragraph" w:customStyle="1" w:styleId="afffffff9">
    <w:name w:val="Краткий обратный адрес"/>
    <w:basedOn w:val="a5"/>
    <w:rsid w:val="008C412B"/>
    <w:pPr>
      <w:widowControl w:val="0"/>
      <w:autoSpaceDE w:val="0"/>
      <w:autoSpaceDN w:val="0"/>
      <w:adjustRightInd w:val="0"/>
      <w:spacing w:after="160" w:line="256" w:lineRule="auto"/>
    </w:pPr>
    <w:rPr>
      <w:rFonts w:ascii="Arial" w:hAnsi="Arial" w:cs="Arial"/>
      <w:lang w:val="kk-KZ" w:eastAsia="kk-KZ"/>
    </w:rPr>
  </w:style>
  <w:style w:type="paragraph" w:customStyle="1" w:styleId="FR4">
    <w:name w:val="FR4"/>
    <w:rsid w:val="008C412B"/>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16"/>
      <w:szCs w:val="24"/>
    </w:rPr>
  </w:style>
  <w:style w:type="paragraph" w:customStyle="1" w:styleId="1ff0">
    <w:name w:val="Знак Знак Знак1 Знак Знак Знак Знак Знак Знак Знак"/>
    <w:basedOn w:val="a5"/>
    <w:autoRedefine/>
    <w:rsid w:val="008C412B"/>
    <w:pPr>
      <w:spacing w:after="160" w:line="240" w:lineRule="exact"/>
    </w:pPr>
    <w:rPr>
      <w:rFonts w:eastAsia="SimSun"/>
      <w:b/>
      <w:sz w:val="28"/>
      <w:lang w:val="en-US" w:eastAsia="en-US"/>
    </w:rPr>
  </w:style>
  <w:style w:type="character" w:customStyle="1" w:styleId="FontStyle13">
    <w:name w:val="Font Style13"/>
    <w:rsid w:val="008C412B"/>
    <w:rPr>
      <w:rFonts w:ascii="Arial Narrow" w:hAnsi="Arial Narrow" w:cs="Arial Narrow"/>
      <w:sz w:val="24"/>
      <w:szCs w:val="24"/>
    </w:rPr>
  </w:style>
  <w:style w:type="paragraph" w:customStyle="1" w:styleId="3f2">
    <w:name w:val="Обычный3"/>
    <w:rsid w:val="008C412B"/>
    <w:pPr>
      <w:spacing w:after="0" w:line="240" w:lineRule="auto"/>
    </w:pPr>
    <w:rPr>
      <w:rFonts w:ascii="Times New Roman" w:eastAsia="Times New Roman" w:hAnsi="Times New Roman" w:cs="Times New Roman"/>
      <w:sz w:val="24"/>
      <w:szCs w:val="24"/>
    </w:rPr>
  </w:style>
  <w:style w:type="character" w:customStyle="1" w:styleId="FontStyle14">
    <w:name w:val="Font Style14"/>
    <w:uiPriority w:val="99"/>
    <w:rsid w:val="008C412B"/>
    <w:rPr>
      <w:rFonts w:ascii="Trebuchet MS" w:hAnsi="Trebuchet MS" w:cs="Trebuchet MS"/>
      <w:sz w:val="18"/>
      <w:szCs w:val="18"/>
    </w:rPr>
  </w:style>
  <w:style w:type="paragraph" w:customStyle="1" w:styleId="14pt">
    <w:name w:val="Обычный + 14 pt"/>
    <w:basedOn w:val="a5"/>
    <w:rsid w:val="008C412B"/>
    <w:pPr>
      <w:spacing w:after="160" w:line="256" w:lineRule="auto"/>
      <w:ind w:firstLine="720"/>
      <w:jc w:val="both"/>
    </w:pPr>
    <w:rPr>
      <w:sz w:val="28"/>
      <w:szCs w:val="28"/>
      <w:lang w:val="kk-KZ" w:eastAsia="kk-KZ"/>
    </w:rPr>
  </w:style>
  <w:style w:type="paragraph" w:customStyle="1" w:styleId="Style2">
    <w:name w:val="Style2"/>
    <w:basedOn w:val="a5"/>
    <w:rsid w:val="008C412B"/>
    <w:pPr>
      <w:widowControl w:val="0"/>
      <w:autoSpaceDE w:val="0"/>
      <w:autoSpaceDN w:val="0"/>
      <w:adjustRightInd w:val="0"/>
      <w:spacing w:after="160" w:line="323" w:lineRule="exact"/>
      <w:ind w:firstLine="538"/>
      <w:jc w:val="both"/>
    </w:pPr>
    <w:rPr>
      <w:lang w:val="kk-KZ" w:eastAsia="kk-KZ"/>
    </w:rPr>
  </w:style>
  <w:style w:type="paragraph" w:customStyle="1" w:styleId="Style3">
    <w:name w:val="Style3"/>
    <w:basedOn w:val="a5"/>
    <w:rsid w:val="008C412B"/>
    <w:pPr>
      <w:widowControl w:val="0"/>
      <w:autoSpaceDE w:val="0"/>
      <w:autoSpaceDN w:val="0"/>
      <w:adjustRightInd w:val="0"/>
      <w:spacing w:after="160" w:line="326" w:lineRule="exact"/>
      <w:ind w:firstLine="528"/>
    </w:pPr>
    <w:rPr>
      <w:lang w:val="kk-KZ" w:eastAsia="kk-KZ"/>
    </w:rPr>
  </w:style>
  <w:style w:type="paragraph" w:customStyle="1" w:styleId="Style5">
    <w:name w:val="Style5"/>
    <w:basedOn w:val="a5"/>
    <w:uiPriority w:val="99"/>
    <w:rsid w:val="008C412B"/>
    <w:pPr>
      <w:widowControl w:val="0"/>
      <w:autoSpaceDE w:val="0"/>
      <w:autoSpaceDN w:val="0"/>
      <w:adjustRightInd w:val="0"/>
      <w:spacing w:after="160" w:line="256" w:lineRule="auto"/>
    </w:pPr>
    <w:rPr>
      <w:lang w:val="kk-KZ" w:eastAsia="kk-KZ"/>
    </w:rPr>
  </w:style>
  <w:style w:type="character" w:customStyle="1" w:styleId="FontStyle12">
    <w:name w:val="Font Style12"/>
    <w:rsid w:val="008C412B"/>
    <w:rPr>
      <w:rFonts w:ascii="Times New Roman" w:hAnsi="Times New Roman" w:cs="Times New Roman"/>
      <w:sz w:val="26"/>
      <w:szCs w:val="26"/>
    </w:rPr>
  </w:style>
  <w:style w:type="paragraph" w:customStyle="1" w:styleId="1111">
    <w:name w:val="111"/>
    <w:basedOn w:val="a5"/>
    <w:link w:val="1112"/>
    <w:qFormat/>
    <w:rsid w:val="008C412B"/>
    <w:pPr>
      <w:spacing w:after="160" w:line="256" w:lineRule="auto"/>
      <w:ind w:firstLine="851"/>
      <w:jc w:val="both"/>
    </w:pPr>
    <w:rPr>
      <w:lang w:val="kk-KZ" w:eastAsia="kk-KZ"/>
    </w:rPr>
  </w:style>
  <w:style w:type="character" w:customStyle="1" w:styleId="1112">
    <w:name w:val="111 Знак"/>
    <w:link w:val="1111"/>
    <w:rsid w:val="008C412B"/>
    <w:rPr>
      <w:lang w:val="kk-KZ" w:eastAsia="kk-KZ"/>
    </w:rPr>
  </w:style>
  <w:style w:type="character" w:customStyle="1" w:styleId="1f7">
    <w:name w:val="Стиль1 Знак"/>
    <w:link w:val="1f6"/>
    <w:rsid w:val="008C412B"/>
    <w:rPr>
      <w:rFonts w:ascii="Arial" w:eastAsia="Times New Roman" w:hAnsi="Arial" w:cs="Times New Roman"/>
      <w:sz w:val="24"/>
      <w:szCs w:val="20"/>
      <w:lang w:val="en-US"/>
    </w:rPr>
  </w:style>
  <w:style w:type="paragraph" w:customStyle="1" w:styleId="afffffffa">
    <w:name w:val="Подпись к таблице"/>
    <w:basedOn w:val="a5"/>
    <w:link w:val="afffffffb"/>
    <w:uiPriority w:val="99"/>
    <w:rsid w:val="008C412B"/>
    <w:pPr>
      <w:shd w:val="clear" w:color="auto" w:fill="FFFFFF"/>
      <w:spacing w:after="160" w:line="240" w:lineRule="atLeast"/>
    </w:pPr>
    <w:rPr>
      <w:rFonts w:eastAsia="Arial Unicode MS"/>
      <w:lang w:val="kk-KZ" w:eastAsia="kk-KZ"/>
    </w:rPr>
  </w:style>
  <w:style w:type="character" w:customStyle="1" w:styleId="afffffffb">
    <w:name w:val="Подпись к таблице_"/>
    <w:link w:val="afffffffa"/>
    <w:uiPriority w:val="99"/>
    <w:locked/>
    <w:rsid w:val="008C412B"/>
    <w:rPr>
      <w:rFonts w:eastAsia="Arial Unicode MS"/>
      <w:shd w:val="clear" w:color="auto" w:fill="FFFFFF"/>
      <w:lang w:val="kk-KZ" w:eastAsia="kk-KZ"/>
    </w:rPr>
  </w:style>
  <w:style w:type="character" w:customStyle="1" w:styleId="84">
    <w:name w:val="Основной текст (8)_"/>
    <w:link w:val="85"/>
    <w:uiPriority w:val="99"/>
    <w:locked/>
    <w:rsid w:val="008C412B"/>
    <w:rPr>
      <w:sz w:val="26"/>
      <w:szCs w:val="26"/>
      <w:shd w:val="clear" w:color="auto" w:fill="FFFFFF"/>
    </w:rPr>
  </w:style>
  <w:style w:type="paragraph" w:customStyle="1" w:styleId="85">
    <w:name w:val="Основной текст (8)"/>
    <w:basedOn w:val="a5"/>
    <w:link w:val="84"/>
    <w:uiPriority w:val="99"/>
    <w:rsid w:val="008C412B"/>
    <w:pPr>
      <w:shd w:val="clear" w:color="auto" w:fill="FFFFFF"/>
      <w:spacing w:after="120" w:line="240" w:lineRule="atLeast"/>
    </w:pPr>
    <w:rPr>
      <w:sz w:val="26"/>
      <w:szCs w:val="26"/>
    </w:rPr>
  </w:style>
  <w:style w:type="character" w:customStyle="1" w:styleId="94">
    <w:name w:val="Основной текст (9)_"/>
    <w:link w:val="95"/>
    <w:uiPriority w:val="99"/>
    <w:locked/>
    <w:rsid w:val="008C412B"/>
    <w:rPr>
      <w:i/>
      <w:iCs/>
      <w:sz w:val="12"/>
      <w:szCs w:val="12"/>
      <w:shd w:val="clear" w:color="auto" w:fill="FFFFFF"/>
    </w:rPr>
  </w:style>
  <w:style w:type="paragraph" w:customStyle="1" w:styleId="95">
    <w:name w:val="Основной текст (9)"/>
    <w:basedOn w:val="a5"/>
    <w:link w:val="94"/>
    <w:uiPriority w:val="99"/>
    <w:rsid w:val="008C412B"/>
    <w:pPr>
      <w:shd w:val="clear" w:color="auto" w:fill="FFFFFF"/>
      <w:spacing w:after="160" w:line="240" w:lineRule="atLeast"/>
    </w:pPr>
    <w:rPr>
      <w:i/>
      <w:iCs/>
      <w:sz w:val="12"/>
      <w:szCs w:val="12"/>
    </w:rPr>
  </w:style>
  <w:style w:type="character" w:customStyle="1" w:styleId="13pt">
    <w:name w:val="Основной текст + 13 pt"/>
    <w:uiPriority w:val="99"/>
    <w:rsid w:val="008C412B"/>
    <w:rPr>
      <w:rFonts w:ascii="Times New Roman" w:hAnsi="Times New Roman" w:cs="Times New Roman"/>
      <w:spacing w:val="0"/>
      <w:sz w:val="26"/>
      <w:szCs w:val="26"/>
    </w:rPr>
  </w:style>
  <w:style w:type="character" w:customStyle="1" w:styleId="1pt">
    <w:name w:val="Основной текст + Интервал 1 pt"/>
    <w:uiPriority w:val="99"/>
    <w:rsid w:val="008C412B"/>
    <w:rPr>
      <w:rFonts w:ascii="Times New Roman" w:hAnsi="Times New Roman" w:cs="Times New Roman"/>
      <w:spacing w:val="30"/>
      <w:sz w:val="24"/>
      <w:szCs w:val="24"/>
    </w:rPr>
  </w:style>
  <w:style w:type="character" w:customStyle="1" w:styleId="101">
    <w:name w:val="Основной текст (10)_"/>
    <w:link w:val="102"/>
    <w:uiPriority w:val="99"/>
    <w:locked/>
    <w:rsid w:val="008C412B"/>
    <w:rPr>
      <w:noProof/>
      <w:sz w:val="13"/>
      <w:szCs w:val="13"/>
      <w:shd w:val="clear" w:color="auto" w:fill="FFFFFF"/>
    </w:rPr>
  </w:style>
  <w:style w:type="paragraph" w:customStyle="1" w:styleId="102">
    <w:name w:val="Основной текст (10)"/>
    <w:basedOn w:val="a5"/>
    <w:link w:val="101"/>
    <w:uiPriority w:val="99"/>
    <w:rsid w:val="008C412B"/>
    <w:pPr>
      <w:shd w:val="clear" w:color="auto" w:fill="FFFFFF"/>
      <w:spacing w:after="160" w:line="240" w:lineRule="atLeast"/>
    </w:pPr>
    <w:rPr>
      <w:noProof/>
      <w:sz w:val="13"/>
      <w:szCs w:val="13"/>
    </w:rPr>
  </w:style>
  <w:style w:type="paragraph" w:customStyle="1" w:styleId="213">
    <w:name w:val="Основной текст с отступом 21"/>
    <w:basedOn w:val="a5"/>
    <w:rsid w:val="008C412B"/>
    <w:pPr>
      <w:suppressAutoHyphens/>
      <w:spacing w:after="160" w:line="256" w:lineRule="auto"/>
      <w:ind w:firstLine="720"/>
      <w:jc w:val="both"/>
    </w:pPr>
    <w:rPr>
      <w:sz w:val="28"/>
      <w:lang w:val="kk-KZ" w:eastAsia="ar-SA"/>
    </w:rPr>
  </w:style>
  <w:style w:type="paragraph" w:customStyle="1" w:styleId="48">
    <w:name w:val="Обычный4"/>
    <w:rsid w:val="008C412B"/>
    <w:pPr>
      <w:widowControl w:val="0"/>
      <w:spacing w:after="0" w:line="240" w:lineRule="auto"/>
    </w:pPr>
    <w:rPr>
      <w:rFonts w:ascii="Arial" w:eastAsia="Times New Roman" w:hAnsi="Arial" w:cs="Times New Roman"/>
      <w:snapToGrid w:val="0"/>
      <w:sz w:val="24"/>
      <w:szCs w:val="24"/>
    </w:rPr>
  </w:style>
  <w:style w:type="paragraph" w:customStyle="1" w:styleId="afffffffc">
    <w:name w:val="ПЗ"/>
    <w:basedOn w:val="1111"/>
    <w:qFormat/>
    <w:rsid w:val="008C412B"/>
  </w:style>
  <w:style w:type="paragraph" w:customStyle="1" w:styleId="14pt0">
    <w:name w:val="Стиль 14 pt по центру"/>
    <w:basedOn w:val="a5"/>
    <w:rsid w:val="008C412B"/>
    <w:pPr>
      <w:widowControl w:val="0"/>
      <w:autoSpaceDE w:val="0"/>
      <w:autoSpaceDN w:val="0"/>
      <w:adjustRightInd w:val="0"/>
      <w:spacing w:after="160" w:line="256" w:lineRule="auto"/>
      <w:jc w:val="center"/>
    </w:pPr>
    <w:rPr>
      <w:bCs/>
      <w:lang w:val="kk-KZ" w:eastAsia="kk-KZ"/>
    </w:rPr>
  </w:style>
  <w:style w:type="character" w:customStyle="1" w:styleId="49">
    <w:name w:val="Основной текст (4)_"/>
    <w:link w:val="410"/>
    <w:uiPriority w:val="99"/>
    <w:rsid w:val="008C412B"/>
    <w:rPr>
      <w:rFonts w:ascii="Times New Roman" w:hAnsi="Times New Roman"/>
      <w:spacing w:val="6"/>
      <w:shd w:val="clear" w:color="auto" w:fill="FFFFFF"/>
    </w:rPr>
  </w:style>
  <w:style w:type="paragraph" w:customStyle="1" w:styleId="410">
    <w:name w:val="Основной текст (4)1"/>
    <w:basedOn w:val="a5"/>
    <w:link w:val="49"/>
    <w:uiPriority w:val="99"/>
    <w:rsid w:val="008C412B"/>
    <w:pPr>
      <w:widowControl w:val="0"/>
      <w:shd w:val="clear" w:color="auto" w:fill="FFFFFF"/>
      <w:spacing w:before="240" w:after="160" w:line="269" w:lineRule="exact"/>
      <w:jc w:val="both"/>
    </w:pPr>
    <w:rPr>
      <w:rFonts w:ascii="Times New Roman" w:hAnsi="Times New Roman"/>
      <w:spacing w:val="6"/>
    </w:rPr>
  </w:style>
  <w:style w:type="paragraph" w:customStyle="1" w:styleId="1ff1">
    <w:name w:val="Обычный (веб)1"/>
    <w:basedOn w:val="a5"/>
    <w:rsid w:val="008C412B"/>
    <w:pPr>
      <w:widowControl w:val="0"/>
      <w:suppressAutoHyphens/>
      <w:spacing w:before="280" w:after="280" w:line="256" w:lineRule="auto"/>
    </w:pPr>
    <w:rPr>
      <w:color w:val="00000A"/>
      <w:kern w:val="1"/>
      <w:lang w:val="kk-KZ" w:eastAsia="ar-SA"/>
    </w:rPr>
  </w:style>
  <w:style w:type="paragraph" w:customStyle="1" w:styleId="1ff2">
    <w:name w:val="Название объекта1"/>
    <w:basedOn w:val="a5"/>
    <w:rsid w:val="008C412B"/>
    <w:pPr>
      <w:widowControl w:val="0"/>
      <w:suppressAutoHyphens/>
      <w:spacing w:after="160" w:line="256" w:lineRule="auto"/>
      <w:jc w:val="center"/>
    </w:pPr>
    <w:rPr>
      <w:color w:val="00000A"/>
      <w:kern w:val="1"/>
      <w:sz w:val="28"/>
      <w:lang w:val="kk-KZ" w:eastAsia="ar-SA"/>
    </w:rPr>
  </w:style>
  <w:style w:type="character" w:customStyle="1" w:styleId="apple-style-span">
    <w:name w:val="apple-style-span"/>
    <w:rsid w:val="008C412B"/>
    <w:rPr>
      <w:rFonts w:cs="Times New Roman"/>
    </w:rPr>
  </w:style>
  <w:style w:type="paragraph" w:customStyle="1" w:styleId="afffffffd">
    <w:name w:val="текст таблицы"/>
    <w:basedOn w:val="a5"/>
    <w:link w:val="afffffffe"/>
    <w:uiPriority w:val="99"/>
    <w:rsid w:val="008C412B"/>
    <w:pPr>
      <w:spacing w:after="160" w:line="256" w:lineRule="auto"/>
      <w:jc w:val="center"/>
    </w:pPr>
    <w:rPr>
      <w:rFonts w:ascii="Arial" w:hAnsi="Arial"/>
      <w:sz w:val="16"/>
      <w:szCs w:val="18"/>
      <w:lang w:val="kk-KZ" w:eastAsia="kk-KZ"/>
    </w:rPr>
  </w:style>
  <w:style w:type="paragraph" w:customStyle="1" w:styleId="Nameoftable">
    <w:name w:val="Name of table"/>
    <w:basedOn w:val="a5"/>
    <w:rsid w:val="008C412B"/>
    <w:pPr>
      <w:spacing w:before="120" w:after="120" w:line="256" w:lineRule="auto"/>
      <w:ind w:left="1701" w:hanging="1701"/>
      <w:jc w:val="both"/>
      <w:outlineLvl w:val="8"/>
    </w:pPr>
    <w:rPr>
      <w:rFonts w:ascii="Arial" w:hAnsi="Arial" w:cs="Arial"/>
      <w:b/>
      <w:lang w:val="kk-KZ" w:eastAsia="kk-KZ"/>
    </w:rPr>
  </w:style>
  <w:style w:type="paragraph" w:customStyle="1" w:styleId="214">
    <w:name w:val="Обычный21"/>
    <w:rsid w:val="008C412B"/>
    <w:pPr>
      <w:spacing w:after="0" w:line="240" w:lineRule="auto"/>
    </w:pPr>
    <w:rPr>
      <w:rFonts w:ascii="Times New Roman" w:eastAsia="Times New Roman" w:hAnsi="Times New Roman" w:cs="Times New Roman"/>
      <w:snapToGrid w:val="0"/>
      <w:sz w:val="24"/>
      <w:szCs w:val="24"/>
    </w:rPr>
  </w:style>
  <w:style w:type="paragraph" w:customStyle="1" w:styleId="Standard">
    <w:name w:val="Standard"/>
    <w:rsid w:val="008C412B"/>
    <w:pPr>
      <w:suppressAutoHyphens/>
      <w:autoSpaceDN w:val="0"/>
      <w:spacing w:after="0" w:line="240" w:lineRule="auto"/>
      <w:textAlignment w:val="baseline"/>
    </w:pPr>
    <w:rPr>
      <w:rFonts w:ascii="Times New Roman" w:eastAsia="Times New Roman" w:hAnsi="Times New Roman" w:cs="Times New Roman"/>
      <w:kern w:val="3"/>
      <w:sz w:val="24"/>
      <w:szCs w:val="24"/>
      <w:lang w:eastAsia="zh-CN"/>
    </w:rPr>
  </w:style>
  <w:style w:type="character" w:customStyle="1" w:styleId="2f7">
    <w:name w:val="Заголовок №2_"/>
    <w:link w:val="2f8"/>
    <w:uiPriority w:val="99"/>
    <w:rsid w:val="008C412B"/>
    <w:rPr>
      <w:rFonts w:ascii="Times New Roman" w:hAnsi="Times New Roman"/>
      <w:b/>
      <w:bCs/>
      <w:spacing w:val="6"/>
      <w:sz w:val="25"/>
      <w:szCs w:val="25"/>
      <w:shd w:val="clear" w:color="auto" w:fill="FFFFFF"/>
    </w:rPr>
  </w:style>
  <w:style w:type="paragraph" w:customStyle="1" w:styleId="2f8">
    <w:name w:val="Заголовок №2"/>
    <w:basedOn w:val="a5"/>
    <w:link w:val="2f7"/>
    <w:uiPriority w:val="99"/>
    <w:rsid w:val="008C412B"/>
    <w:pPr>
      <w:widowControl w:val="0"/>
      <w:shd w:val="clear" w:color="auto" w:fill="FFFFFF"/>
      <w:spacing w:after="180" w:line="240" w:lineRule="atLeast"/>
      <w:jc w:val="center"/>
      <w:outlineLvl w:val="1"/>
    </w:pPr>
    <w:rPr>
      <w:rFonts w:ascii="Times New Roman" w:hAnsi="Times New Roman"/>
      <w:b/>
      <w:bCs/>
      <w:spacing w:val="6"/>
      <w:sz w:val="25"/>
      <w:szCs w:val="25"/>
    </w:rPr>
  </w:style>
  <w:style w:type="paragraph" w:customStyle="1" w:styleId="61">
    <w:name w:val="Стиль61"/>
    <w:basedOn w:val="12"/>
    <w:autoRedefine/>
    <w:rsid w:val="008C412B"/>
    <w:pPr>
      <w:widowControl w:val="0"/>
      <w:numPr>
        <w:numId w:val="12"/>
      </w:numPr>
      <w:tabs>
        <w:tab w:val="left" w:pos="567"/>
        <w:tab w:val="left" w:pos="720"/>
        <w:tab w:val="left" w:pos="864"/>
        <w:tab w:val="left" w:pos="1152"/>
        <w:tab w:val="left" w:pos="2016"/>
        <w:tab w:val="left" w:pos="2736"/>
        <w:tab w:val="left" w:pos="3600"/>
        <w:tab w:val="left" w:pos="4608"/>
        <w:tab w:val="left" w:pos="5472"/>
        <w:tab w:val="left" w:pos="6912"/>
        <w:tab w:val="left" w:pos="7056"/>
        <w:tab w:val="left" w:pos="7200"/>
        <w:tab w:val="left" w:pos="7488"/>
        <w:tab w:val="left" w:pos="7632"/>
        <w:tab w:val="left" w:pos="8928"/>
      </w:tabs>
      <w:autoSpaceDE w:val="0"/>
      <w:autoSpaceDN w:val="0"/>
      <w:spacing w:before="0" w:after="0" w:line="360" w:lineRule="auto"/>
    </w:pPr>
    <w:rPr>
      <w:rFonts w:eastAsiaTheme="minorEastAsia" w:cs="Arial"/>
      <w:bCs/>
      <w:caps/>
      <w:color w:val="000000"/>
      <w:sz w:val="22"/>
      <w:szCs w:val="28"/>
      <w:lang w:val="kk-KZ" w:eastAsia="kk-KZ"/>
    </w:rPr>
  </w:style>
  <w:style w:type="paragraph" w:customStyle="1" w:styleId="65">
    <w:name w:val="Стиль65"/>
    <w:basedOn w:val="21"/>
    <w:autoRedefine/>
    <w:rsid w:val="008C412B"/>
    <w:pPr>
      <w:keepLines w:val="0"/>
      <w:widowControl w:val="0"/>
      <w:tabs>
        <w:tab w:val="num" w:pos="0"/>
        <w:tab w:val="left" w:pos="720"/>
        <w:tab w:val="left" w:pos="864"/>
        <w:tab w:val="left" w:pos="1152"/>
        <w:tab w:val="left" w:pos="2016"/>
        <w:tab w:val="left" w:pos="2736"/>
        <w:tab w:val="left" w:pos="3600"/>
        <w:tab w:val="left" w:pos="4608"/>
        <w:tab w:val="left" w:pos="5472"/>
        <w:tab w:val="left" w:pos="6912"/>
        <w:tab w:val="left" w:pos="7056"/>
        <w:tab w:val="left" w:pos="7200"/>
        <w:tab w:val="left" w:pos="7488"/>
        <w:tab w:val="left" w:pos="7632"/>
        <w:tab w:val="left" w:pos="8928"/>
      </w:tabs>
      <w:autoSpaceDE w:val="0"/>
      <w:autoSpaceDN w:val="0"/>
      <w:spacing w:before="0" w:after="160" w:line="256" w:lineRule="auto"/>
      <w:ind w:firstLine="154"/>
      <w:jc w:val="both"/>
      <w:outlineLvl w:val="0"/>
    </w:pPr>
    <w:rPr>
      <w:rFonts w:ascii="Times New Roman" w:eastAsiaTheme="minorEastAsia" w:hAnsi="Times New Roman" w:cs="Arial"/>
      <w:iCs/>
      <w:caps/>
      <w:color w:val="000000"/>
      <w:sz w:val="22"/>
      <w:szCs w:val="28"/>
      <w:lang w:val="kk-KZ" w:eastAsia="kk-KZ"/>
    </w:rPr>
  </w:style>
  <w:style w:type="paragraph" w:customStyle="1" w:styleId="740">
    <w:name w:val="Стиль74"/>
    <w:basedOn w:val="3"/>
    <w:autoRedefine/>
    <w:rsid w:val="008C412B"/>
    <w:pPr>
      <w:keepLines w:val="0"/>
      <w:widowControl w:val="0"/>
      <w:shd w:val="clear" w:color="auto" w:fill="FFFFFF"/>
      <w:tabs>
        <w:tab w:val="num" w:pos="0"/>
        <w:tab w:val="left" w:pos="567"/>
      </w:tabs>
      <w:spacing w:before="120" w:line="360" w:lineRule="auto"/>
      <w:ind w:hanging="555"/>
      <w:jc w:val="both"/>
    </w:pPr>
    <w:rPr>
      <w:rFonts w:asciiTheme="minorHAnsi" w:eastAsiaTheme="minorEastAsia" w:hAnsiTheme="minorHAnsi" w:cstheme="minorBidi"/>
      <w:color w:val="auto"/>
      <w:sz w:val="24"/>
      <w:szCs w:val="28"/>
      <w:lang w:val="kk-KZ" w:eastAsia="kk-KZ"/>
    </w:rPr>
  </w:style>
  <w:style w:type="paragraph" w:customStyle="1" w:styleId="affffffff">
    <w:name w:val="Моя табл.название"/>
    <w:basedOn w:val="a5"/>
    <w:next w:val="a5"/>
    <w:rsid w:val="008C412B"/>
    <w:pPr>
      <w:keepNext/>
      <w:spacing w:before="120" w:after="120" w:line="256" w:lineRule="auto"/>
      <w:jc w:val="center"/>
    </w:pPr>
    <w:rPr>
      <w:b/>
      <w:lang w:val="kk-KZ" w:eastAsia="kk-KZ"/>
    </w:rPr>
  </w:style>
  <w:style w:type="character" w:customStyle="1" w:styleId="Char0">
    <w:name w:val="Мой текст Char"/>
    <w:locked/>
    <w:rsid w:val="008C412B"/>
    <w:rPr>
      <w:rFonts w:ascii="Times New Roman" w:eastAsia="Times New Roman" w:hAnsi="Times New Roman"/>
      <w:color w:val="000000"/>
      <w:sz w:val="24"/>
      <w:szCs w:val="24"/>
      <w:lang w:val="en-US"/>
    </w:rPr>
  </w:style>
  <w:style w:type="paragraph" w:customStyle="1" w:styleId="67">
    <w:name w:val="Стиль67"/>
    <w:basedOn w:val="a5"/>
    <w:qFormat/>
    <w:rsid w:val="008C412B"/>
    <w:pPr>
      <w:keepNext/>
      <w:tabs>
        <w:tab w:val="num" w:pos="555"/>
      </w:tabs>
      <w:spacing w:before="240" w:after="120" w:line="256" w:lineRule="auto"/>
      <w:ind w:left="555" w:hanging="555"/>
      <w:outlineLvl w:val="1"/>
    </w:pPr>
    <w:rPr>
      <w:rFonts w:cs="Arial"/>
      <w:b/>
      <w:bCs/>
      <w:iCs/>
      <w:color w:val="000000"/>
      <w:sz w:val="28"/>
      <w:szCs w:val="28"/>
      <w:lang w:val="kk-KZ" w:eastAsia="en-US"/>
    </w:rPr>
  </w:style>
  <w:style w:type="paragraph" w:customStyle="1" w:styleId="Marker">
    <w:name w:val="Marker"/>
    <w:basedOn w:val="a5"/>
    <w:link w:val="Marker0"/>
    <w:rsid w:val="008C412B"/>
    <w:pPr>
      <w:tabs>
        <w:tab w:val="num" w:pos="454"/>
      </w:tabs>
      <w:spacing w:after="120" w:line="256" w:lineRule="auto"/>
      <w:ind w:left="454" w:hanging="341"/>
      <w:jc w:val="both"/>
    </w:pPr>
    <w:rPr>
      <w:rFonts w:ascii="Arial" w:hAnsi="Arial"/>
      <w:lang w:val="kk-KZ" w:eastAsia="kk-KZ"/>
    </w:rPr>
  </w:style>
  <w:style w:type="character" w:customStyle="1" w:styleId="Marker0">
    <w:name w:val="Marker Знак Знак"/>
    <w:link w:val="Marker"/>
    <w:rsid w:val="008C412B"/>
    <w:rPr>
      <w:rFonts w:ascii="Arial" w:hAnsi="Arial"/>
      <w:lang w:val="kk-KZ" w:eastAsia="kk-KZ"/>
    </w:rPr>
  </w:style>
  <w:style w:type="character" w:customStyle="1" w:styleId="3f3">
    <w:name w:val="Основной текст (3)_"/>
    <w:link w:val="313"/>
    <w:uiPriority w:val="99"/>
    <w:rsid w:val="008C412B"/>
    <w:rPr>
      <w:rFonts w:ascii="Times New Roman" w:hAnsi="Times New Roman"/>
      <w:b/>
      <w:bCs/>
      <w:spacing w:val="7"/>
      <w:shd w:val="clear" w:color="auto" w:fill="FFFFFF"/>
    </w:rPr>
  </w:style>
  <w:style w:type="paragraph" w:customStyle="1" w:styleId="313">
    <w:name w:val="Основной текст (3)1"/>
    <w:basedOn w:val="a5"/>
    <w:link w:val="3f3"/>
    <w:uiPriority w:val="99"/>
    <w:rsid w:val="008C412B"/>
    <w:pPr>
      <w:widowControl w:val="0"/>
      <w:shd w:val="clear" w:color="auto" w:fill="FFFFFF"/>
      <w:spacing w:after="180" w:line="240" w:lineRule="atLeast"/>
      <w:jc w:val="both"/>
    </w:pPr>
    <w:rPr>
      <w:rFonts w:ascii="Times New Roman" w:hAnsi="Times New Roman"/>
      <w:b/>
      <w:bCs/>
      <w:spacing w:val="7"/>
    </w:rPr>
  </w:style>
  <w:style w:type="paragraph" w:customStyle="1" w:styleId="4a">
    <w:name w:val="Основной текст (4)"/>
    <w:basedOn w:val="a5"/>
    <w:uiPriority w:val="99"/>
    <w:rsid w:val="008C412B"/>
    <w:pPr>
      <w:widowControl w:val="0"/>
      <w:shd w:val="clear" w:color="auto" w:fill="FFFFFF"/>
      <w:spacing w:before="360" w:after="180" w:line="307" w:lineRule="exact"/>
      <w:ind w:hanging="1280"/>
    </w:pPr>
    <w:rPr>
      <w:b/>
      <w:bCs/>
      <w:i/>
      <w:iCs/>
      <w:spacing w:val="3"/>
      <w:sz w:val="25"/>
      <w:szCs w:val="25"/>
      <w:lang w:val="kk-KZ" w:eastAsia="en-US"/>
    </w:rPr>
  </w:style>
  <w:style w:type="character" w:customStyle="1" w:styleId="4b">
    <w:name w:val="Основной текст + Полужирный4"/>
    <w:aliases w:val="Интервал 0 pt46"/>
    <w:uiPriority w:val="99"/>
    <w:rsid w:val="008C412B"/>
    <w:rPr>
      <w:rFonts w:ascii="Times New Roman" w:hAnsi="Times New Roman" w:cs="Times New Roman"/>
      <w:b/>
      <w:bCs/>
      <w:spacing w:val="7"/>
      <w:sz w:val="20"/>
      <w:szCs w:val="20"/>
      <w:u w:val="none"/>
      <w:shd w:val="clear" w:color="auto" w:fill="FFFFFF"/>
    </w:rPr>
  </w:style>
  <w:style w:type="character" w:customStyle="1" w:styleId="3f4">
    <w:name w:val="Основной текст (3) + Не полужирный"/>
    <w:aliases w:val="Интервал 0 pt50"/>
    <w:uiPriority w:val="99"/>
    <w:rsid w:val="008C412B"/>
    <w:rPr>
      <w:rFonts w:ascii="Times New Roman" w:hAnsi="Times New Roman" w:cs="Times New Roman"/>
      <w:b/>
      <w:bCs/>
      <w:spacing w:val="8"/>
      <w:sz w:val="20"/>
      <w:szCs w:val="20"/>
      <w:u w:val="none"/>
      <w:shd w:val="clear" w:color="auto" w:fill="FFFFFF"/>
    </w:rPr>
  </w:style>
  <w:style w:type="character" w:customStyle="1" w:styleId="3f5">
    <w:name w:val="Основной текст + Курсив3"/>
    <w:aliases w:val="Интервал 0 pt44"/>
    <w:uiPriority w:val="99"/>
    <w:rsid w:val="008C412B"/>
    <w:rPr>
      <w:rFonts w:ascii="Times New Roman" w:hAnsi="Times New Roman" w:cs="Times New Roman"/>
      <w:i/>
      <w:iCs/>
      <w:spacing w:val="0"/>
      <w:sz w:val="20"/>
      <w:szCs w:val="20"/>
      <w:u w:val="single"/>
      <w:shd w:val="clear" w:color="auto" w:fill="FFFFFF"/>
    </w:rPr>
  </w:style>
  <w:style w:type="character" w:customStyle="1" w:styleId="57">
    <w:name w:val="Основной текст (5)_"/>
    <w:link w:val="58"/>
    <w:uiPriority w:val="99"/>
    <w:rsid w:val="008C412B"/>
    <w:rPr>
      <w:rFonts w:ascii="Times New Roman" w:hAnsi="Times New Roman"/>
      <w:noProof/>
      <w:sz w:val="18"/>
      <w:szCs w:val="18"/>
      <w:shd w:val="clear" w:color="auto" w:fill="FFFFFF"/>
    </w:rPr>
  </w:style>
  <w:style w:type="paragraph" w:customStyle="1" w:styleId="58">
    <w:name w:val="Основной текст (5)"/>
    <w:basedOn w:val="a5"/>
    <w:link w:val="57"/>
    <w:uiPriority w:val="99"/>
    <w:rsid w:val="008C412B"/>
    <w:pPr>
      <w:widowControl w:val="0"/>
      <w:shd w:val="clear" w:color="auto" w:fill="FFFFFF"/>
      <w:spacing w:before="60" w:after="160" w:line="240" w:lineRule="atLeast"/>
    </w:pPr>
    <w:rPr>
      <w:rFonts w:ascii="Times New Roman" w:hAnsi="Times New Roman"/>
      <w:noProof/>
      <w:sz w:val="18"/>
      <w:szCs w:val="18"/>
    </w:rPr>
  </w:style>
  <w:style w:type="character" w:customStyle="1" w:styleId="9pt9">
    <w:name w:val="Основной текст + 9 pt9"/>
    <w:aliases w:val="Полужирный10,Интервал 0 pt38"/>
    <w:uiPriority w:val="99"/>
    <w:rsid w:val="008C412B"/>
    <w:rPr>
      <w:rFonts w:ascii="Times New Roman" w:hAnsi="Times New Roman" w:cs="Times New Roman"/>
      <w:b/>
      <w:bCs/>
      <w:spacing w:val="5"/>
      <w:sz w:val="18"/>
      <w:szCs w:val="18"/>
      <w:u w:val="none"/>
      <w:shd w:val="clear" w:color="auto" w:fill="FFFFFF"/>
    </w:rPr>
  </w:style>
  <w:style w:type="character" w:customStyle="1" w:styleId="9pt8">
    <w:name w:val="Основной текст + 9 pt8"/>
    <w:aliases w:val="Интервал 0 pt37"/>
    <w:uiPriority w:val="99"/>
    <w:rsid w:val="008C412B"/>
    <w:rPr>
      <w:rFonts w:ascii="Times New Roman" w:hAnsi="Times New Roman" w:cs="Times New Roman"/>
      <w:spacing w:val="2"/>
      <w:sz w:val="18"/>
      <w:szCs w:val="18"/>
      <w:u w:val="none"/>
      <w:shd w:val="clear" w:color="auto" w:fill="FFFFFF"/>
    </w:rPr>
  </w:style>
  <w:style w:type="character" w:customStyle="1" w:styleId="103">
    <w:name w:val="Основной текст + 10"/>
    <w:aliases w:val="5 pt10,Интервал 0 pt36"/>
    <w:uiPriority w:val="99"/>
    <w:rsid w:val="008C412B"/>
    <w:rPr>
      <w:rFonts w:ascii="Times New Roman" w:hAnsi="Times New Roman" w:cs="Times New Roman"/>
      <w:spacing w:val="6"/>
      <w:sz w:val="21"/>
      <w:szCs w:val="21"/>
      <w:u w:val="none"/>
      <w:shd w:val="clear" w:color="auto" w:fill="FFFFFF"/>
    </w:rPr>
  </w:style>
  <w:style w:type="paragraph" w:customStyle="1" w:styleId="affffffff0">
    <w:name w:val="Структурный элемент"/>
    <w:next w:val="a5"/>
    <w:qFormat/>
    <w:rsid w:val="008C412B"/>
    <w:pPr>
      <w:spacing w:before="240" w:after="0" w:line="240" w:lineRule="auto"/>
      <w:jc w:val="center"/>
    </w:pPr>
    <w:rPr>
      <w:rFonts w:ascii="Arial" w:eastAsia="Times New Roman" w:hAnsi="Arial" w:cs="Times New Roman"/>
      <w:b/>
      <w:bCs/>
      <w:caps/>
      <w:color w:val="000000"/>
      <w:sz w:val="24"/>
      <w:szCs w:val="24"/>
    </w:rPr>
  </w:style>
  <w:style w:type="character" w:customStyle="1" w:styleId="mw-headline">
    <w:name w:val="mw-headline"/>
    <w:rsid w:val="008C412B"/>
  </w:style>
  <w:style w:type="character" w:customStyle="1" w:styleId="noprint">
    <w:name w:val="noprint"/>
    <w:rsid w:val="008C412B"/>
  </w:style>
  <w:style w:type="character" w:customStyle="1" w:styleId="3f">
    <w:name w:val="Мой заголовок3 Знак"/>
    <w:link w:val="3e"/>
    <w:rsid w:val="008C412B"/>
    <w:rPr>
      <w:rFonts w:ascii="Arial" w:eastAsia="Times New Roman" w:hAnsi="Arial" w:cs="Times New Roman"/>
      <w:b/>
      <w:i/>
      <w:color w:val="000000"/>
      <w:sz w:val="24"/>
      <w:szCs w:val="24"/>
      <w:shd w:val="clear" w:color="auto" w:fill="FFFFFF"/>
    </w:rPr>
  </w:style>
  <w:style w:type="paragraph" w:customStyle="1" w:styleId="affffffff1">
    <w:name w:val="Мой рисунок"/>
    <w:next w:val="a5"/>
    <w:rsid w:val="008C412B"/>
    <w:pPr>
      <w:spacing w:before="120" w:after="120" w:line="240" w:lineRule="auto"/>
      <w:jc w:val="center"/>
    </w:pPr>
    <w:rPr>
      <w:rFonts w:ascii="Times New Roman" w:eastAsia="Times New Roman" w:hAnsi="Times New Roman" w:cs="Times New Roman"/>
      <w:color w:val="000000"/>
      <w:sz w:val="24"/>
      <w:szCs w:val="24"/>
    </w:rPr>
  </w:style>
  <w:style w:type="paragraph" w:customStyle="1" w:styleId="textoftable">
    <w:name w:val="text of table"/>
    <w:basedOn w:val="a5"/>
    <w:link w:val="textoftable0"/>
    <w:rsid w:val="008C412B"/>
    <w:pPr>
      <w:numPr>
        <w:numId w:val="13"/>
      </w:numPr>
      <w:spacing w:after="160" w:line="256" w:lineRule="auto"/>
      <w:ind w:left="0" w:firstLine="0"/>
      <w:jc w:val="center"/>
    </w:pPr>
    <w:rPr>
      <w:rFonts w:ascii="Arial" w:hAnsi="Arial"/>
      <w:sz w:val="18"/>
      <w:lang w:val="kk-KZ" w:eastAsia="en-US"/>
    </w:rPr>
  </w:style>
  <w:style w:type="character" w:customStyle="1" w:styleId="314">
    <w:name w:val="Основной текст (31)_"/>
    <w:link w:val="3110"/>
    <w:uiPriority w:val="99"/>
    <w:locked/>
    <w:rsid w:val="008C412B"/>
    <w:rPr>
      <w:rFonts w:ascii="Times New Roman" w:hAnsi="Times New Roman"/>
      <w:b/>
      <w:bCs/>
      <w:sz w:val="25"/>
      <w:szCs w:val="25"/>
      <w:shd w:val="clear" w:color="auto" w:fill="FFFFFF"/>
    </w:rPr>
  </w:style>
  <w:style w:type="paragraph" w:customStyle="1" w:styleId="3110">
    <w:name w:val="Основной текст (31)1"/>
    <w:basedOn w:val="a5"/>
    <w:link w:val="314"/>
    <w:uiPriority w:val="99"/>
    <w:rsid w:val="008C412B"/>
    <w:pPr>
      <w:shd w:val="clear" w:color="auto" w:fill="FFFFFF"/>
      <w:spacing w:before="240" w:after="160" w:line="317" w:lineRule="exact"/>
      <w:jc w:val="center"/>
    </w:pPr>
    <w:rPr>
      <w:rFonts w:ascii="Times New Roman" w:hAnsi="Times New Roman"/>
      <w:b/>
      <w:bCs/>
      <w:sz w:val="25"/>
      <w:szCs w:val="25"/>
    </w:rPr>
  </w:style>
  <w:style w:type="character" w:customStyle="1" w:styleId="s3">
    <w:name w:val="s3"/>
    <w:rsid w:val="008C412B"/>
    <w:rPr>
      <w:rFonts w:ascii="Times New Roman" w:hAnsi="Times New Roman" w:cs="Times New Roman" w:hint="default"/>
      <w:b w:val="0"/>
      <w:bCs w:val="0"/>
      <w:i/>
      <w:iCs/>
      <w:strike w:val="0"/>
      <w:dstrike w:val="0"/>
      <w:color w:val="FF0000"/>
      <w:sz w:val="20"/>
      <w:szCs w:val="20"/>
      <w:u w:val="none"/>
      <w:effect w:val="none"/>
    </w:rPr>
  </w:style>
  <w:style w:type="paragraph" w:customStyle="1" w:styleId="msonormalbullet2gif">
    <w:name w:val="msonormalbullet2.gif"/>
    <w:basedOn w:val="a5"/>
    <w:uiPriority w:val="99"/>
    <w:semiHidden/>
    <w:rsid w:val="008C412B"/>
    <w:pPr>
      <w:spacing w:before="96" w:after="120" w:line="360" w:lineRule="atLeast"/>
    </w:pPr>
    <w:rPr>
      <w:lang w:val="kk-KZ" w:eastAsia="kk-KZ"/>
    </w:rPr>
  </w:style>
  <w:style w:type="character" w:customStyle="1" w:styleId="affffffff2">
    <w:name w:val="Мой текст Знак Знак"/>
    <w:rsid w:val="008C412B"/>
    <w:rPr>
      <w:rFonts w:ascii="Times New Roman" w:eastAsia="Times New Roman" w:hAnsi="Times New Roman" w:cs="Times New Roman"/>
      <w:sz w:val="24"/>
      <w:szCs w:val="24"/>
    </w:rPr>
  </w:style>
  <w:style w:type="character" w:styleId="affffffff3">
    <w:name w:val="Placeholder Text"/>
    <w:uiPriority w:val="99"/>
    <w:semiHidden/>
    <w:rsid w:val="008C412B"/>
    <w:rPr>
      <w:color w:val="808080"/>
    </w:rPr>
  </w:style>
  <w:style w:type="paragraph" w:customStyle="1" w:styleId="affffffff4">
    <w:name w:val="Моя таб.название"/>
    <w:basedOn w:val="12"/>
    <w:link w:val="Char1"/>
    <w:rsid w:val="008C412B"/>
    <w:pPr>
      <w:widowControl w:val="0"/>
      <w:tabs>
        <w:tab w:val="left" w:pos="567"/>
        <w:tab w:val="left" w:pos="720"/>
        <w:tab w:val="left" w:pos="864"/>
        <w:tab w:val="left" w:pos="1152"/>
        <w:tab w:val="left" w:pos="2016"/>
        <w:tab w:val="left" w:pos="2736"/>
        <w:tab w:val="left" w:pos="3600"/>
        <w:tab w:val="left" w:pos="4608"/>
        <w:tab w:val="left" w:pos="5472"/>
        <w:tab w:val="left" w:pos="6912"/>
        <w:tab w:val="left" w:pos="7056"/>
        <w:tab w:val="left" w:pos="7200"/>
        <w:tab w:val="left" w:pos="7488"/>
        <w:tab w:val="left" w:pos="7632"/>
        <w:tab w:val="left" w:pos="8928"/>
      </w:tabs>
      <w:autoSpaceDE w:val="0"/>
      <w:autoSpaceDN w:val="0"/>
      <w:spacing w:before="0" w:after="120"/>
      <w:ind w:firstLine="0"/>
    </w:pPr>
    <w:rPr>
      <w:rFonts w:ascii="Arial" w:eastAsiaTheme="minorEastAsia" w:hAnsi="Arial" w:cs="Arial"/>
      <w:caps/>
      <w:color w:val="000000"/>
      <w:sz w:val="22"/>
      <w:szCs w:val="20"/>
      <w:lang w:val="kk-KZ" w:eastAsia="kk-KZ"/>
    </w:rPr>
  </w:style>
  <w:style w:type="character" w:customStyle="1" w:styleId="Char1">
    <w:name w:val="Моя таб.название Char"/>
    <w:link w:val="affffffff4"/>
    <w:rsid w:val="008C412B"/>
    <w:rPr>
      <w:rFonts w:ascii="Arial" w:hAnsi="Arial" w:cs="Arial"/>
      <w:b/>
      <w:caps/>
      <w:color w:val="000000"/>
      <w:szCs w:val="20"/>
      <w:lang w:val="kk-KZ" w:eastAsia="kk-KZ"/>
    </w:rPr>
  </w:style>
  <w:style w:type="paragraph" w:customStyle="1" w:styleId="a">
    <w:name w:val="Адресат"/>
    <w:basedOn w:val="a5"/>
    <w:rsid w:val="008C412B"/>
    <w:pPr>
      <w:numPr>
        <w:numId w:val="17"/>
      </w:numPr>
      <w:tabs>
        <w:tab w:val="clear" w:pos="926"/>
      </w:tabs>
      <w:spacing w:after="160" w:line="256" w:lineRule="auto"/>
      <w:ind w:left="0" w:firstLine="0"/>
    </w:pPr>
    <w:rPr>
      <w:lang w:val="kk-KZ" w:eastAsia="kk-KZ"/>
    </w:rPr>
  </w:style>
  <w:style w:type="character" w:customStyle="1" w:styleId="4100">
    <w:name w:val="Основной текст (4) + 10"/>
    <w:aliases w:val="5 pt21,Не полужирный,Курсив4,Основной текст (2) + 1221,5 pt31,Не полужирный27"/>
    <w:uiPriority w:val="99"/>
    <w:rsid w:val="008C412B"/>
    <w:rPr>
      <w:rFonts w:ascii="Times New Roman" w:hAnsi="Times New Roman" w:cs="Times New Roman"/>
      <w:b w:val="0"/>
      <w:bCs w:val="0"/>
      <w:i/>
      <w:iCs/>
      <w:spacing w:val="0"/>
      <w:sz w:val="21"/>
      <w:szCs w:val="21"/>
      <w:shd w:val="clear" w:color="auto" w:fill="FFFFFF"/>
    </w:rPr>
  </w:style>
  <w:style w:type="character" w:customStyle="1" w:styleId="1030">
    <w:name w:val="Основной текст + 103"/>
    <w:aliases w:val="5 pt27,Курсив5,Основной текст (2) + 10 pt1,Не полужирный30,Основной текст (2) + 1217,Не полужирный23"/>
    <w:uiPriority w:val="99"/>
    <w:rsid w:val="008C412B"/>
    <w:rPr>
      <w:rFonts w:ascii="Times New Roman" w:hAnsi="Times New Roman" w:cs="Times New Roman"/>
      <w:b w:val="0"/>
      <w:bCs w:val="0"/>
      <w:i/>
      <w:iCs/>
      <w:spacing w:val="0"/>
      <w:sz w:val="21"/>
      <w:szCs w:val="21"/>
      <w:shd w:val="clear" w:color="auto" w:fill="FFFFFF"/>
    </w:rPr>
  </w:style>
  <w:style w:type="character" w:customStyle="1" w:styleId="592">
    <w:name w:val="Основной текст (5) + 92"/>
    <w:aliases w:val="5 pt24,Полужирный19,Основной текст (2) + 1214,Не полужирный20"/>
    <w:uiPriority w:val="99"/>
    <w:rsid w:val="008C412B"/>
    <w:rPr>
      <w:rFonts w:ascii="Times New Roman" w:hAnsi="Times New Roman"/>
      <w:b/>
      <w:bCs/>
      <w:spacing w:val="0"/>
      <w:sz w:val="19"/>
      <w:szCs w:val="19"/>
      <w:shd w:val="clear" w:color="auto" w:fill="FFFFFF"/>
      <w:lang w:val="en-US" w:eastAsia="en-US"/>
    </w:rPr>
  </w:style>
  <w:style w:type="paragraph" w:customStyle="1" w:styleId="-">
    <w:name w:val="Мой список -"/>
    <w:basedOn w:val="affffffa"/>
    <w:link w:val="-0"/>
    <w:qFormat/>
    <w:rsid w:val="008C412B"/>
    <w:pPr>
      <w:numPr>
        <w:numId w:val="14"/>
      </w:numPr>
      <w:spacing w:before="60"/>
      <w:ind w:left="567" w:hanging="283"/>
    </w:pPr>
    <w:rPr>
      <w:lang w:eastAsia="en-US"/>
    </w:rPr>
  </w:style>
  <w:style w:type="character" w:customStyle="1" w:styleId="-0">
    <w:name w:val="Мой список - Знак"/>
    <w:link w:val="-"/>
    <w:rsid w:val="008C412B"/>
    <w:rPr>
      <w:rFonts w:ascii="Times New Roman" w:eastAsia="Times New Roman" w:hAnsi="Times New Roman" w:cs="Times New Roman"/>
      <w:color w:val="000000"/>
      <w:sz w:val="24"/>
      <w:szCs w:val="24"/>
      <w:lang w:eastAsia="en-US"/>
    </w:rPr>
  </w:style>
  <w:style w:type="character" w:customStyle="1" w:styleId="86">
    <w:name w:val="Колонтитул + 8"/>
    <w:aliases w:val="5 pt36,Основной текст (2) + 1226,Не полужирный34"/>
    <w:uiPriority w:val="99"/>
    <w:rsid w:val="008C412B"/>
    <w:rPr>
      <w:rFonts w:ascii="Times New Roman" w:hAnsi="Times New Roman"/>
      <w:noProof/>
      <w:sz w:val="17"/>
      <w:szCs w:val="17"/>
      <w:shd w:val="clear" w:color="auto" w:fill="FFFFFF"/>
    </w:rPr>
  </w:style>
  <w:style w:type="paragraph" w:customStyle="1" w:styleId="810">
    <w:name w:val="Основной текст (8)1"/>
    <w:basedOn w:val="a5"/>
    <w:uiPriority w:val="99"/>
    <w:rsid w:val="008C412B"/>
    <w:pPr>
      <w:shd w:val="clear" w:color="auto" w:fill="FFFFFF"/>
      <w:spacing w:after="160" w:line="240" w:lineRule="atLeast"/>
    </w:pPr>
    <w:rPr>
      <w:i/>
      <w:iCs/>
      <w:sz w:val="25"/>
      <w:szCs w:val="25"/>
      <w:lang w:val="kk-KZ" w:eastAsia="en-US"/>
    </w:rPr>
  </w:style>
  <w:style w:type="character" w:customStyle="1" w:styleId="31100">
    <w:name w:val="Основной текст (31)10"/>
    <w:uiPriority w:val="99"/>
    <w:rsid w:val="008C412B"/>
  </w:style>
  <w:style w:type="character" w:customStyle="1" w:styleId="319">
    <w:name w:val="Основной текст (31)9"/>
    <w:uiPriority w:val="99"/>
    <w:rsid w:val="008C412B"/>
    <w:rPr>
      <w:rFonts w:ascii="Times New Roman" w:hAnsi="Times New Roman"/>
      <w:b/>
      <w:bCs/>
      <w:noProof/>
      <w:sz w:val="25"/>
      <w:szCs w:val="25"/>
      <w:shd w:val="clear" w:color="auto" w:fill="FFFFFF"/>
    </w:rPr>
  </w:style>
  <w:style w:type="character" w:customStyle="1" w:styleId="21242">
    <w:name w:val="Основной текст (2) + 1242"/>
    <w:aliases w:val="5 pt52,Не полужирный50"/>
    <w:uiPriority w:val="99"/>
    <w:rsid w:val="008C412B"/>
    <w:rPr>
      <w:rFonts w:ascii="Times New Roman" w:hAnsi="Times New Roman"/>
      <w:b/>
      <w:bCs/>
      <w:sz w:val="25"/>
      <w:szCs w:val="25"/>
      <w:shd w:val="clear" w:color="auto" w:fill="FFFFFF"/>
    </w:rPr>
  </w:style>
  <w:style w:type="character" w:customStyle="1" w:styleId="21241">
    <w:name w:val="Основной текст (2) + 1241"/>
    <w:aliases w:val="5 pt51,Не полужирный49"/>
    <w:uiPriority w:val="99"/>
    <w:rsid w:val="008C412B"/>
    <w:rPr>
      <w:rFonts w:ascii="Times New Roman" w:hAnsi="Times New Roman"/>
      <w:b/>
      <w:bCs/>
      <w:noProof/>
      <w:sz w:val="25"/>
      <w:szCs w:val="25"/>
      <w:shd w:val="clear" w:color="auto" w:fill="FFFFFF"/>
    </w:rPr>
  </w:style>
  <w:style w:type="character" w:customStyle="1" w:styleId="21240">
    <w:name w:val="Основной текст (2) + 1240"/>
    <w:aliases w:val="5 pt50,Не полужирный48"/>
    <w:uiPriority w:val="99"/>
    <w:rsid w:val="008C412B"/>
    <w:rPr>
      <w:rFonts w:ascii="Times New Roman" w:hAnsi="Times New Roman"/>
      <w:b/>
      <w:bCs/>
      <w:sz w:val="25"/>
      <w:szCs w:val="25"/>
      <w:shd w:val="clear" w:color="auto" w:fill="FFFFFF"/>
    </w:rPr>
  </w:style>
  <w:style w:type="character" w:customStyle="1" w:styleId="21239">
    <w:name w:val="Основной текст (2) + 1239"/>
    <w:aliases w:val="5 pt49,Не полужирный47"/>
    <w:uiPriority w:val="99"/>
    <w:rsid w:val="008C412B"/>
    <w:rPr>
      <w:rFonts w:ascii="Times New Roman" w:hAnsi="Times New Roman"/>
      <w:b/>
      <w:bCs/>
      <w:noProof/>
      <w:sz w:val="25"/>
      <w:szCs w:val="25"/>
      <w:shd w:val="clear" w:color="auto" w:fill="FFFFFF"/>
    </w:rPr>
  </w:style>
  <w:style w:type="character" w:customStyle="1" w:styleId="21238">
    <w:name w:val="Основной текст (2) + 1238"/>
    <w:aliases w:val="5 pt48,Не полужирный46,Курсив13"/>
    <w:uiPriority w:val="99"/>
    <w:rsid w:val="008C412B"/>
    <w:rPr>
      <w:rFonts w:ascii="Times New Roman" w:hAnsi="Times New Roman"/>
      <w:b/>
      <w:bCs/>
      <w:i/>
      <w:iCs/>
      <w:sz w:val="25"/>
      <w:szCs w:val="25"/>
      <w:shd w:val="clear" w:color="auto" w:fill="FFFFFF"/>
    </w:rPr>
  </w:style>
  <w:style w:type="character" w:customStyle="1" w:styleId="840">
    <w:name w:val="Основной текст (8)4"/>
    <w:uiPriority w:val="99"/>
    <w:rsid w:val="008C412B"/>
    <w:rPr>
      <w:rFonts w:ascii="Times New Roman" w:hAnsi="Times New Roman"/>
      <w:i/>
      <w:iCs/>
      <w:sz w:val="25"/>
      <w:szCs w:val="25"/>
      <w:shd w:val="clear" w:color="auto" w:fill="FFFFFF"/>
    </w:rPr>
  </w:style>
  <w:style w:type="character" w:customStyle="1" w:styleId="21237">
    <w:name w:val="Основной текст (2) + 1237"/>
    <w:aliases w:val="5 pt47,Не полужирный45"/>
    <w:uiPriority w:val="99"/>
    <w:rsid w:val="008C412B"/>
    <w:rPr>
      <w:rFonts w:ascii="Times New Roman" w:hAnsi="Times New Roman"/>
      <w:b/>
      <w:bCs/>
      <w:sz w:val="25"/>
      <w:szCs w:val="25"/>
      <w:shd w:val="clear" w:color="auto" w:fill="FFFFFF"/>
    </w:rPr>
  </w:style>
  <w:style w:type="character" w:customStyle="1" w:styleId="21236">
    <w:name w:val="Основной текст (2) + 1236"/>
    <w:aliases w:val="5 pt46,Не полужирный44"/>
    <w:uiPriority w:val="99"/>
    <w:rsid w:val="008C412B"/>
    <w:rPr>
      <w:rFonts w:ascii="Times New Roman" w:hAnsi="Times New Roman"/>
      <w:b/>
      <w:bCs/>
      <w:noProof/>
      <w:sz w:val="25"/>
      <w:szCs w:val="25"/>
      <w:shd w:val="clear" w:color="auto" w:fill="FFFFFF"/>
    </w:rPr>
  </w:style>
  <w:style w:type="character" w:customStyle="1" w:styleId="21235">
    <w:name w:val="Основной текст (2) + 1235"/>
    <w:aliases w:val="5 pt45,Не полужирный43,Курсив12"/>
    <w:uiPriority w:val="99"/>
    <w:rsid w:val="008C412B"/>
    <w:rPr>
      <w:rFonts w:ascii="Times New Roman" w:hAnsi="Times New Roman"/>
      <w:b/>
      <w:bCs/>
      <w:i/>
      <w:iCs/>
      <w:sz w:val="25"/>
      <w:szCs w:val="25"/>
      <w:shd w:val="clear" w:color="auto" w:fill="FFFFFF"/>
    </w:rPr>
  </w:style>
  <w:style w:type="character" w:customStyle="1" w:styleId="21234">
    <w:name w:val="Основной текст (2) + 1234"/>
    <w:aliases w:val="5 pt44,Не полужирный42,Курсив11"/>
    <w:uiPriority w:val="99"/>
    <w:rsid w:val="008C412B"/>
    <w:rPr>
      <w:rFonts w:ascii="Times New Roman" w:hAnsi="Times New Roman"/>
      <w:b/>
      <w:bCs/>
      <w:i/>
      <w:iCs/>
      <w:noProof/>
      <w:sz w:val="25"/>
      <w:szCs w:val="25"/>
      <w:shd w:val="clear" w:color="auto" w:fill="FFFFFF"/>
    </w:rPr>
  </w:style>
  <w:style w:type="character" w:customStyle="1" w:styleId="21233">
    <w:name w:val="Основной текст (2) + 1233"/>
    <w:aliases w:val="5 pt43,Не полужирный41"/>
    <w:uiPriority w:val="99"/>
    <w:rsid w:val="008C412B"/>
    <w:rPr>
      <w:rFonts w:ascii="Times New Roman" w:hAnsi="Times New Roman"/>
      <w:b/>
      <w:bCs/>
      <w:sz w:val="25"/>
      <w:szCs w:val="25"/>
      <w:shd w:val="clear" w:color="auto" w:fill="FFFFFF"/>
    </w:rPr>
  </w:style>
  <w:style w:type="character" w:customStyle="1" w:styleId="21232">
    <w:name w:val="Основной текст (2) + 1232"/>
    <w:aliases w:val="5 pt42,Не полужирный40"/>
    <w:uiPriority w:val="99"/>
    <w:rsid w:val="008C412B"/>
    <w:rPr>
      <w:rFonts w:ascii="Times New Roman" w:hAnsi="Times New Roman"/>
      <w:b/>
      <w:bCs/>
      <w:noProof/>
      <w:sz w:val="25"/>
      <w:szCs w:val="25"/>
      <w:shd w:val="clear" w:color="auto" w:fill="FFFFFF"/>
    </w:rPr>
  </w:style>
  <w:style w:type="character" w:customStyle="1" w:styleId="21231">
    <w:name w:val="Основной текст (2) + 1231"/>
    <w:aliases w:val="5 pt41,Не полужирный39,Курсив10"/>
    <w:uiPriority w:val="99"/>
    <w:rsid w:val="008C412B"/>
    <w:rPr>
      <w:rFonts w:ascii="Times New Roman" w:hAnsi="Times New Roman"/>
      <w:b/>
      <w:bCs/>
      <w:i/>
      <w:iCs/>
      <w:sz w:val="25"/>
      <w:szCs w:val="25"/>
      <w:shd w:val="clear" w:color="auto" w:fill="FFFFFF"/>
    </w:rPr>
  </w:style>
  <w:style w:type="character" w:customStyle="1" w:styleId="21230">
    <w:name w:val="Основной текст (2) + 1230"/>
    <w:aliases w:val="5 pt40,Не полужирный38"/>
    <w:uiPriority w:val="99"/>
    <w:rsid w:val="008C412B"/>
    <w:rPr>
      <w:rFonts w:ascii="Times New Roman" w:hAnsi="Times New Roman"/>
      <w:b/>
      <w:bCs/>
      <w:sz w:val="25"/>
      <w:szCs w:val="25"/>
      <w:shd w:val="clear" w:color="auto" w:fill="FFFFFF"/>
    </w:rPr>
  </w:style>
  <w:style w:type="character" w:customStyle="1" w:styleId="21229">
    <w:name w:val="Основной текст (2) + 1229"/>
    <w:aliases w:val="5 pt39,Не полужирный37"/>
    <w:uiPriority w:val="99"/>
    <w:rsid w:val="008C412B"/>
    <w:rPr>
      <w:rFonts w:ascii="Times New Roman" w:hAnsi="Times New Roman"/>
      <w:b/>
      <w:bCs/>
      <w:noProof/>
      <w:sz w:val="25"/>
      <w:szCs w:val="25"/>
      <w:shd w:val="clear" w:color="auto" w:fill="FFFFFF"/>
    </w:rPr>
  </w:style>
  <w:style w:type="character" w:customStyle="1" w:styleId="21227">
    <w:name w:val="Основной текст (2) + 1227"/>
    <w:aliases w:val="5 pt37,Не полужирный35"/>
    <w:uiPriority w:val="99"/>
    <w:rsid w:val="008C412B"/>
    <w:rPr>
      <w:rFonts w:ascii="Times New Roman" w:hAnsi="Times New Roman"/>
      <w:b/>
      <w:bCs/>
      <w:sz w:val="25"/>
      <w:szCs w:val="25"/>
      <w:shd w:val="clear" w:color="auto" w:fill="FFFFFF"/>
    </w:rPr>
  </w:style>
  <w:style w:type="character" w:customStyle="1" w:styleId="21225">
    <w:name w:val="Основной текст (2) + 1225"/>
    <w:aliases w:val="5 pt35,Не полужирный33,Курсив8"/>
    <w:uiPriority w:val="99"/>
    <w:rsid w:val="008C412B"/>
    <w:rPr>
      <w:rFonts w:ascii="Times New Roman" w:hAnsi="Times New Roman"/>
      <w:b/>
      <w:bCs/>
      <w:i/>
      <w:iCs/>
      <w:sz w:val="25"/>
      <w:szCs w:val="25"/>
      <w:shd w:val="clear" w:color="auto" w:fill="FFFFFF"/>
    </w:rPr>
  </w:style>
  <w:style w:type="character" w:customStyle="1" w:styleId="21224">
    <w:name w:val="Основной текст (2) + 1224"/>
    <w:aliases w:val="5 pt34,Не полужирный32,Курсив7"/>
    <w:uiPriority w:val="99"/>
    <w:rsid w:val="008C412B"/>
    <w:rPr>
      <w:rFonts w:ascii="Times New Roman" w:hAnsi="Times New Roman"/>
      <w:b/>
      <w:bCs/>
      <w:i/>
      <w:iCs/>
      <w:sz w:val="25"/>
      <w:szCs w:val="25"/>
      <w:shd w:val="clear" w:color="auto" w:fill="FFFFFF"/>
    </w:rPr>
  </w:style>
  <w:style w:type="character" w:customStyle="1" w:styleId="210pt">
    <w:name w:val="Основной текст (2) + 10 pt"/>
    <w:aliases w:val="Не полужирный31,Курсив6"/>
    <w:uiPriority w:val="99"/>
    <w:rsid w:val="008C412B"/>
    <w:rPr>
      <w:rFonts w:ascii="Times New Roman" w:hAnsi="Times New Roman"/>
      <w:b/>
      <w:bCs/>
      <w:i/>
      <w:iCs/>
      <w:sz w:val="20"/>
      <w:szCs w:val="20"/>
      <w:shd w:val="clear" w:color="auto" w:fill="FFFFFF"/>
    </w:rPr>
  </w:style>
  <w:style w:type="character" w:customStyle="1" w:styleId="21223">
    <w:name w:val="Основной текст (2) + 1223"/>
    <w:aliases w:val="5 pt33,Не полужирный29"/>
    <w:uiPriority w:val="99"/>
    <w:rsid w:val="008C412B"/>
    <w:rPr>
      <w:rFonts w:ascii="Times New Roman" w:hAnsi="Times New Roman"/>
      <w:b/>
      <w:bCs/>
      <w:sz w:val="25"/>
      <w:szCs w:val="25"/>
      <w:shd w:val="clear" w:color="auto" w:fill="FFFFFF"/>
    </w:rPr>
  </w:style>
  <w:style w:type="character" w:customStyle="1" w:styleId="21222">
    <w:name w:val="Основной текст (2) + 1222"/>
    <w:aliases w:val="5 pt32,Не полужирный28"/>
    <w:uiPriority w:val="99"/>
    <w:rsid w:val="008C412B"/>
    <w:rPr>
      <w:rFonts w:ascii="Times New Roman" w:hAnsi="Times New Roman"/>
      <w:b/>
      <w:bCs/>
      <w:noProof/>
      <w:sz w:val="25"/>
      <w:szCs w:val="25"/>
      <w:shd w:val="clear" w:color="auto" w:fill="FFFFFF"/>
    </w:rPr>
  </w:style>
  <w:style w:type="character" w:customStyle="1" w:styleId="21220">
    <w:name w:val="Основной текст (2) + 1220"/>
    <w:aliases w:val="5 pt30,Не полужирный26"/>
    <w:uiPriority w:val="99"/>
    <w:rsid w:val="008C412B"/>
    <w:rPr>
      <w:rFonts w:ascii="Times New Roman" w:hAnsi="Times New Roman"/>
      <w:b/>
      <w:bCs/>
      <w:sz w:val="25"/>
      <w:szCs w:val="25"/>
      <w:shd w:val="clear" w:color="auto" w:fill="FFFFFF"/>
    </w:rPr>
  </w:style>
  <w:style w:type="character" w:customStyle="1" w:styleId="21219">
    <w:name w:val="Основной текст (2) + 1219"/>
    <w:aliases w:val="5 pt29,Не полужирный25"/>
    <w:uiPriority w:val="99"/>
    <w:rsid w:val="008C412B"/>
    <w:rPr>
      <w:rFonts w:ascii="Times New Roman" w:hAnsi="Times New Roman"/>
      <w:b/>
      <w:bCs/>
      <w:sz w:val="25"/>
      <w:szCs w:val="25"/>
      <w:shd w:val="clear" w:color="auto" w:fill="FFFFFF"/>
    </w:rPr>
  </w:style>
  <w:style w:type="character" w:customStyle="1" w:styleId="21218">
    <w:name w:val="Основной текст (2) + 1218"/>
    <w:aliases w:val="5 pt28,Не полужирный24"/>
    <w:uiPriority w:val="99"/>
    <w:rsid w:val="008C412B"/>
    <w:rPr>
      <w:rFonts w:ascii="Times New Roman" w:hAnsi="Times New Roman"/>
      <w:b/>
      <w:bCs/>
      <w:noProof/>
      <w:sz w:val="25"/>
      <w:szCs w:val="25"/>
      <w:shd w:val="clear" w:color="auto" w:fill="FFFFFF"/>
    </w:rPr>
  </w:style>
  <w:style w:type="character" w:customStyle="1" w:styleId="21216">
    <w:name w:val="Основной текст (2) + 1216"/>
    <w:aliases w:val="5 pt26,Не полужирный22"/>
    <w:uiPriority w:val="99"/>
    <w:rsid w:val="008C412B"/>
    <w:rPr>
      <w:rFonts w:ascii="Times New Roman" w:hAnsi="Times New Roman"/>
      <w:b/>
      <w:bCs/>
      <w:noProof/>
      <w:sz w:val="25"/>
      <w:szCs w:val="25"/>
      <w:shd w:val="clear" w:color="auto" w:fill="FFFFFF"/>
    </w:rPr>
  </w:style>
  <w:style w:type="character" w:customStyle="1" w:styleId="21215">
    <w:name w:val="Основной текст (2) + 1215"/>
    <w:aliases w:val="5 pt25,Не полужирный21"/>
    <w:uiPriority w:val="99"/>
    <w:rsid w:val="008C412B"/>
    <w:rPr>
      <w:rFonts w:ascii="Times New Roman" w:hAnsi="Times New Roman"/>
      <w:b/>
      <w:bCs/>
      <w:sz w:val="25"/>
      <w:szCs w:val="25"/>
      <w:shd w:val="clear" w:color="auto" w:fill="FFFFFF"/>
    </w:rPr>
  </w:style>
  <w:style w:type="paragraph" w:customStyle="1" w:styleId="msonormalbullet1gif">
    <w:name w:val="msonormalbullet1.gif"/>
    <w:basedOn w:val="a5"/>
    <w:uiPriority w:val="99"/>
    <w:semiHidden/>
    <w:rsid w:val="008C412B"/>
    <w:pPr>
      <w:spacing w:before="96" w:after="120" w:line="360" w:lineRule="atLeast"/>
    </w:pPr>
    <w:rPr>
      <w:lang w:val="kk-KZ" w:eastAsia="kk-KZ"/>
    </w:rPr>
  </w:style>
  <w:style w:type="paragraph" w:customStyle="1" w:styleId="G40">
    <w:name w:val="G4_Текст таблицы"/>
    <w:qFormat/>
    <w:rsid w:val="008C412B"/>
    <w:pPr>
      <w:spacing w:before="60" w:after="60" w:line="240" w:lineRule="auto"/>
      <w:jc w:val="center"/>
    </w:pPr>
    <w:rPr>
      <w:rFonts w:ascii="Times New Roman" w:eastAsia="Times New Roman" w:hAnsi="Times New Roman" w:cs="Times New Roman"/>
      <w:color w:val="000000"/>
      <w:sz w:val="24"/>
      <w:szCs w:val="24"/>
    </w:rPr>
  </w:style>
  <w:style w:type="paragraph" w:customStyle="1" w:styleId="msobodytextbullet2gif">
    <w:name w:val="msobodytextbullet2.gif"/>
    <w:basedOn w:val="a5"/>
    <w:uiPriority w:val="99"/>
    <w:semiHidden/>
    <w:rsid w:val="008C412B"/>
    <w:pPr>
      <w:spacing w:before="96" w:after="120" w:line="360" w:lineRule="atLeast"/>
    </w:pPr>
    <w:rPr>
      <w:lang w:val="kk-KZ" w:eastAsia="kk-KZ"/>
    </w:rPr>
  </w:style>
  <w:style w:type="paragraph" w:customStyle="1" w:styleId="msobodytextbullet3gif">
    <w:name w:val="msobodytextbullet3.gif"/>
    <w:basedOn w:val="a5"/>
    <w:uiPriority w:val="99"/>
    <w:semiHidden/>
    <w:rsid w:val="008C412B"/>
    <w:pPr>
      <w:spacing w:before="96" w:after="120" w:line="360" w:lineRule="atLeast"/>
    </w:pPr>
    <w:rPr>
      <w:lang w:val="kk-KZ" w:eastAsia="kk-KZ"/>
    </w:rPr>
  </w:style>
  <w:style w:type="character" w:customStyle="1" w:styleId="FontStyle15">
    <w:name w:val="Font Style15"/>
    <w:rsid w:val="008C412B"/>
    <w:rPr>
      <w:rFonts w:ascii="Times New Roman" w:hAnsi="Times New Roman" w:cs="Times New Roman"/>
      <w:i/>
      <w:iCs/>
      <w:sz w:val="22"/>
      <w:szCs w:val="22"/>
    </w:rPr>
  </w:style>
  <w:style w:type="character" w:customStyle="1" w:styleId="FontStyle16">
    <w:name w:val="Font Style16"/>
    <w:rsid w:val="008C412B"/>
    <w:rPr>
      <w:rFonts w:ascii="Times New Roman" w:hAnsi="Times New Roman" w:cs="Times New Roman"/>
      <w:b/>
      <w:bCs/>
      <w:i/>
      <w:iCs/>
      <w:spacing w:val="-10"/>
      <w:sz w:val="22"/>
      <w:szCs w:val="22"/>
    </w:rPr>
  </w:style>
  <w:style w:type="character" w:customStyle="1" w:styleId="textoftable0">
    <w:name w:val="text of table Знак Знак"/>
    <w:link w:val="textoftable"/>
    <w:rsid w:val="008C412B"/>
    <w:rPr>
      <w:rFonts w:ascii="Arial" w:hAnsi="Arial"/>
      <w:sz w:val="18"/>
      <w:lang w:val="kk-KZ" w:eastAsia="en-US"/>
    </w:rPr>
  </w:style>
  <w:style w:type="paragraph" w:customStyle="1" w:styleId="G41">
    <w:name w:val="G4_Нижний колонтитул"/>
    <w:uiPriority w:val="2"/>
    <w:qFormat/>
    <w:rsid w:val="008C412B"/>
    <w:pPr>
      <w:spacing w:after="0" w:line="240" w:lineRule="auto"/>
    </w:pPr>
    <w:rPr>
      <w:rFonts w:ascii="Times New Roman" w:eastAsia="Calibri" w:hAnsi="Times New Roman" w:cs="Times New Roman"/>
      <w:noProof/>
      <w:sz w:val="24"/>
    </w:rPr>
  </w:style>
  <w:style w:type="character" w:customStyle="1" w:styleId="s9">
    <w:name w:val="s9"/>
    <w:rsid w:val="008C412B"/>
    <w:rPr>
      <w:i/>
      <w:iCs/>
      <w:color w:val="333399"/>
      <w:u w:val="single"/>
      <w:bdr w:val="none" w:sz="0" w:space="0" w:color="auto" w:frame="1"/>
    </w:rPr>
  </w:style>
  <w:style w:type="paragraph" w:customStyle="1" w:styleId="a1">
    <w:name w:val="номер"/>
    <w:basedOn w:val="a5"/>
    <w:rsid w:val="008C412B"/>
    <w:pPr>
      <w:numPr>
        <w:numId w:val="15"/>
      </w:numPr>
      <w:spacing w:after="120" w:line="256" w:lineRule="auto"/>
      <w:jc w:val="both"/>
    </w:pPr>
    <w:rPr>
      <w:rFonts w:ascii="Arial" w:hAnsi="Arial"/>
      <w:lang w:val="kk-KZ" w:eastAsia="kk-KZ"/>
    </w:rPr>
  </w:style>
  <w:style w:type="paragraph" w:customStyle="1" w:styleId="a2">
    <w:name w:val="Стиль нумерованный"/>
    <w:basedOn w:val="a5"/>
    <w:rsid w:val="008C412B"/>
    <w:pPr>
      <w:numPr>
        <w:numId w:val="16"/>
      </w:numPr>
      <w:spacing w:after="120" w:line="256" w:lineRule="auto"/>
      <w:jc w:val="both"/>
    </w:pPr>
    <w:rPr>
      <w:rFonts w:ascii="Arial" w:hAnsi="Arial"/>
      <w:lang w:val="kk-KZ" w:eastAsia="kk-KZ"/>
    </w:rPr>
  </w:style>
  <w:style w:type="paragraph" w:customStyle="1" w:styleId="11">
    <w:name w:val="Заголовок1"/>
    <w:basedOn w:val="1b"/>
    <w:rsid w:val="008C412B"/>
    <w:pPr>
      <w:widowControl/>
      <w:numPr>
        <w:numId w:val="19"/>
      </w:numPr>
      <w:tabs>
        <w:tab w:val="clear" w:pos="9072"/>
        <w:tab w:val="right" w:leader="dot" w:pos="9637"/>
      </w:tabs>
      <w:autoSpaceDE/>
      <w:autoSpaceDN/>
      <w:adjustRightInd/>
      <w:spacing w:after="160" w:line="256" w:lineRule="auto"/>
      <w:jc w:val="center"/>
      <w:outlineLvl w:val="0"/>
    </w:pPr>
    <w:rPr>
      <w:b/>
      <w:caps/>
      <w:noProof w:val="0"/>
      <w:sz w:val="22"/>
      <w:lang w:eastAsia="kk-KZ"/>
    </w:rPr>
  </w:style>
  <w:style w:type="paragraph" w:customStyle="1" w:styleId="315">
    <w:name w:val="Основной текст 31"/>
    <w:basedOn w:val="a5"/>
    <w:uiPriority w:val="99"/>
    <w:rsid w:val="008C412B"/>
    <w:pPr>
      <w:suppressAutoHyphens/>
      <w:spacing w:after="160" w:line="256" w:lineRule="auto"/>
      <w:jc w:val="center"/>
    </w:pPr>
    <w:rPr>
      <w:b/>
      <w:bCs/>
      <w:sz w:val="32"/>
      <w:lang w:val="kk-KZ" w:eastAsia="ar-SA"/>
    </w:rPr>
  </w:style>
  <w:style w:type="paragraph" w:styleId="5">
    <w:name w:val="List Number 5"/>
    <w:basedOn w:val="a5"/>
    <w:semiHidden/>
    <w:rsid w:val="008C412B"/>
    <w:pPr>
      <w:numPr>
        <w:numId w:val="18"/>
      </w:numPr>
      <w:spacing w:before="120" w:after="160" w:line="256" w:lineRule="auto"/>
      <w:jc w:val="both"/>
    </w:pPr>
    <w:rPr>
      <w:rFonts w:ascii="Arial" w:hAnsi="Arial"/>
      <w:lang w:val="en-US" w:eastAsia="kk-KZ"/>
    </w:rPr>
  </w:style>
  <w:style w:type="paragraph" w:customStyle="1" w:styleId="122">
    <w:name w:val="Табл12центр"/>
    <w:basedOn w:val="a5"/>
    <w:next w:val="a5"/>
    <w:rsid w:val="008C412B"/>
    <w:pPr>
      <w:widowControl w:val="0"/>
      <w:autoSpaceDE w:val="0"/>
      <w:autoSpaceDN w:val="0"/>
      <w:adjustRightInd w:val="0"/>
      <w:spacing w:after="160" w:line="256" w:lineRule="auto"/>
      <w:jc w:val="center"/>
    </w:pPr>
    <w:rPr>
      <w:lang w:val="kk-KZ" w:eastAsia="kk-KZ"/>
    </w:rPr>
  </w:style>
  <w:style w:type="paragraph" w:customStyle="1" w:styleId="j11">
    <w:name w:val="j11"/>
    <w:basedOn w:val="a5"/>
    <w:rsid w:val="008C412B"/>
    <w:pPr>
      <w:spacing w:before="100" w:beforeAutospacing="1" w:after="100" w:afterAutospacing="1" w:line="256" w:lineRule="auto"/>
    </w:pPr>
    <w:rPr>
      <w:lang w:val="kk-KZ" w:eastAsia="kk-KZ"/>
    </w:rPr>
  </w:style>
  <w:style w:type="paragraph" w:customStyle="1" w:styleId="j12">
    <w:name w:val="j12"/>
    <w:basedOn w:val="a5"/>
    <w:rsid w:val="008C412B"/>
    <w:pPr>
      <w:spacing w:before="100" w:beforeAutospacing="1" w:after="100" w:afterAutospacing="1" w:line="256" w:lineRule="auto"/>
    </w:pPr>
    <w:rPr>
      <w:lang w:val="kk-KZ" w:eastAsia="kk-KZ"/>
    </w:rPr>
  </w:style>
  <w:style w:type="character" w:customStyle="1" w:styleId="currentdocdiv">
    <w:name w:val="currentdocdiv"/>
    <w:basedOn w:val="a6"/>
    <w:rsid w:val="008C412B"/>
  </w:style>
  <w:style w:type="character" w:customStyle="1" w:styleId="28pt">
    <w:name w:val="Основной текст (2) + 8 pt"/>
    <w:basedOn w:val="2f4"/>
    <w:rsid w:val="008C412B"/>
    <w:rPr>
      <w:rFonts w:ascii="Arial" w:eastAsia="Arial" w:hAnsi="Arial" w:cs="Arial"/>
      <w:b w:val="0"/>
      <w:bCs w:val="0"/>
      <w:color w:val="000000"/>
      <w:spacing w:val="0"/>
      <w:w w:val="100"/>
      <w:position w:val="0"/>
      <w:sz w:val="16"/>
      <w:szCs w:val="16"/>
      <w:lang w:val="ru-RU" w:eastAsia="ru-RU" w:bidi="ru-RU"/>
    </w:rPr>
  </w:style>
  <w:style w:type="character" w:customStyle="1" w:styleId="2Tahoma105pt">
    <w:name w:val="Основной текст (2) + Tahoma;10;5 pt"/>
    <w:basedOn w:val="2f4"/>
    <w:rsid w:val="008C412B"/>
    <w:rPr>
      <w:rFonts w:ascii="Tahoma" w:eastAsia="Tahoma" w:hAnsi="Tahoma" w:cs="Tahoma"/>
      <w:b w:val="0"/>
      <w:bCs w:val="0"/>
      <w:color w:val="000000"/>
      <w:spacing w:val="0"/>
      <w:w w:val="100"/>
      <w:position w:val="0"/>
      <w:sz w:val="21"/>
      <w:szCs w:val="21"/>
      <w:lang w:val="ru-RU" w:eastAsia="ru-RU" w:bidi="ru-RU"/>
    </w:rPr>
  </w:style>
  <w:style w:type="character" w:customStyle="1" w:styleId="285pt">
    <w:name w:val="Основной текст (2) + 8;5 pt;Полужирный"/>
    <w:basedOn w:val="2f4"/>
    <w:rsid w:val="008C412B"/>
    <w:rPr>
      <w:rFonts w:ascii="Arial" w:eastAsia="Arial" w:hAnsi="Arial" w:cs="Arial"/>
      <w:color w:val="000000"/>
      <w:spacing w:val="0"/>
      <w:w w:val="100"/>
      <w:position w:val="0"/>
      <w:sz w:val="17"/>
      <w:szCs w:val="17"/>
      <w:lang w:val="ru-RU" w:eastAsia="ru-RU" w:bidi="ru-RU"/>
    </w:rPr>
  </w:style>
  <w:style w:type="character" w:customStyle="1" w:styleId="285pt2pt">
    <w:name w:val="Основной текст (2) + 8;5 pt;Полужирный;Интервал 2 pt"/>
    <w:basedOn w:val="2f4"/>
    <w:rsid w:val="008C412B"/>
    <w:rPr>
      <w:rFonts w:ascii="Arial" w:eastAsia="Arial" w:hAnsi="Arial" w:cs="Arial"/>
      <w:color w:val="000000"/>
      <w:spacing w:val="40"/>
      <w:w w:val="100"/>
      <w:position w:val="0"/>
      <w:sz w:val="17"/>
      <w:szCs w:val="17"/>
      <w:lang w:val="ru-RU" w:eastAsia="ru-RU" w:bidi="ru-RU"/>
    </w:rPr>
  </w:style>
  <w:style w:type="paragraph" w:customStyle="1" w:styleId="117">
    <w:name w:val="Заголовок 11"/>
    <w:aliases w:val="Заголовок 111"/>
    <w:basedOn w:val="a5"/>
    <w:next w:val="a5"/>
    <w:uiPriority w:val="9"/>
    <w:qFormat/>
    <w:rsid w:val="008C412B"/>
    <w:pPr>
      <w:keepNext/>
      <w:tabs>
        <w:tab w:val="num" w:pos="1152"/>
      </w:tabs>
      <w:spacing w:before="120" w:after="240" w:line="256" w:lineRule="auto"/>
      <w:ind w:left="1152" w:hanging="301"/>
      <w:jc w:val="both"/>
    </w:pPr>
    <w:rPr>
      <w:b/>
      <w:bCs/>
      <w:kern w:val="32"/>
      <w:sz w:val="28"/>
      <w:szCs w:val="28"/>
      <w:lang w:val="kk-KZ" w:eastAsia="kk-KZ"/>
    </w:rPr>
  </w:style>
  <w:style w:type="character" w:customStyle="1" w:styleId="FontStyle168">
    <w:name w:val="Font Style168"/>
    <w:uiPriority w:val="99"/>
    <w:rsid w:val="008C412B"/>
    <w:rPr>
      <w:rFonts w:ascii="Times New Roman" w:hAnsi="Times New Roman" w:cs="Times New Roman"/>
      <w:color w:val="000000"/>
      <w:sz w:val="20"/>
      <w:szCs w:val="20"/>
    </w:rPr>
  </w:style>
  <w:style w:type="paragraph" w:customStyle="1" w:styleId="Style59">
    <w:name w:val="Style59"/>
    <w:basedOn w:val="a5"/>
    <w:uiPriority w:val="99"/>
    <w:rsid w:val="008C412B"/>
    <w:pPr>
      <w:widowControl w:val="0"/>
      <w:autoSpaceDE w:val="0"/>
      <w:autoSpaceDN w:val="0"/>
      <w:adjustRightInd w:val="0"/>
      <w:spacing w:after="160" w:line="319" w:lineRule="exact"/>
      <w:ind w:firstLine="566"/>
    </w:pPr>
    <w:rPr>
      <w:lang w:val="kk-KZ" w:eastAsia="kk-KZ"/>
    </w:rPr>
  </w:style>
  <w:style w:type="paragraph" w:customStyle="1" w:styleId="affffffff5">
    <w:name w:val="Основной текст_ПТП"/>
    <w:basedOn w:val="a5"/>
    <w:link w:val="affffffff6"/>
    <w:qFormat/>
    <w:rsid w:val="008C412B"/>
    <w:pPr>
      <w:spacing w:before="60" w:after="60" w:line="256" w:lineRule="auto"/>
      <w:ind w:firstLine="709"/>
      <w:jc w:val="both"/>
    </w:pPr>
    <w:rPr>
      <w:rFonts w:ascii="Arial" w:hAnsi="Arial"/>
      <w:lang w:val="kk-KZ" w:eastAsia="en-US"/>
    </w:rPr>
  </w:style>
  <w:style w:type="character" w:customStyle="1" w:styleId="affffffff6">
    <w:name w:val="Основной текст_ПТП Знак"/>
    <w:link w:val="affffffff5"/>
    <w:rsid w:val="008C412B"/>
    <w:rPr>
      <w:rFonts w:ascii="Arial" w:hAnsi="Arial"/>
      <w:lang w:val="kk-KZ" w:eastAsia="en-US"/>
    </w:rPr>
  </w:style>
  <w:style w:type="character" w:customStyle="1" w:styleId="1ff3">
    <w:name w:val="Заголовок1_ПТП Знак"/>
    <w:link w:val="1ff4"/>
    <w:locked/>
    <w:rsid w:val="008C412B"/>
    <w:rPr>
      <w:rFonts w:ascii="Arial" w:hAnsi="Arial" w:cs="Arial"/>
      <w:b/>
      <w:caps/>
      <w:sz w:val="24"/>
      <w:lang w:eastAsia="en-US"/>
    </w:rPr>
  </w:style>
  <w:style w:type="paragraph" w:customStyle="1" w:styleId="1ff4">
    <w:name w:val="Заголовок1_ПТП"/>
    <w:basedOn w:val="a5"/>
    <w:next w:val="affffffff5"/>
    <w:link w:val="1ff3"/>
    <w:qFormat/>
    <w:rsid w:val="008C412B"/>
    <w:pPr>
      <w:spacing w:before="320" w:after="320" w:line="256" w:lineRule="auto"/>
      <w:jc w:val="center"/>
    </w:pPr>
    <w:rPr>
      <w:rFonts w:ascii="Arial" w:hAnsi="Arial" w:cs="Arial"/>
      <w:b/>
      <w:caps/>
      <w:sz w:val="24"/>
      <w:lang w:eastAsia="en-US"/>
    </w:rPr>
  </w:style>
  <w:style w:type="character" w:customStyle="1" w:styleId="1ff5">
    <w:name w:val="Маркированный список1_ПТП Знак"/>
    <w:link w:val="10"/>
    <w:locked/>
    <w:rsid w:val="008C412B"/>
    <w:rPr>
      <w:rFonts w:ascii="Arial" w:hAnsi="Arial" w:cs="Arial"/>
      <w:lang w:val="kk-KZ" w:eastAsia="en-US"/>
    </w:rPr>
  </w:style>
  <w:style w:type="paragraph" w:customStyle="1" w:styleId="10">
    <w:name w:val="Маркированный список1_ПТП"/>
    <w:basedOn w:val="a5"/>
    <w:link w:val="1ff5"/>
    <w:qFormat/>
    <w:rsid w:val="008C412B"/>
    <w:pPr>
      <w:numPr>
        <w:numId w:val="20"/>
      </w:numPr>
      <w:spacing w:before="60" w:after="60" w:line="256" w:lineRule="auto"/>
      <w:jc w:val="both"/>
    </w:pPr>
    <w:rPr>
      <w:rFonts w:ascii="Arial" w:hAnsi="Arial" w:cs="Arial"/>
      <w:lang w:val="kk-KZ" w:eastAsia="en-US"/>
    </w:rPr>
  </w:style>
  <w:style w:type="paragraph" w:customStyle="1" w:styleId="Style4">
    <w:name w:val="Style4"/>
    <w:basedOn w:val="a5"/>
    <w:uiPriority w:val="99"/>
    <w:rsid w:val="008C412B"/>
    <w:pPr>
      <w:widowControl w:val="0"/>
      <w:autoSpaceDE w:val="0"/>
      <w:autoSpaceDN w:val="0"/>
      <w:adjustRightInd w:val="0"/>
      <w:spacing w:after="160" w:line="227" w:lineRule="exact"/>
      <w:jc w:val="both"/>
    </w:pPr>
    <w:rPr>
      <w:lang w:val="kk-KZ" w:eastAsia="kk-KZ"/>
    </w:rPr>
  </w:style>
  <w:style w:type="paragraph" w:customStyle="1" w:styleId="Style1">
    <w:name w:val="Style1"/>
    <w:basedOn w:val="a5"/>
    <w:uiPriority w:val="99"/>
    <w:rsid w:val="008C412B"/>
    <w:pPr>
      <w:widowControl w:val="0"/>
      <w:autoSpaceDE w:val="0"/>
      <w:autoSpaceDN w:val="0"/>
      <w:adjustRightInd w:val="0"/>
      <w:spacing w:after="160" w:line="262" w:lineRule="exact"/>
      <w:ind w:firstLine="701"/>
      <w:jc w:val="both"/>
    </w:pPr>
    <w:rPr>
      <w:rFonts w:ascii="Cambria" w:hAnsi="Cambria"/>
      <w:lang w:val="kk-KZ" w:eastAsia="kk-KZ"/>
    </w:rPr>
  </w:style>
  <w:style w:type="paragraph" w:customStyle="1" w:styleId="Style8">
    <w:name w:val="Style8"/>
    <w:basedOn w:val="a5"/>
    <w:uiPriority w:val="99"/>
    <w:rsid w:val="008C412B"/>
    <w:pPr>
      <w:widowControl w:val="0"/>
      <w:autoSpaceDE w:val="0"/>
      <w:autoSpaceDN w:val="0"/>
      <w:adjustRightInd w:val="0"/>
      <w:spacing w:after="160" w:line="256" w:lineRule="auto"/>
    </w:pPr>
    <w:rPr>
      <w:lang w:val="kk-KZ" w:eastAsia="kk-KZ"/>
    </w:rPr>
  </w:style>
  <w:style w:type="character" w:customStyle="1" w:styleId="afffd">
    <w:name w:val="Обычный (веб) Знак"/>
    <w:aliases w:val="Обычный (Web) Знак"/>
    <w:link w:val="afffc"/>
    <w:uiPriority w:val="99"/>
    <w:locked/>
    <w:rsid w:val="008C412B"/>
    <w:rPr>
      <w:rFonts w:ascii="Times New Roman" w:eastAsia="Times New Roman" w:hAnsi="Times New Roman" w:cs="Times New Roman"/>
      <w:sz w:val="24"/>
      <w:szCs w:val="24"/>
    </w:rPr>
  </w:style>
  <w:style w:type="table" w:customStyle="1" w:styleId="GridTableLight">
    <w:name w:val="Grid Table Light"/>
    <w:basedOn w:val="a7"/>
    <w:uiPriority w:val="40"/>
    <w:rsid w:val="008C412B"/>
    <w:pPr>
      <w:spacing w:after="0" w:line="240" w:lineRule="auto"/>
    </w:pPr>
    <w:rPr>
      <w:rFonts w:eastAsiaTheme="minorHAnsi"/>
      <w:lang w:eastAsia="en-US"/>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customStyle="1" w:styleId="31">
    <w:name w:val="3.1. Заголовок"/>
    <w:basedOn w:val="3"/>
    <w:autoRedefine/>
    <w:qFormat/>
    <w:rsid w:val="008C412B"/>
    <w:pPr>
      <w:keepLines w:val="0"/>
      <w:widowControl w:val="0"/>
      <w:numPr>
        <w:ilvl w:val="1"/>
        <w:numId w:val="25"/>
      </w:numPr>
      <w:shd w:val="clear" w:color="auto" w:fill="FFFFFF"/>
      <w:tabs>
        <w:tab w:val="left" w:pos="567"/>
      </w:tabs>
      <w:spacing w:before="0" w:line="240" w:lineRule="auto"/>
      <w:ind w:left="0" w:firstLine="0"/>
      <w:jc w:val="center"/>
    </w:pPr>
    <w:rPr>
      <w:rFonts w:asciiTheme="minorHAnsi" w:eastAsiaTheme="minorEastAsia" w:hAnsiTheme="minorHAnsi" w:cstheme="minorBidi"/>
      <w:color w:val="auto"/>
      <w:sz w:val="24"/>
      <w:szCs w:val="28"/>
      <w:lang w:val="kk-KZ" w:eastAsia="kk-KZ"/>
    </w:rPr>
  </w:style>
  <w:style w:type="paragraph" w:customStyle="1" w:styleId="41">
    <w:name w:val="4.1. Заголовок"/>
    <w:basedOn w:val="31"/>
    <w:qFormat/>
    <w:rsid w:val="008C412B"/>
    <w:pPr>
      <w:numPr>
        <w:numId w:val="23"/>
      </w:numPr>
    </w:pPr>
  </w:style>
  <w:style w:type="paragraph" w:customStyle="1" w:styleId="411">
    <w:name w:val="4.1.1. Заголовок"/>
    <w:basedOn w:val="41"/>
    <w:qFormat/>
    <w:rsid w:val="008C412B"/>
    <w:pPr>
      <w:numPr>
        <w:numId w:val="0"/>
      </w:numPr>
    </w:pPr>
  </w:style>
  <w:style w:type="paragraph" w:customStyle="1" w:styleId="51">
    <w:name w:val="5.1. Заголовок"/>
    <w:basedOn w:val="31"/>
    <w:qFormat/>
    <w:rsid w:val="008C412B"/>
    <w:pPr>
      <w:numPr>
        <w:numId w:val="24"/>
      </w:numPr>
      <w:ind w:left="0" w:firstLine="0"/>
    </w:pPr>
  </w:style>
  <w:style w:type="paragraph" w:customStyle="1" w:styleId="610">
    <w:name w:val="6.1. Заголовок"/>
    <w:basedOn w:val="3"/>
    <w:qFormat/>
    <w:rsid w:val="008C412B"/>
    <w:pPr>
      <w:keepLines w:val="0"/>
      <w:numPr>
        <w:ilvl w:val="1"/>
        <w:numId w:val="21"/>
      </w:numPr>
      <w:shd w:val="clear" w:color="auto" w:fill="FFFFFF"/>
      <w:tabs>
        <w:tab w:val="left" w:pos="567"/>
      </w:tabs>
      <w:spacing w:before="0" w:line="240" w:lineRule="auto"/>
      <w:ind w:left="0" w:firstLine="0"/>
      <w:jc w:val="center"/>
    </w:pPr>
    <w:rPr>
      <w:rFonts w:asciiTheme="minorHAnsi" w:eastAsiaTheme="minorEastAsia" w:hAnsiTheme="minorHAnsi" w:cstheme="minorBidi"/>
      <w:bCs w:val="0"/>
      <w:color w:val="auto"/>
      <w:sz w:val="24"/>
      <w:szCs w:val="28"/>
      <w:lang w:val="kk-KZ" w:eastAsia="kk-KZ"/>
    </w:rPr>
  </w:style>
  <w:style w:type="paragraph" w:customStyle="1" w:styleId="71">
    <w:name w:val="7.1. Заголовок"/>
    <w:basedOn w:val="3"/>
    <w:qFormat/>
    <w:rsid w:val="008C412B"/>
    <w:pPr>
      <w:keepLines w:val="0"/>
      <w:numPr>
        <w:ilvl w:val="1"/>
        <w:numId w:val="22"/>
      </w:numPr>
      <w:shd w:val="clear" w:color="auto" w:fill="FFFFFF"/>
      <w:tabs>
        <w:tab w:val="left" w:pos="567"/>
      </w:tabs>
      <w:spacing w:before="0" w:line="240" w:lineRule="auto"/>
      <w:jc w:val="center"/>
    </w:pPr>
    <w:rPr>
      <w:rFonts w:asciiTheme="minorHAnsi" w:eastAsiaTheme="minorEastAsia" w:hAnsiTheme="minorHAnsi" w:cstheme="minorBidi"/>
      <w:bCs w:val="0"/>
      <w:color w:val="auto"/>
      <w:sz w:val="24"/>
      <w:szCs w:val="28"/>
      <w:lang w:val="kk-KZ" w:eastAsia="kk-KZ"/>
    </w:rPr>
  </w:style>
  <w:style w:type="paragraph" w:customStyle="1" w:styleId="affffffff7">
    <w:name w:val="Рисунки"/>
    <w:basedOn w:val="af4"/>
    <w:qFormat/>
    <w:rsid w:val="008C412B"/>
    <w:pPr>
      <w:tabs>
        <w:tab w:val="left" w:pos="567"/>
      </w:tabs>
      <w:spacing w:after="160" w:line="256" w:lineRule="auto"/>
      <w:ind w:left="357" w:firstLine="0"/>
      <w:outlineLvl w:val="0"/>
    </w:pPr>
    <w:rPr>
      <w:rFonts w:asciiTheme="minorHAnsi" w:eastAsiaTheme="minorEastAsia" w:hAnsiTheme="minorHAnsi" w:cstheme="minorBidi"/>
      <w:b/>
      <w:color w:val="auto"/>
      <w:sz w:val="22"/>
      <w:szCs w:val="22"/>
      <w:lang w:val="kk-KZ" w:eastAsia="kk-KZ"/>
    </w:rPr>
  </w:style>
  <w:style w:type="paragraph" w:customStyle="1" w:styleId="msonormal0">
    <w:name w:val="msonormal"/>
    <w:basedOn w:val="a5"/>
    <w:rsid w:val="008C412B"/>
    <w:pPr>
      <w:spacing w:before="100" w:beforeAutospacing="1" w:after="100" w:afterAutospacing="1" w:line="256" w:lineRule="auto"/>
    </w:pPr>
    <w:rPr>
      <w:lang w:val="kk-KZ" w:eastAsia="kk-KZ"/>
    </w:rPr>
  </w:style>
  <w:style w:type="paragraph" w:customStyle="1" w:styleId="2f9">
    <w:name w:val="Обычный.Обычный2"/>
    <w:rsid w:val="008C412B"/>
    <w:pPr>
      <w:spacing w:after="0" w:line="240" w:lineRule="auto"/>
    </w:pPr>
    <w:rPr>
      <w:rFonts w:ascii="Times New Roman" w:eastAsia="Calibri" w:hAnsi="Times New Roman" w:cs="Times New Roman"/>
      <w:sz w:val="28"/>
      <w:szCs w:val="24"/>
    </w:rPr>
  </w:style>
  <w:style w:type="character" w:customStyle="1" w:styleId="75">
    <w:name w:val="Основной текст (7)"/>
    <w:basedOn w:val="a6"/>
    <w:rsid w:val="008C412B"/>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30pt">
    <w:name w:val="Основной текст (3) + Интервал 0 pt"/>
    <w:basedOn w:val="a6"/>
    <w:rsid w:val="008C412B"/>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ru-RU" w:eastAsia="ru-RU" w:bidi="ru-RU"/>
    </w:rPr>
  </w:style>
  <w:style w:type="character" w:customStyle="1" w:styleId="afffffffe">
    <w:name w:val="текст таблицы Знак"/>
    <w:link w:val="afffffffd"/>
    <w:uiPriority w:val="99"/>
    <w:locked/>
    <w:rsid w:val="008C412B"/>
    <w:rPr>
      <w:rFonts w:ascii="Arial" w:hAnsi="Arial"/>
      <w:sz w:val="16"/>
      <w:szCs w:val="18"/>
      <w:lang w:val="kk-KZ" w:eastAsia="kk-KZ"/>
    </w:rPr>
  </w:style>
  <w:style w:type="character" w:customStyle="1" w:styleId="0pt0">
    <w:name w:val="Основной текст + Интервал 0 pt"/>
    <w:uiPriority w:val="99"/>
    <w:rsid w:val="008C412B"/>
    <w:rPr>
      <w:rFonts w:ascii="Times New Roman" w:hAnsi="Times New Roman" w:cs="Times New Roman" w:hint="default"/>
      <w:color w:val="000000"/>
      <w:spacing w:val="7"/>
      <w:w w:val="100"/>
      <w:position w:val="0"/>
      <w:sz w:val="19"/>
      <w:szCs w:val="19"/>
      <w:shd w:val="clear" w:color="auto" w:fill="FFFFFF"/>
      <w:lang w:val="ru-RU" w:eastAsia="ru-RU"/>
    </w:rPr>
  </w:style>
  <w:style w:type="character" w:customStyle="1" w:styleId="275pt">
    <w:name w:val="Основной текст (2) + 7;5 pt"/>
    <w:basedOn w:val="2f4"/>
    <w:rsid w:val="008C412B"/>
    <w:rPr>
      <w:b w:val="0"/>
      <w:bCs w:val="0"/>
      <w:color w:val="000000"/>
      <w:spacing w:val="0"/>
      <w:w w:val="100"/>
      <w:position w:val="0"/>
      <w:sz w:val="15"/>
      <w:szCs w:val="15"/>
      <w:lang w:val="ru-RU" w:eastAsia="ru-RU" w:bidi="ru-RU"/>
    </w:rPr>
  </w:style>
  <w:style w:type="character" w:customStyle="1" w:styleId="295pt">
    <w:name w:val="Основной текст (2) + 9;5 pt;Полужирный"/>
    <w:basedOn w:val="2f4"/>
    <w:rsid w:val="008C412B"/>
    <w:rPr>
      <w:color w:val="000000"/>
      <w:spacing w:val="0"/>
      <w:w w:val="100"/>
      <w:position w:val="0"/>
      <w:sz w:val="19"/>
      <w:szCs w:val="19"/>
      <w:lang w:val="ru-RU" w:eastAsia="ru-RU" w:bidi="ru-RU"/>
    </w:rPr>
  </w:style>
  <w:style w:type="character" w:customStyle="1" w:styleId="2fa">
    <w:name w:val="Основной текст (2) + Курсив"/>
    <w:basedOn w:val="a6"/>
    <w:rsid w:val="008C412B"/>
    <w:rPr>
      <w:rFonts w:ascii="Microsoft Sans Serif" w:eastAsia="Times New Roman" w:hAnsi="Microsoft Sans Serif" w:cs="Microsoft Sans Serif"/>
      <w:b w:val="0"/>
      <w:bCs w:val="0"/>
      <w:i/>
      <w:iCs/>
      <w:color w:val="000000"/>
      <w:spacing w:val="0"/>
      <w:w w:val="100"/>
      <w:position w:val="0"/>
      <w:sz w:val="26"/>
      <w:szCs w:val="26"/>
      <w:shd w:val="clear" w:color="auto" w:fill="FFFFFF"/>
      <w:lang w:val="en-US" w:eastAsia="en-US" w:bidi="en-US"/>
    </w:rPr>
  </w:style>
  <w:style w:type="character" w:customStyle="1" w:styleId="161">
    <w:name w:val="Основной текст (16) + Не курсив"/>
    <w:basedOn w:val="a6"/>
    <w:rsid w:val="008C412B"/>
    <w:rPr>
      <w:rFonts w:ascii="Times New Roman" w:eastAsia="Times New Roman" w:hAnsi="Times New Roman"/>
      <w:i/>
      <w:iCs/>
      <w:color w:val="000000"/>
      <w:spacing w:val="0"/>
      <w:w w:val="100"/>
      <w:position w:val="0"/>
      <w:sz w:val="26"/>
      <w:szCs w:val="26"/>
      <w:shd w:val="clear" w:color="auto" w:fill="FFFFFF"/>
      <w:lang w:val="ru-RU" w:eastAsia="ru-RU" w:bidi="ru-RU"/>
    </w:rPr>
  </w:style>
  <w:style w:type="character" w:customStyle="1" w:styleId="245pt">
    <w:name w:val="Основной текст (2) + 4;5 pt"/>
    <w:basedOn w:val="2f4"/>
    <w:rsid w:val="008C412B"/>
    <w:rPr>
      <w:b w:val="0"/>
      <w:bCs w:val="0"/>
      <w:color w:val="000000"/>
      <w:spacing w:val="0"/>
      <w:w w:val="100"/>
      <w:position w:val="0"/>
      <w:sz w:val="9"/>
      <w:szCs w:val="9"/>
      <w:lang w:val="ru-RU" w:eastAsia="ru-RU" w:bidi="ru-RU"/>
    </w:rPr>
  </w:style>
  <w:style w:type="character" w:customStyle="1" w:styleId="28pt-1pt">
    <w:name w:val="Основной текст (2) + 8 pt;Курсив;Интервал -1 pt"/>
    <w:basedOn w:val="2f4"/>
    <w:rsid w:val="008C412B"/>
    <w:rPr>
      <w:b w:val="0"/>
      <w:bCs w:val="0"/>
      <w:i/>
      <w:iCs/>
      <w:color w:val="000000"/>
      <w:spacing w:val="-20"/>
      <w:w w:val="100"/>
      <w:position w:val="0"/>
      <w:sz w:val="16"/>
      <w:szCs w:val="16"/>
      <w:lang w:val="ru-RU" w:eastAsia="ru-RU" w:bidi="ru-RU"/>
    </w:rPr>
  </w:style>
  <w:style w:type="character" w:customStyle="1" w:styleId="255pt">
    <w:name w:val="Основной текст (2) + 5;5 pt;Полужирный"/>
    <w:basedOn w:val="2f4"/>
    <w:rsid w:val="008C412B"/>
    <w:rPr>
      <w:color w:val="000000"/>
      <w:spacing w:val="0"/>
      <w:w w:val="100"/>
      <w:position w:val="0"/>
      <w:sz w:val="11"/>
      <w:szCs w:val="11"/>
      <w:lang w:val="ru-RU" w:eastAsia="ru-RU" w:bidi="ru-RU"/>
    </w:rPr>
  </w:style>
  <w:style w:type="character" w:styleId="affffffff8">
    <w:name w:val="Intense Reference"/>
    <w:basedOn w:val="a6"/>
    <w:uiPriority w:val="32"/>
    <w:qFormat/>
    <w:rsid w:val="008C412B"/>
    <w:rPr>
      <w:b/>
      <w:bCs/>
      <w:smallCaps/>
      <w:color w:val="4F81BD" w:themeColor="accent1"/>
      <w:spacing w:val="5"/>
    </w:rPr>
  </w:style>
  <w:style w:type="paragraph" w:customStyle="1" w:styleId="59">
    <w:name w:val="Обычный5"/>
    <w:rsid w:val="008C412B"/>
    <w:pPr>
      <w:widowControl w:val="0"/>
      <w:spacing w:after="0" w:line="240" w:lineRule="auto"/>
    </w:pPr>
    <w:rPr>
      <w:rFonts w:ascii="Arial" w:eastAsia="Times New Roman" w:hAnsi="Arial" w:cs="Times New Roman"/>
      <w:snapToGrid w:val="0"/>
      <w:sz w:val="20"/>
      <w:szCs w:val="20"/>
    </w:rPr>
  </w:style>
  <w:style w:type="character" w:customStyle="1" w:styleId="211pt">
    <w:name w:val="Основной текст (2) + 11 pt;Полужирный"/>
    <w:basedOn w:val="2f4"/>
    <w:rsid w:val="008C412B"/>
    <w:rPr>
      <w:i w:val="0"/>
      <w:iCs w:val="0"/>
      <w:smallCaps w:val="0"/>
      <w:strike w:val="0"/>
      <w:color w:val="000000"/>
      <w:spacing w:val="0"/>
      <w:w w:val="100"/>
      <w:position w:val="0"/>
      <w:sz w:val="22"/>
      <w:szCs w:val="22"/>
      <w:u w:val="none"/>
      <w:lang w:val="ru-RU" w:eastAsia="ru-RU" w:bidi="ru-RU"/>
    </w:rPr>
  </w:style>
  <w:style w:type="paragraph" w:customStyle="1" w:styleId="StyleArial11ptJustified">
    <w:name w:val="Style Arial 11 pt Justified"/>
    <w:basedOn w:val="a5"/>
    <w:rsid w:val="008C412B"/>
    <w:pPr>
      <w:spacing w:before="80" w:after="80" w:line="256" w:lineRule="auto"/>
      <w:jc w:val="both"/>
    </w:pPr>
    <w:rPr>
      <w:rFonts w:ascii="Arial" w:eastAsia="Times New Roman" w:hAnsi="Arial"/>
      <w:szCs w:val="20"/>
      <w:lang w:val="en-US" w:eastAsia="en-US"/>
    </w:rPr>
  </w:style>
  <w:style w:type="character" w:customStyle="1" w:styleId="FontStyle41">
    <w:name w:val="Font Style41"/>
    <w:basedOn w:val="a6"/>
    <w:uiPriority w:val="99"/>
    <w:rsid w:val="008C412B"/>
    <w:rPr>
      <w:rFonts w:ascii="Arial" w:hAnsi="Arial" w:cs="Arial"/>
      <w:b/>
      <w:bCs/>
      <w:sz w:val="26"/>
      <w:szCs w:val="26"/>
    </w:rPr>
  </w:style>
  <w:style w:type="paragraph" w:styleId="affffffff9">
    <w:name w:val="footnote text"/>
    <w:basedOn w:val="a5"/>
    <w:link w:val="affffffffa"/>
    <w:uiPriority w:val="99"/>
    <w:semiHidden/>
    <w:unhideWhenUsed/>
    <w:rsid w:val="008C412B"/>
    <w:pPr>
      <w:spacing w:after="0" w:line="240" w:lineRule="auto"/>
    </w:pPr>
    <w:rPr>
      <w:sz w:val="20"/>
      <w:szCs w:val="20"/>
      <w:lang w:val="kk-KZ" w:eastAsia="kk-KZ"/>
    </w:rPr>
  </w:style>
  <w:style w:type="character" w:customStyle="1" w:styleId="affffffffa">
    <w:name w:val="Текст сноски Знак"/>
    <w:basedOn w:val="a6"/>
    <w:link w:val="affffffff9"/>
    <w:uiPriority w:val="99"/>
    <w:semiHidden/>
    <w:rsid w:val="008C412B"/>
    <w:rPr>
      <w:sz w:val="20"/>
      <w:szCs w:val="20"/>
      <w:lang w:val="kk-KZ" w:eastAsia="kk-KZ"/>
    </w:rPr>
  </w:style>
  <w:style w:type="character" w:styleId="affffffffb">
    <w:name w:val="footnote reference"/>
    <w:basedOn w:val="a6"/>
    <w:uiPriority w:val="99"/>
    <w:semiHidden/>
    <w:unhideWhenUsed/>
    <w:rsid w:val="008C412B"/>
    <w:rPr>
      <w:vertAlign w:val="superscript"/>
    </w:rPr>
  </w:style>
  <w:style w:type="character" w:customStyle="1" w:styleId="affffffffc">
    <w:name w:val="Мой текст Знак Знак Знак"/>
    <w:rsid w:val="008C412B"/>
    <w:rPr>
      <w:color w:val="000000"/>
      <w:sz w:val="24"/>
      <w:szCs w:val="24"/>
      <w:lang w:val="ru-RU" w:eastAsia="ru-RU" w:bidi="ar-SA"/>
    </w:rPr>
  </w:style>
  <w:style w:type="paragraph" w:customStyle="1" w:styleId="affffffffd">
    <w:name w:val="Знак Знак Знак Знак"/>
    <w:basedOn w:val="a5"/>
    <w:autoRedefine/>
    <w:rsid w:val="008C412B"/>
    <w:pPr>
      <w:widowControl w:val="0"/>
      <w:adjustRightInd w:val="0"/>
      <w:spacing w:after="160" w:line="240" w:lineRule="exact"/>
      <w:jc w:val="both"/>
      <w:textAlignment w:val="baseline"/>
    </w:pPr>
    <w:rPr>
      <w:rFonts w:ascii="Times New Roman" w:eastAsia="SimSun" w:hAnsi="Times New Roman" w:cs="Times New Roman"/>
      <w:b/>
      <w:sz w:val="28"/>
      <w:szCs w:val="24"/>
      <w:lang w:val="en-US" w:eastAsia="en-US"/>
    </w:rPr>
  </w:style>
  <w:style w:type="paragraph" w:customStyle="1" w:styleId="affffffffe">
    <w:name w:val="Знак Знак Знак"/>
    <w:basedOn w:val="a5"/>
    <w:autoRedefine/>
    <w:rsid w:val="008C412B"/>
    <w:pPr>
      <w:spacing w:after="160" w:line="240" w:lineRule="exact"/>
    </w:pPr>
    <w:rPr>
      <w:rFonts w:ascii="Times New Roman" w:eastAsia="SimSun" w:hAnsi="Times New Roman" w:cs="Times New Roman"/>
      <w:b/>
      <w:sz w:val="28"/>
      <w:szCs w:val="24"/>
      <w:lang w:val="en-US" w:eastAsia="en-US"/>
    </w:rPr>
  </w:style>
  <w:style w:type="paragraph" w:customStyle="1" w:styleId="1113">
    <w:name w:val="Знак Знак Знак Знак Знак Знак Знак Знак Знак Знак Знак1 Знак Знак Знак1 Знак Знак Знак Знак Знак Знак1 Знак"/>
    <w:basedOn w:val="a5"/>
    <w:autoRedefine/>
    <w:rsid w:val="008C412B"/>
    <w:pPr>
      <w:spacing w:after="160" w:line="240" w:lineRule="exact"/>
    </w:pPr>
    <w:rPr>
      <w:rFonts w:ascii="Times New Roman" w:eastAsia="SimSun" w:hAnsi="Times New Roman" w:cs="Times New Roman"/>
      <w:b/>
      <w:sz w:val="28"/>
      <w:szCs w:val="24"/>
      <w:lang w:val="en-US" w:eastAsia="en-US"/>
    </w:rPr>
  </w:style>
  <w:style w:type="character" w:customStyle="1" w:styleId="2fb">
    <w:name w:val="Знак Знак2"/>
    <w:rsid w:val="008C412B"/>
    <w:rPr>
      <w:b/>
      <w:sz w:val="28"/>
    </w:rPr>
  </w:style>
  <w:style w:type="paragraph" w:customStyle="1" w:styleId="afffffffff">
    <w:name w:val="Знак Знак Знак Знак Знак Знак Знак"/>
    <w:basedOn w:val="a5"/>
    <w:autoRedefine/>
    <w:rsid w:val="008C412B"/>
    <w:pPr>
      <w:spacing w:after="160" w:line="240" w:lineRule="exact"/>
    </w:pPr>
    <w:rPr>
      <w:rFonts w:ascii="Times New Roman" w:eastAsia="SimSun" w:hAnsi="Times New Roman" w:cs="Times New Roman"/>
      <w:b/>
      <w:sz w:val="28"/>
      <w:szCs w:val="24"/>
      <w:lang w:val="en-US" w:eastAsia="en-US"/>
    </w:rPr>
  </w:style>
  <w:style w:type="paragraph" w:customStyle="1" w:styleId="66">
    <w:name w:val="Обычный6"/>
    <w:rsid w:val="008C412B"/>
    <w:pPr>
      <w:widowControl w:val="0"/>
      <w:spacing w:after="0" w:line="240" w:lineRule="auto"/>
    </w:pPr>
    <w:rPr>
      <w:rFonts w:ascii="Arial" w:eastAsia="Times New Roman" w:hAnsi="Arial" w:cs="Times New Roman"/>
      <w:snapToGrid w:val="0"/>
      <w:sz w:val="20"/>
      <w:szCs w:val="20"/>
    </w:rPr>
  </w:style>
  <w:style w:type="paragraph" w:customStyle="1" w:styleId="afffffffff0">
    <w:name w:val="основной текст Знак Знак Знак Знак Знак Знак Знак Знак Знак Знак"/>
    <w:basedOn w:val="a5"/>
    <w:link w:val="afffffffff1"/>
    <w:rsid w:val="008C412B"/>
    <w:pPr>
      <w:spacing w:after="0" w:line="360" w:lineRule="auto"/>
      <w:ind w:firstLine="737"/>
      <w:jc w:val="both"/>
    </w:pPr>
    <w:rPr>
      <w:rFonts w:ascii="Times New Roman" w:eastAsia="Times New Roman" w:hAnsi="Times New Roman" w:cs="Times New Roman"/>
      <w:sz w:val="24"/>
      <w:szCs w:val="24"/>
    </w:rPr>
  </w:style>
  <w:style w:type="character" w:customStyle="1" w:styleId="afffffffff1">
    <w:name w:val="основной текст Знак Знак Знак Знак Знак Знак Знак Знак Знак Знак Знак"/>
    <w:link w:val="afffffffff0"/>
    <w:rsid w:val="008C412B"/>
    <w:rPr>
      <w:rFonts w:ascii="Times New Roman" w:eastAsia="Times New Roman" w:hAnsi="Times New Roman" w:cs="Times New Roman"/>
      <w:sz w:val="24"/>
      <w:szCs w:val="24"/>
    </w:rPr>
  </w:style>
  <w:style w:type="paragraph" w:customStyle="1" w:styleId="Style6">
    <w:name w:val="Style6"/>
    <w:basedOn w:val="a5"/>
    <w:rsid w:val="008C412B"/>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85">
    <w:name w:val="Font Style85"/>
    <w:rsid w:val="008C412B"/>
    <w:rPr>
      <w:rFonts w:ascii="Times New Roman" w:hAnsi="Times New Roman" w:cs="Times New Roman"/>
      <w:sz w:val="20"/>
      <w:szCs w:val="20"/>
    </w:rPr>
  </w:style>
  <w:style w:type="character" w:customStyle="1" w:styleId="2fc">
    <w:name w:val="Название объекта Знак2"/>
    <w:aliases w:val="Название объекта Знак1 Знак,Название объекта Знак Знак Знак,Название объекта Знак Знак1,Название объекта Знак2 Знак Знак Знак,Название объекта Знак1 Знак1 Знак Знак Знак,Название объекта Знак Знак Знак1 Знак1 Знак Знак"/>
    <w:rsid w:val="008C412B"/>
    <w:rPr>
      <w:b/>
      <w:bCs/>
    </w:rPr>
  </w:style>
  <w:style w:type="character" w:customStyle="1" w:styleId="FontStyle75">
    <w:name w:val="Font Style75"/>
    <w:rsid w:val="008C412B"/>
    <w:rPr>
      <w:rFonts w:ascii="Times New Roman" w:hAnsi="Times New Roman" w:cs="Times New Roman"/>
      <w:b/>
      <w:bCs/>
      <w:i/>
      <w:iCs/>
      <w:sz w:val="26"/>
      <w:szCs w:val="26"/>
    </w:rPr>
  </w:style>
  <w:style w:type="paragraph" w:customStyle="1" w:styleId="Style35">
    <w:name w:val="Style35"/>
    <w:basedOn w:val="a5"/>
    <w:rsid w:val="008C412B"/>
    <w:pPr>
      <w:widowControl w:val="0"/>
      <w:autoSpaceDE w:val="0"/>
      <w:autoSpaceDN w:val="0"/>
      <w:adjustRightInd w:val="0"/>
      <w:spacing w:after="0" w:line="322" w:lineRule="exact"/>
      <w:ind w:hanging="384"/>
    </w:pPr>
    <w:rPr>
      <w:rFonts w:ascii="Times New Roman" w:eastAsia="Times New Roman" w:hAnsi="Times New Roman" w:cs="Times New Roman"/>
      <w:sz w:val="24"/>
      <w:szCs w:val="24"/>
    </w:rPr>
  </w:style>
  <w:style w:type="paragraph" w:customStyle="1" w:styleId="afffffffff2">
    <w:name w:val="Знак Знак Знак Знак Знак Знак Знак Знак Знак Знак"/>
    <w:basedOn w:val="a5"/>
    <w:autoRedefine/>
    <w:rsid w:val="008C412B"/>
    <w:pPr>
      <w:spacing w:after="160" w:line="240" w:lineRule="exact"/>
    </w:pPr>
    <w:rPr>
      <w:rFonts w:ascii="Times New Roman" w:eastAsia="SimSun" w:hAnsi="Times New Roman" w:cs="Times New Roman"/>
      <w:b/>
      <w:sz w:val="28"/>
      <w:szCs w:val="24"/>
      <w:lang w:val="en-US" w:eastAsia="en-US"/>
    </w:rPr>
  </w:style>
  <w:style w:type="table" w:styleId="-2">
    <w:name w:val="Light List Accent 2"/>
    <w:basedOn w:val="a7"/>
    <w:uiPriority w:val="61"/>
    <w:rsid w:val="008C412B"/>
    <w:pPr>
      <w:spacing w:after="0" w:line="240" w:lineRule="auto"/>
    </w:pPr>
    <w:rPr>
      <w:rFonts w:ascii="Calibri" w:eastAsia="Calibri" w:hAnsi="Calibri" w:cs="Times New Roman"/>
      <w:sz w:val="20"/>
      <w:szCs w:val="20"/>
      <w:lang w:val="en-US"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11">
    <w:name w:val="Светлый список - Акцент 11"/>
    <w:basedOn w:val="a7"/>
    <w:uiPriority w:val="61"/>
    <w:rsid w:val="008C412B"/>
    <w:pPr>
      <w:spacing w:after="0" w:line="240" w:lineRule="auto"/>
    </w:pPr>
    <w:rPr>
      <w:rFonts w:ascii="Calibri" w:eastAsia="Calibri" w:hAnsi="Calibri" w:cs="Times New Roman"/>
      <w:sz w:val="20"/>
      <w:szCs w:val="20"/>
      <w:lang w:val="en-US"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1ff6">
    <w:name w:val="Table Grid 1"/>
    <w:basedOn w:val="a7"/>
    <w:rsid w:val="008C412B"/>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
    <w:name w:val="Светлый список - Акцент 21"/>
    <w:basedOn w:val="a7"/>
    <w:next w:val="-2"/>
    <w:uiPriority w:val="61"/>
    <w:rsid w:val="008C412B"/>
    <w:pPr>
      <w:spacing w:after="0" w:line="240" w:lineRule="auto"/>
    </w:pPr>
    <w:rPr>
      <w:rFonts w:ascii="Calibri" w:eastAsia="Times New Roman" w:hAnsi="Calibri" w:cs="Times New Roman"/>
      <w:sz w:val="20"/>
      <w:szCs w:val="20"/>
      <w:lang w:val="en-US"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paragraph" w:customStyle="1" w:styleId="afffffffff3">
    <w:name w:val="Мой список"/>
    <w:rsid w:val="008C412B"/>
    <w:pPr>
      <w:widowControl w:val="0"/>
      <w:shd w:val="clear" w:color="auto" w:fill="FFFFFF"/>
      <w:tabs>
        <w:tab w:val="num" w:pos="851"/>
      </w:tabs>
      <w:autoSpaceDE w:val="0"/>
      <w:autoSpaceDN w:val="0"/>
      <w:adjustRightInd w:val="0"/>
      <w:spacing w:before="60" w:after="0" w:line="240" w:lineRule="auto"/>
      <w:ind w:left="851" w:hanging="284"/>
      <w:jc w:val="both"/>
    </w:pPr>
    <w:rPr>
      <w:rFonts w:ascii="Times New Roman" w:eastAsia="Times New Roman" w:hAnsi="Times New Roman" w:cs="Times New Roman"/>
      <w:color w:val="000000"/>
      <w:sz w:val="24"/>
      <w:szCs w:val="24"/>
    </w:rPr>
  </w:style>
  <w:style w:type="paragraph" w:customStyle="1" w:styleId="OsnTxtkaz">
    <w:name w:val="OsnTxtkaz"/>
    <w:basedOn w:val="OsnTxtrus"/>
    <w:autoRedefine/>
    <w:rsid w:val="008C412B"/>
  </w:style>
  <w:style w:type="paragraph" w:customStyle="1" w:styleId="OsnTxtrus">
    <w:name w:val="OsnTxtrus"/>
    <w:basedOn w:val="a5"/>
    <w:autoRedefine/>
    <w:rsid w:val="008C412B"/>
    <w:pPr>
      <w:spacing w:after="120"/>
      <w:ind w:left="709"/>
      <w:jc w:val="both"/>
    </w:pPr>
    <w:rPr>
      <w:rFonts w:ascii="Times New Roman" w:eastAsia="Times New Roman" w:hAnsi="Times New Roman" w:cs="Times New Roman"/>
      <w:sz w:val="28"/>
      <w:szCs w:val="28"/>
    </w:rPr>
  </w:style>
  <w:style w:type="paragraph" w:customStyle="1" w:styleId="Snoskakaz">
    <w:name w:val="Snoskakaz"/>
    <w:basedOn w:val="OsnTxtrus"/>
    <w:autoRedefine/>
    <w:rsid w:val="008C412B"/>
  </w:style>
  <w:style w:type="paragraph" w:customStyle="1" w:styleId="Naimenovanierus">
    <w:name w:val="Naimenovanierus"/>
    <w:basedOn w:val="a5"/>
    <w:autoRedefine/>
    <w:rsid w:val="008C412B"/>
    <w:pPr>
      <w:spacing w:after="0" w:line="120" w:lineRule="auto"/>
      <w:jc w:val="center"/>
    </w:pPr>
    <w:rPr>
      <w:rFonts w:ascii="Times New Roman" w:eastAsia="Times New Roman" w:hAnsi="Times New Roman" w:cs="Times New Roman"/>
      <w:b/>
      <w:color w:val="000000"/>
      <w:sz w:val="24"/>
      <w:szCs w:val="24"/>
      <w:lang w:val="kk-KZ"/>
    </w:rPr>
  </w:style>
  <w:style w:type="paragraph" w:customStyle="1" w:styleId="Edizmrus">
    <w:name w:val="Edizmrus"/>
    <w:basedOn w:val="Naimenovanierus"/>
    <w:autoRedefine/>
    <w:rsid w:val="008C412B"/>
  </w:style>
  <w:style w:type="paragraph" w:customStyle="1" w:styleId="2fd">
    <w:name w:val="Наименование 2"/>
    <w:basedOn w:val="af2"/>
    <w:autoRedefine/>
    <w:rsid w:val="008C412B"/>
    <w:pPr>
      <w:ind w:firstLine="0"/>
      <w:jc w:val="center"/>
    </w:pPr>
    <w:rPr>
      <w:rFonts w:ascii="Arial" w:hAnsi="Arial"/>
      <w:b/>
      <w:sz w:val="24"/>
      <w:szCs w:val="20"/>
    </w:rPr>
  </w:style>
  <w:style w:type="paragraph" w:customStyle="1" w:styleId="2fe">
    <w:name w:val="Сноска2"/>
    <w:basedOn w:val="af2"/>
    <w:next w:val="a5"/>
    <w:autoRedefine/>
    <w:rsid w:val="008C412B"/>
    <w:pPr>
      <w:spacing w:before="120"/>
      <w:ind w:firstLine="0"/>
      <w:jc w:val="left"/>
    </w:pPr>
    <w:rPr>
      <w:rFonts w:ascii="Arial" w:hAnsi="Arial"/>
      <w:i/>
      <w:sz w:val="22"/>
      <w:szCs w:val="20"/>
      <w:lang w:val="kk-KZ"/>
    </w:rPr>
  </w:style>
  <w:style w:type="character" w:customStyle="1" w:styleId="Normal">
    <w:name w:val="Normal Знак"/>
    <w:link w:val="18"/>
    <w:rsid w:val="008C412B"/>
    <w:rPr>
      <w:rFonts w:ascii="Times New Roman" w:eastAsia="Times New Roman" w:hAnsi="Times New Roman" w:cs="Times New Roman"/>
      <w:szCs w:val="20"/>
    </w:rPr>
  </w:style>
  <w:style w:type="paragraph" w:customStyle="1" w:styleId="Char2">
    <w:name w:val="Мой текст Знак Знак Знак Знак Знак Знак Знак Знак Знак Знак Знак Знак Знак Char"/>
    <w:link w:val="CharChar"/>
    <w:semiHidden/>
    <w:rsid w:val="008C412B"/>
    <w:pPr>
      <w:spacing w:before="120" w:after="0" w:line="240" w:lineRule="auto"/>
      <w:jc w:val="both"/>
    </w:pPr>
    <w:rPr>
      <w:rFonts w:ascii="Times New Roman" w:eastAsia="Times New Roman" w:hAnsi="Times New Roman" w:cs="Times New Roman"/>
      <w:sz w:val="24"/>
      <w:szCs w:val="24"/>
    </w:rPr>
  </w:style>
  <w:style w:type="character" w:customStyle="1" w:styleId="CharChar">
    <w:name w:val="Мой текст Знак Знак Знак Знак Знак Знак Знак Знак Знак Знак Знак Знак Знак Char Char"/>
    <w:link w:val="Char2"/>
    <w:semiHidden/>
    <w:rsid w:val="008C412B"/>
    <w:rPr>
      <w:rFonts w:ascii="Times New Roman" w:eastAsia="Times New Roman" w:hAnsi="Times New Roman" w:cs="Times New Roman"/>
      <w:sz w:val="24"/>
      <w:szCs w:val="24"/>
    </w:rPr>
  </w:style>
  <w:style w:type="paragraph" w:customStyle="1" w:styleId="316">
    <w:name w:val="Основной текст с отступом 31"/>
    <w:basedOn w:val="a5"/>
    <w:rsid w:val="008C412B"/>
    <w:pPr>
      <w:spacing w:after="0" w:line="360" w:lineRule="auto"/>
      <w:ind w:firstLine="851"/>
      <w:jc w:val="both"/>
    </w:pPr>
    <w:rPr>
      <w:rFonts w:ascii="Times New Roman" w:eastAsia="Times New Roman" w:hAnsi="Times New Roman" w:cs="Times New Roman"/>
      <w:b/>
      <w:sz w:val="24"/>
      <w:szCs w:val="20"/>
    </w:rPr>
  </w:style>
  <w:style w:type="character" w:customStyle="1" w:styleId="textoftable1">
    <w:name w:val="text of table Знак"/>
    <w:rsid w:val="008C412B"/>
    <w:rPr>
      <w:rFonts w:ascii="Arial" w:hAnsi="Arial"/>
      <w:sz w:val="16"/>
      <w:szCs w:val="16"/>
    </w:rPr>
  </w:style>
  <w:style w:type="table" w:styleId="afffffffff4">
    <w:name w:val="Table Elegant"/>
    <w:basedOn w:val="a7"/>
    <w:rsid w:val="008C412B"/>
    <w:pPr>
      <w:spacing w:after="0" w:line="240" w:lineRule="auto"/>
    </w:pPr>
    <w:rPr>
      <w:rFonts w:ascii="Times New Roman" w:eastAsia="Times New Roman" w:hAnsi="Times New Roman" w:cs="Times New Roman"/>
      <w:sz w:val="20"/>
      <w:szCs w:val="20"/>
      <w:lang w:val="en-US"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3">
    <w:name w:val="Table Web 3"/>
    <w:basedOn w:val="a7"/>
    <w:rsid w:val="008C412B"/>
    <w:pPr>
      <w:spacing w:after="0" w:line="240" w:lineRule="auto"/>
    </w:pPr>
    <w:rPr>
      <w:rFonts w:ascii="Times New Roman" w:eastAsia="Times New Roman" w:hAnsi="Times New Roman" w:cs="Times New Roman"/>
      <w:sz w:val="20"/>
      <w:szCs w:val="20"/>
      <w:lang w:val="en-US"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7"/>
    <w:rsid w:val="008C412B"/>
    <w:pPr>
      <w:spacing w:after="0" w:line="240" w:lineRule="auto"/>
    </w:pPr>
    <w:rPr>
      <w:rFonts w:ascii="Times New Roman" w:eastAsia="Times New Roman" w:hAnsi="Times New Roman" w:cs="Times New Roman"/>
      <w:sz w:val="20"/>
      <w:szCs w:val="20"/>
      <w:lang w:val="en-US"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s>
</file>

<file path=word/webSettings.xml><?xml version="1.0" encoding="utf-8"?>
<w:webSettings xmlns:r="http://schemas.openxmlformats.org/officeDocument/2006/relationships" xmlns:w="http://schemas.openxmlformats.org/wordprocessingml/2006/main">
  <w:divs>
    <w:div w:id="484511953">
      <w:bodyDiv w:val="1"/>
      <w:marLeft w:val="0"/>
      <w:marRight w:val="0"/>
      <w:marTop w:val="0"/>
      <w:marBottom w:val="0"/>
      <w:divBdr>
        <w:top w:val="none" w:sz="0" w:space="0" w:color="auto"/>
        <w:left w:val="none" w:sz="0" w:space="0" w:color="auto"/>
        <w:bottom w:val="none" w:sz="0" w:space="0" w:color="auto"/>
        <w:right w:val="none" w:sz="0" w:space="0" w:color="auto"/>
      </w:divBdr>
    </w:div>
    <w:div w:id="667288075">
      <w:bodyDiv w:val="1"/>
      <w:marLeft w:val="0"/>
      <w:marRight w:val="0"/>
      <w:marTop w:val="0"/>
      <w:marBottom w:val="0"/>
      <w:divBdr>
        <w:top w:val="none" w:sz="0" w:space="0" w:color="auto"/>
        <w:left w:val="none" w:sz="0" w:space="0" w:color="auto"/>
        <w:bottom w:val="none" w:sz="0" w:space="0" w:color="auto"/>
        <w:right w:val="none" w:sz="0" w:space="0" w:color="auto"/>
      </w:divBdr>
    </w:div>
    <w:div w:id="9261119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2B95F4-5BC2-4431-A061-CC9498F0A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401</TotalTime>
  <Pages>47</Pages>
  <Words>13489</Words>
  <Characters>76892</Characters>
  <Application>Microsoft Office Word</Application>
  <DocSecurity>0</DocSecurity>
  <Lines>640</Lines>
  <Paragraphs>180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90201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User</cp:lastModifiedBy>
  <cp:revision>9</cp:revision>
  <dcterms:created xsi:type="dcterms:W3CDTF">2024-05-19T09:21:00Z</dcterms:created>
  <dcterms:modified xsi:type="dcterms:W3CDTF">2024-11-21T12:55:00Z</dcterms:modified>
</cp:coreProperties>
</file>